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AC" w:rsidRDefault="00DA7D39" w:rsidP="002F7933">
      <w:pPr>
        <w:spacing w:line="240" w:lineRule="auto"/>
        <w:jc w:val="center"/>
        <w:rPr>
          <w:rFonts w:ascii="Times New Roman" w:hAnsi="Times New Roman" w:cs="Times New Roman"/>
          <w:sz w:val="28"/>
          <w:szCs w:val="28"/>
        </w:rPr>
      </w:pPr>
      <w:r>
        <w:rPr>
          <w:rFonts w:ascii="Times New Roman" w:hAnsi="Times New Roman" w:cs="Times New Roman"/>
          <w:sz w:val="28"/>
          <w:szCs w:val="28"/>
        </w:rPr>
        <w:t>NONCONFORMITY AND THE LABOUR MOVEMENT</w:t>
      </w:r>
    </w:p>
    <w:p w:rsidR="00DA7D39" w:rsidRDefault="00DA7D39" w:rsidP="002F7933">
      <w:pPr>
        <w:spacing w:line="240" w:lineRule="auto"/>
        <w:rPr>
          <w:rFonts w:ascii="Times New Roman" w:hAnsi="Times New Roman" w:cs="Times New Roman"/>
          <w:sz w:val="28"/>
          <w:szCs w:val="28"/>
        </w:rPr>
      </w:pPr>
    </w:p>
    <w:p w:rsidR="002F7933" w:rsidRDefault="002F7933" w:rsidP="002F7933">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Peter </w:t>
      </w:r>
      <w:proofErr w:type="spellStart"/>
      <w:r>
        <w:rPr>
          <w:rFonts w:ascii="Times New Roman" w:hAnsi="Times New Roman" w:cs="Times New Roman"/>
          <w:i/>
          <w:sz w:val="28"/>
          <w:szCs w:val="28"/>
        </w:rPr>
        <w:t>Catterall</w:t>
      </w:r>
      <w:proofErr w:type="spellEnd"/>
    </w:p>
    <w:p w:rsidR="002F7933" w:rsidRPr="002F7933" w:rsidRDefault="002F7933" w:rsidP="002F7933">
      <w:pPr>
        <w:spacing w:line="240" w:lineRule="auto"/>
        <w:jc w:val="center"/>
        <w:rPr>
          <w:rFonts w:ascii="Times New Roman" w:hAnsi="Times New Roman" w:cs="Times New Roman"/>
          <w:i/>
          <w:sz w:val="28"/>
          <w:szCs w:val="28"/>
        </w:rPr>
      </w:pPr>
      <w:r>
        <w:rPr>
          <w:rFonts w:ascii="Times New Roman" w:hAnsi="Times New Roman" w:cs="Times New Roman"/>
          <w:i/>
          <w:sz w:val="28"/>
          <w:szCs w:val="28"/>
        </w:rPr>
        <w:t>Queen Mary University of London</w:t>
      </w:r>
    </w:p>
    <w:p w:rsidR="005A5620" w:rsidRDefault="005A5620" w:rsidP="002F7933">
      <w:pPr>
        <w:spacing w:line="240" w:lineRule="auto"/>
        <w:rPr>
          <w:rFonts w:ascii="Times New Roman" w:hAnsi="Times New Roman" w:cs="Times New Roman"/>
          <w:sz w:val="28"/>
          <w:szCs w:val="28"/>
        </w:rPr>
      </w:pPr>
    </w:p>
    <w:p w:rsidR="00DA7D39" w:rsidRDefault="0026570A" w:rsidP="00F82E08">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In 1921 the </w:t>
      </w:r>
      <w:r w:rsidR="00683101">
        <w:rPr>
          <w:rFonts w:ascii="Times New Roman" w:hAnsi="Times New Roman" w:cs="Times New Roman"/>
          <w:sz w:val="28"/>
          <w:szCs w:val="28"/>
        </w:rPr>
        <w:t xml:space="preserve">Wesleyan </w:t>
      </w:r>
      <w:r w:rsidR="00E75A7D">
        <w:rPr>
          <w:rFonts w:ascii="Times New Roman" w:hAnsi="Times New Roman" w:cs="Times New Roman"/>
          <w:sz w:val="28"/>
          <w:szCs w:val="28"/>
        </w:rPr>
        <w:t xml:space="preserve">and </w:t>
      </w:r>
      <w:r>
        <w:rPr>
          <w:rFonts w:ascii="Times New Roman" w:hAnsi="Times New Roman" w:cs="Times New Roman"/>
          <w:sz w:val="28"/>
          <w:szCs w:val="28"/>
        </w:rPr>
        <w:t>future Labour MP, C. G. Ammon, told a Brotherhood meeting that ‘A working man founded the Church’.</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w:t>
      </w:r>
      <w:r w:rsidR="00E75A7D">
        <w:rPr>
          <w:rFonts w:ascii="Times New Roman" w:hAnsi="Times New Roman" w:cs="Times New Roman"/>
          <w:sz w:val="28"/>
          <w:szCs w:val="28"/>
        </w:rPr>
        <w:t xml:space="preserve">The speeches of many of the founders of the modern British labour movement in the nineteenth and early twentieth centuries indeed regularly assured their audiences of the concern of the Carpenter of Nazareth for the lot of working men, or even that Jesus was the first socialist. </w:t>
      </w:r>
      <w:r w:rsidR="002F2991">
        <w:rPr>
          <w:rFonts w:ascii="Times New Roman" w:hAnsi="Times New Roman" w:cs="Times New Roman"/>
          <w:sz w:val="28"/>
          <w:szCs w:val="28"/>
        </w:rPr>
        <w:t>T</w:t>
      </w:r>
      <w:r w:rsidR="00693E74">
        <w:rPr>
          <w:rFonts w:ascii="Times New Roman" w:hAnsi="Times New Roman" w:cs="Times New Roman"/>
          <w:sz w:val="28"/>
          <w:szCs w:val="28"/>
        </w:rPr>
        <w:t xml:space="preserve">he </w:t>
      </w:r>
      <w:r w:rsidR="007212D5">
        <w:rPr>
          <w:rFonts w:ascii="Times New Roman" w:hAnsi="Times New Roman" w:cs="Times New Roman"/>
          <w:sz w:val="28"/>
          <w:szCs w:val="28"/>
        </w:rPr>
        <w:t xml:space="preserve">Wesleyan journal, </w:t>
      </w:r>
      <w:r w:rsidR="007212D5">
        <w:rPr>
          <w:rFonts w:ascii="Times New Roman" w:hAnsi="Times New Roman" w:cs="Times New Roman"/>
          <w:i/>
          <w:sz w:val="28"/>
          <w:szCs w:val="28"/>
        </w:rPr>
        <w:t>The Watchman</w:t>
      </w:r>
      <w:r w:rsidR="007212D5">
        <w:rPr>
          <w:rFonts w:ascii="Times New Roman" w:hAnsi="Times New Roman" w:cs="Times New Roman"/>
          <w:sz w:val="28"/>
          <w:szCs w:val="28"/>
        </w:rPr>
        <w:t xml:space="preserve">, protested </w:t>
      </w:r>
      <w:r w:rsidR="002F2991">
        <w:rPr>
          <w:rFonts w:ascii="Times New Roman" w:hAnsi="Times New Roman" w:cs="Times New Roman"/>
          <w:sz w:val="28"/>
          <w:szCs w:val="28"/>
        </w:rPr>
        <w:t xml:space="preserve">in the 1850s that </w:t>
      </w:r>
      <w:r w:rsidR="00693E74">
        <w:rPr>
          <w:rFonts w:ascii="Times New Roman" w:hAnsi="Times New Roman" w:cs="Times New Roman"/>
          <w:sz w:val="28"/>
          <w:szCs w:val="28"/>
        </w:rPr>
        <w:t>this was to</w:t>
      </w:r>
      <w:r w:rsidR="007212D5">
        <w:rPr>
          <w:rFonts w:ascii="Times New Roman" w:hAnsi="Times New Roman" w:cs="Times New Roman"/>
          <w:sz w:val="28"/>
          <w:szCs w:val="28"/>
        </w:rPr>
        <w:t xml:space="preserve"> ‘degrade our Lord into a Socialist model man’</w:t>
      </w:r>
      <w:r w:rsidR="0038424B">
        <w:rPr>
          <w:rFonts w:ascii="Times New Roman" w:hAnsi="Times New Roman" w:cs="Times New Roman"/>
          <w:sz w:val="28"/>
          <w:szCs w:val="28"/>
        </w:rPr>
        <w:t xml:space="preserve"> (quoted in</w:t>
      </w:r>
      <w:r w:rsidR="009E72F6">
        <w:rPr>
          <w:rFonts w:ascii="Times New Roman" w:hAnsi="Times New Roman" w:cs="Times New Roman"/>
          <w:sz w:val="28"/>
          <w:szCs w:val="28"/>
        </w:rPr>
        <w:t xml:space="preserve"> M.</w:t>
      </w:r>
      <w:r w:rsidR="0038424B">
        <w:rPr>
          <w:rFonts w:ascii="Times New Roman" w:hAnsi="Times New Roman" w:cs="Times New Roman"/>
          <w:sz w:val="28"/>
          <w:szCs w:val="28"/>
        </w:rPr>
        <w:t xml:space="preserve"> Edwards, 1943: p.166)</w:t>
      </w:r>
      <w:r w:rsidR="007212D5">
        <w:rPr>
          <w:rFonts w:ascii="Times New Roman" w:hAnsi="Times New Roman" w:cs="Times New Roman"/>
          <w:sz w:val="28"/>
          <w:szCs w:val="28"/>
        </w:rPr>
        <w:t>.</w:t>
      </w:r>
      <w:r w:rsidR="00693E74">
        <w:rPr>
          <w:rFonts w:ascii="Times New Roman" w:hAnsi="Times New Roman" w:cs="Times New Roman"/>
          <w:sz w:val="28"/>
          <w:szCs w:val="28"/>
        </w:rPr>
        <w:t xml:space="preserve"> For </w:t>
      </w:r>
      <w:proofErr w:type="spellStart"/>
      <w:r w:rsidR="00693E74">
        <w:rPr>
          <w:rFonts w:ascii="Times New Roman" w:hAnsi="Times New Roman" w:cs="Times New Roman"/>
          <w:sz w:val="28"/>
          <w:szCs w:val="28"/>
        </w:rPr>
        <w:t>Keir</w:t>
      </w:r>
      <w:proofErr w:type="spellEnd"/>
      <w:r w:rsidR="00693E74">
        <w:rPr>
          <w:rFonts w:ascii="Times New Roman" w:hAnsi="Times New Roman" w:cs="Times New Roman"/>
          <w:sz w:val="28"/>
          <w:szCs w:val="28"/>
        </w:rPr>
        <w:t xml:space="preserve"> </w:t>
      </w:r>
      <w:proofErr w:type="spellStart"/>
      <w:r w:rsidR="00693E74">
        <w:rPr>
          <w:rFonts w:ascii="Times New Roman" w:hAnsi="Times New Roman" w:cs="Times New Roman"/>
          <w:sz w:val="28"/>
          <w:szCs w:val="28"/>
        </w:rPr>
        <w:t>Hardie</w:t>
      </w:r>
      <w:proofErr w:type="spellEnd"/>
      <w:r w:rsidR="00693E74">
        <w:rPr>
          <w:rFonts w:ascii="Times New Roman" w:hAnsi="Times New Roman" w:cs="Times New Roman"/>
          <w:sz w:val="28"/>
          <w:szCs w:val="28"/>
        </w:rPr>
        <w:t xml:space="preserve">, however, this is exactly what the churches should have been doing: Christ’s teaching in his interpretation was </w:t>
      </w:r>
      <w:r w:rsidR="007212D5">
        <w:rPr>
          <w:rFonts w:ascii="Times New Roman" w:hAnsi="Times New Roman" w:cs="Times New Roman"/>
          <w:sz w:val="28"/>
          <w:szCs w:val="28"/>
        </w:rPr>
        <w:t>focused upon salvation in this world through a re-ordering of human society</w:t>
      </w:r>
      <w:r w:rsidR="00693E74">
        <w:rPr>
          <w:rFonts w:ascii="Times New Roman" w:hAnsi="Times New Roman" w:cs="Times New Roman"/>
          <w:sz w:val="28"/>
          <w:szCs w:val="28"/>
        </w:rPr>
        <w:t>.</w:t>
      </w:r>
      <w:r w:rsidR="00553642">
        <w:rPr>
          <w:rFonts w:ascii="Times New Roman" w:hAnsi="Times New Roman" w:cs="Times New Roman"/>
          <w:sz w:val="28"/>
          <w:szCs w:val="28"/>
        </w:rPr>
        <w:t xml:space="preserve"> This was because late nineteenth century </w:t>
      </w:r>
      <w:r w:rsidR="00553642">
        <w:rPr>
          <w:rFonts w:ascii="Times New Roman" w:hAnsi="Times New Roman" w:cs="Times New Roman"/>
          <w:i/>
          <w:sz w:val="28"/>
          <w:szCs w:val="28"/>
        </w:rPr>
        <w:t>laissez-faire</w:t>
      </w:r>
      <w:r w:rsidR="00553642">
        <w:rPr>
          <w:rFonts w:ascii="Times New Roman" w:hAnsi="Times New Roman" w:cs="Times New Roman"/>
          <w:sz w:val="28"/>
          <w:szCs w:val="28"/>
        </w:rPr>
        <w:t xml:space="preserve"> destroyed human dignity. Arguing that Christ did not preach competition the Quaker Alfred Salter complained that the churches nevertheless unquestioningly accepted the existing economic order and its un</w:t>
      </w:r>
      <w:r w:rsidR="00A853BD">
        <w:rPr>
          <w:rFonts w:ascii="Times New Roman" w:hAnsi="Times New Roman" w:cs="Times New Roman"/>
          <w:sz w:val="28"/>
          <w:szCs w:val="28"/>
        </w:rPr>
        <w:t>-C</w:t>
      </w:r>
      <w:r w:rsidR="00553642">
        <w:rPr>
          <w:rFonts w:ascii="Times New Roman" w:hAnsi="Times New Roman" w:cs="Times New Roman"/>
          <w:sz w:val="28"/>
          <w:szCs w:val="28"/>
        </w:rPr>
        <w:t>hristian consequences. In language borrowed from the pulpit he and his fellow Nonconformists in the labour movement lambasted the churches for failing to practise what they preached</w:t>
      </w:r>
      <w:r w:rsidR="00915A3C">
        <w:rPr>
          <w:rFonts w:ascii="Times New Roman" w:hAnsi="Times New Roman" w:cs="Times New Roman"/>
          <w:sz w:val="28"/>
          <w:szCs w:val="28"/>
        </w:rPr>
        <w:t xml:space="preserve"> (Salter, 1912: p.27)</w:t>
      </w:r>
      <w:r w:rsidR="00553642">
        <w:rPr>
          <w:rFonts w:ascii="Times New Roman" w:hAnsi="Times New Roman" w:cs="Times New Roman"/>
          <w:sz w:val="28"/>
          <w:szCs w:val="28"/>
        </w:rPr>
        <w:t>.</w:t>
      </w:r>
    </w:p>
    <w:p w:rsidR="009D1F8C" w:rsidRDefault="00740485" w:rsidP="009D1F8C">
      <w:pPr>
        <w:spacing w:before="240" w:line="240" w:lineRule="auto"/>
        <w:rPr>
          <w:rFonts w:ascii="Times New Roman" w:hAnsi="Times New Roman" w:cs="Times New Roman"/>
          <w:sz w:val="28"/>
          <w:szCs w:val="28"/>
        </w:rPr>
      </w:pPr>
      <w:r>
        <w:rPr>
          <w:rFonts w:ascii="Times New Roman" w:hAnsi="Times New Roman" w:cs="Times New Roman"/>
          <w:sz w:val="28"/>
          <w:szCs w:val="28"/>
        </w:rPr>
        <w:t>On the other hand</w:t>
      </w:r>
      <w:r w:rsidR="00962886">
        <w:rPr>
          <w:rFonts w:ascii="Times New Roman" w:hAnsi="Times New Roman" w:cs="Times New Roman"/>
          <w:sz w:val="28"/>
          <w:szCs w:val="28"/>
        </w:rPr>
        <w:t>,</w:t>
      </w:r>
      <w:r w:rsidR="0098511B">
        <w:rPr>
          <w:rFonts w:ascii="Times New Roman" w:hAnsi="Times New Roman" w:cs="Times New Roman"/>
          <w:sz w:val="28"/>
          <w:szCs w:val="28"/>
        </w:rPr>
        <w:t xml:space="preserve"> however,</w:t>
      </w:r>
      <w:r w:rsidR="00962886">
        <w:rPr>
          <w:rFonts w:ascii="Times New Roman" w:hAnsi="Times New Roman" w:cs="Times New Roman"/>
          <w:sz w:val="28"/>
          <w:szCs w:val="28"/>
        </w:rPr>
        <w:t xml:space="preserve"> the </w:t>
      </w:r>
      <w:r>
        <w:rPr>
          <w:rFonts w:ascii="Times New Roman" w:hAnsi="Times New Roman" w:cs="Times New Roman"/>
          <w:sz w:val="28"/>
          <w:szCs w:val="28"/>
        </w:rPr>
        <w:t xml:space="preserve">subsequent </w:t>
      </w:r>
      <w:r w:rsidR="00962886">
        <w:rPr>
          <w:rFonts w:ascii="Times New Roman" w:hAnsi="Times New Roman" w:cs="Times New Roman"/>
          <w:sz w:val="28"/>
          <w:szCs w:val="28"/>
        </w:rPr>
        <w:t>rise of the Labour party</w:t>
      </w:r>
      <w:r w:rsidR="0098511B">
        <w:rPr>
          <w:rFonts w:ascii="Times New Roman" w:hAnsi="Times New Roman" w:cs="Times New Roman"/>
          <w:sz w:val="28"/>
          <w:szCs w:val="28"/>
        </w:rPr>
        <w:t xml:space="preserve"> led</w:t>
      </w:r>
      <w:r w:rsidR="00962886">
        <w:rPr>
          <w:rFonts w:ascii="Times New Roman" w:hAnsi="Times New Roman" w:cs="Times New Roman"/>
          <w:sz w:val="28"/>
          <w:szCs w:val="28"/>
        </w:rPr>
        <w:t xml:space="preserve"> Nonconformist historians </w:t>
      </w:r>
      <w:r w:rsidR="005C034D">
        <w:rPr>
          <w:rFonts w:ascii="Times New Roman" w:hAnsi="Times New Roman" w:cs="Times New Roman"/>
          <w:sz w:val="28"/>
          <w:szCs w:val="28"/>
        </w:rPr>
        <w:t xml:space="preserve">and commentators to suggest the </w:t>
      </w:r>
      <w:r>
        <w:rPr>
          <w:rFonts w:ascii="Times New Roman" w:hAnsi="Times New Roman" w:cs="Times New Roman"/>
          <w:sz w:val="28"/>
          <w:szCs w:val="28"/>
        </w:rPr>
        <w:t>F</w:t>
      </w:r>
      <w:r w:rsidR="005C034D">
        <w:rPr>
          <w:rFonts w:ascii="Times New Roman" w:hAnsi="Times New Roman" w:cs="Times New Roman"/>
          <w:sz w:val="28"/>
          <w:szCs w:val="28"/>
        </w:rPr>
        <w:t xml:space="preserve">ree Churches played a prominent role in the origins of </w:t>
      </w:r>
      <w:r w:rsidR="00D77547">
        <w:rPr>
          <w:rFonts w:ascii="Times New Roman" w:hAnsi="Times New Roman" w:cs="Times New Roman"/>
          <w:sz w:val="28"/>
          <w:szCs w:val="28"/>
        </w:rPr>
        <w:t>the new movement</w:t>
      </w:r>
      <w:r w:rsidR="005C034D">
        <w:rPr>
          <w:rFonts w:ascii="Times New Roman" w:hAnsi="Times New Roman" w:cs="Times New Roman"/>
          <w:sz w:val="28"/>
          <w:szCs w:val="28"/>
        </w:rPr>
        <w:t xml:space="preserve">. </w:t>
      </w:r>
      <w:r w:rsidR="00490183">
        <w:rPr>
          <w:rFonts w:ascii="Times New Roman" w:hAnsi="Times New Roman" w:cs="Times New Roman"/>
          <w:sz w:val="28"/>
          <w:szCs w:val="28"/>
        </w:rPr>
        <w:t xml:space="preserve">In a series of books published </w:t>
      </w:r>
      <w:r w:rsidR="006B2D4D">
        <w:rPr>
          <w:rFonts w:ascii="Times New Roman" w:hAnsi="Times New Roman" w:cs="Times New Roman"/>
          <w:sz w:val="28"/>
          <w:szCs w:val="28"/>
        </w:rPr>
        <w:t xml:space="preserve">on labour and Methodism from </w:t>
      </w:r>
      <w:r w:rsidR="00490183">
        <w:rPr>
          <w:rFonts w:ascii="Times New Roman" w:hAnsi="Times New Roman" w:cs="Times New Roman"/>
          <w:sz w:val="28"/>
          <w:szCs w:val="28"/>
        </w:rPr>
        <w:t>1937-59</w:t>
      </w:r>
      <w:r w:rsidR="005C034D">
        <w:rPr>
          <w:rFonts w:ascii="Times New Roman" w:hAnsi="Times New Roman" w:cs="Times New Roman"/>
          <w:sz w:val="28"/>
          <w:szCs w:val="28"/>
        </w:rPr>
        <w:t xml:space="preserve"> R. F. </w:t>
      </w:r>
      <w:proofErr w:type="spellStart"/>
      <w:r w:rsidR="005C034D">
        <w:rPr>
          <w:rFonts w:ascii="Times New Roman" w:hAnsi="Times New Roman" w:cs="Times New Roman"/>
          <w:sz w:val="28"/>
          <w:szCs w:val="28"/>
        </w:rPr>
        <w:t>Wearmouth</w:t>
      </w:r>
      <w:proofErr w:type="spellEnd"/>
      <w:r w:rsidR="005C034D">
        <w:rPr>
          <w:rFonts w:ascii="Times New Roman" w:hAnsi="Times New Roman" w:cs="Times New Roman"/>
          <w:sz w:val="28"/>
          <w:szCs w:val="28"/>
        </w:rPr>
        <w:t xml:space="preserve"> wrote </w:t>
      </w:r>
      <w:r w:rsidR="00490183">
        <w:rPr>
          <w:rFonts w:ascii="Times New Roman" w:hAnsi="Times New Roman" w:cs="Times New Roman"/>
          <w:sz w:val="28"/>
          <w:szCs w:val="28"/>
        </w:rPr>
        <w:t>extensiv</w:t>
      </w:r>
      <w:r w:rsidR="005C034D">
        <w:rPr>
          <w:rFonts w:ascii="Times New Roman" w:hAnsi="Times New Roman" w:cs="Times New Roman"/>
          <w:sz w:val="28"/>
          <w:szCs w:val="28"/>
        </w:rPr>
        <w:t>ely about the personnel his church contributed to the development of t</w:t>
      </w:r>
      <w:r w:rsidR="00817F24">
        <w:rPr>
          <w:rFonts w:ascii="Times New Roman" w:hAnsi="Times New Roman" w:cs="Times New Roman"/>
          <w:sz w:val="28"/>
          <w:szCs w:val="28"/>
        </w:rPr>
        <w:t>he trade unions</w:t>
      </w:r>
      <w:r w:rsidR="00362140">
        <w:rPr>
          <w:rFonts w:ascii="Times New Roman" w:hAnsi="Times New Roman" w:cs="Times New Roman"/>
          <w:sz w:val="28"/>
          <w:szCs w:val="28"/>
        </w:rPr>
        <w:t xml:space="preserve"> (see </w:t>
      </w:r>
      <w:proofErr w:type="spellStart"/>
      <w:r w:rsidR="00362140">
        <w:rPr>
          <w:rFonts w:ascii="Times New Roman" w:hAnsi="Times New Roman" w:cs="Times New Roman"/>
          <w:sz w:val="28"/>
          <w:szCs w:val="28"/>
        </w:rPr>
        <w:t>Catterall</w:t>
      </w:r>
      <w:proofErr w:type="spellEnd"/>
      <w:r w:rsidR="00362140">
        <w:rPr>
          <w:rFonts w:ascii="Times New Roman" w:hAnsi="Times New Roman" w:cs="Times New Roman"/>
          <w:sz w:val="28"/>
          <w:szCs w:val="28"/>
        </w:rPr>
        <w:t>, 2009: p.132)</w:t>
      </w:r>
      <w:r w:rsidR="005C034D">
        <w:rPr>
          <w:rFonts w:ascii="Times New Roman" w:hAnsi="Times New Roman" w:cs="Times New Roman"/>
          <w:sz w:val="28"/>
          <w:szCs w:val="28"/>
        </w:rPr>
        <w:t>.</w:t>
      </w:r>
      <w:r w:rsidR="00B609FD">
        <w:rPr>
          <w:rFonts w:ascii="Times New Roman" w:hAnsi="Times New Roman" w:cs="Times New Roman"/>
          <w:sz w:val="28"/>
          <w:szCs w:val="28"/>
        </w:rPr>
        <w:t xml:space="preserve"> </w:t>
      </w:r>
      <w:r w:rsidR="00091BAF" w:rsidRPr="00091BAF">
        <w:rPr>
          <w:rFonts w:ascii="Times New Roman" w:hAnsi="Times New Roman" w:cs="Times New Roman"/>
          <w:sz w:val="28"/>
          <w:szCs w:val="28"/>
        </w:rPr>
        <w:t xml:space="preserve">‘The Labour Movement in this country, claimed Harry </w:t>
      </w:r>
      <w:proofErr w:type="spellStart"/>
      <w:r w:rsidR="00091BAF" w:rsidRPr="00091BAF">
        <w:rPr>
          <w:rFonts w:ascii="Times New Roman" w:hAnsi="Times New Roman" w:cs="Times New Roman"/>
          <w:sz w:val="28"/>
          <w:szCs w:val="28"/>
        </w:rPr>
        <w:t>Jeffs</w:t>
      </w:r>
      <w:proofErr w:type="spellEnd"/>
      <w:r w:rsidR="00091BAF" w:rsidRPr="00091BAF">
        <w:rPr>
          <w:rFonts w:ascii="Times New Roman" w:hAnsi="Times New Roman" w:cs="Times New Roman"/>
          <w:sz w:val="28"/>
          <w:szCs w:val="28"/>
        </w:rPr>
        <w:t xml:space="preserve">, ‘was cradled in our little Free Church chapels </w:t>
      </w:r>
      <w:r w:rsidR="008B4484">
        <w:rPr>
          <w:rFonts w:ascii="Times New Roman" w:hAnsi="Times New Roman" w:cs="Times New Roman"/>
          <w:sz w:val="28"/>
          <w:szCs w:val="28"/>
        </w:rPr>
        <w:t>–</w:t>
      </w:r>
      <w:r w:rsidR="00091BAF" w:rsidRPr="00091BAF">
        <w:rPr>
          <w:rFonts w:ascii="Times New Roman" w:hAnsi="Times New Roman" w:cs="Times New Roman"/>
          <w:sz w:val="28"/>
          <w:szCs w:val="28"/>
        </w:rPr>
        <w:t xml:space="preserve"> Methodist, Baptist and Congregationalist’.</w:t>
      </w:r>
      <w:r w:rsidR="00091BAF">
        <w:rPr>
          <w:rStyle w:val="FootnoteReference"/>
          <w:rFonts w:ascii="Times New Roman" w:hAnsi="Times New Roman" w:cs="Times New Roman"/>
          <w:sz w:val="28"/>
          <w:szCs w:val="28"/>
        </w:rPr>
        <w:footnoteReference w:id="2"/>
      </w:r>
      <w:r w:rsidR="00091BAF">
        <w:rPr>
          <w:rFonts w:ascii="Times New Roman" w:hAnsi="Times New Roman" w:cs="Times New Roman"/>
          <w:sz w:val="28"/>
          <w:szCs w:val="28"/>
        </w:rPr>
        <w:t xml:space="preserve"> Such views reflected ideas both of the relative prominence of the working classes in Nonconformity and that the chapels provided opportunity for them to develop their speaking talents in the pulpit and their organisational skills in the diaconate. The chapel inculcated service, self-discipline and study: this working class </w:t>
      </w:r>
      <w:proofErr w:type="spellStart"/>
      <w:r w:rsidR="00091BAF">
        <w:rPr>
          <w:rFonts w:ascii="Times New Roman" w:hAnsi="Times New Roman" w:cs="Times New Roman"/>
          <w:sz w:val="28"/>
          <w:szCs w:val="28"/>
        </w:rPr>
        <w:t>autodidactism</w:t>
      </w:r>
      <w:proofErr w:type="spellEnd"/>
      <w:r w:rsidR="00091BAF">
        <w:rPr>
          <w:rFonts w:ascii="Times New Roman" w:hAnsi="Times New Roman" w:cs="Times New Roman"/>
          <w:sz w:val="28"/>
          <w:szCs w:val="28"/>
        </w:rPr>
        <w:t xml:space="preserve"> made men like </w:t>
      </w:r>
      <w:r w:rsidR="002705B7">
        <w:rPr>
          <w:rFonts w:ascii="Times New Roman" w:hAnsi="Times New Roman" w:cs="Times New Roman"/>
          <w:sz w:val="28"/>
          <w:szCs w:val="28"/>
        </w:rPr>
        <w:t xml:space="preserve">the Primitive Methodist </w:t>
      </w:r>
      <w:r w:rsidR="008F576A">
        <w:rPr>
          <w:rFonts w:ascii="Times New Roman" w:hAnsi="Times New Roman" w:cs="Times New Roman"/>
          <w:sz w:val="28"/>
          <w:szCs w:val="28"/>
        </w:rPr>
        <w:t>George Edwards the obvious people</w:t>
      </w:r>
      <w:r w:rsidR="00091BAF">
        <w:rPr>
          <w:rFonts w:ascii="Times New Roman" w:hAnsi="Times New Roman" w:cs="Times New Roman"/>
          <w:sz w:val="28"/>
          <w:szCs w:val="28"/>
        </w:rPr>
        <w:t xml:space="preserve"> to turn to for Norfolk farm labourers seeking to protect their livelihoods by forming a union in the 1870s</w:t>
      </w:r>
      <w:r w:rsidR="009E72F6">
        <w:rPr>
          <w:rFonts w:ascii="Times New Roman" w:hAnsi="Times New Roman" w:cs="Times New Roman"/>
          <w:sz w:val="28"/>
          <w:szCs w:val="28"/>
        </w:rPr>
        <w:t xml:space="preserve"> (N. Edwards, 1998: chaps.2-4)</w:t>
      </w:r>
      <w:r w:rsidR="00091BAF">
        <w:rPr>
          <w:rFonts w:ascii="Times New Roman" w:hAnsi="Times New Roman" w:cs="Times New Roman"/>
          <w:sz w:val="28"/>
          <w:szCs w:val="28"/>
        </w:rPr>
        <w:t xml:space="preserve">. </w:t>
      </w:r>
      <w:r w:rsidR="009D1F8C">
        <w:rPr>
          <w:rFonts w:ascii="Times New Roman" w:hAnsi="Times New Roman" w:cs="Times New Roman"/>
          <w:sz w:val="28"/>
          <w:szCs w:val="28"/>
        </w:rPr>
        <w:t>Accordingly, long-time Labour party secretary, the Wesleyan Arthur Henderson</w:t>
      </w:r>
      <w:r w:rsidR="00735F7A">
        <w:rPr>
          <w:rFonts w:ascii="Times New Roman" w:hAnsi="Times New Roman" w:cs="Times New Roman"/>
          <w:sz w:val="28"/>
          <w:szCs w:val="28"/>
        </w:rPr>
        <w:t xml:space="preserve"> </w:t>
      </w:r>
      <w:r w:rsidR="00735F7A">
        <w:rPr>
          <w:rFonts w:ascii="Times New Roman" w:hAnsi="Times New Roman" w:cs="Times New Roman"/>
          <w:sz w:val="28"/>
          <w:szCs w:val="28"/>
        </w:rPr>
        <w:lastRenderedPageBreak/>
        <w:t>(1929: pp.144-6)</w:t>
      </w:r>
      <w:r w:rsidR="009D1F8C">
        <w:rPr>
          <w:rFonts w:ascii="Times New Roman" w:hAnsi="Times New Roman" w:cs="Times New Roman"/>
          <w:sz w:val="28"/>
          <w:szCs w:val="28"/>
        </w:rPr>
        <w:t>, reflecting in 1929 on his own origins in the trade union movement fifty years before recalled:</w:t>
      </w:r>
    </w:p>
    <w:p w:rsidR="009D1F8C" w:rsidRDefault="00067A7B" w:rsidP="009D1F8C">
      <w:pPr>
        <w:spacing w:before="240" w:line="240" w:lineRule="auto"/>
        <w:ind w:left="567"/>
        <w:rPr>
          <w:rFonts w:ascii="Times New Roman" w:hAnsi="Times New Roman" w:cs="Times New Roman"/>
          <w:sz w:val="28"/>
          <w:szCs w:val="28"/>
        </w:rPr>
      </w:pPr>
      <w:r>
        <w:rPr>
          <w:rFonts w:ascii="Times New Roman" w:hAnsi="Times New Roman" w:cs="Times New Roman"/>
          <w:sz w:val="28"/>
          <w:szCs w:val="28"/>
        </w:rPr>
        <w:t>[T]</w:t>
      </w:r>
      <w:r w:rsidR="009D1F8C">
        <w:rPr>
          <w:rFonts w:ascii="Times New Roman" w:hAnsi="Times New Roman" w:cs="Times New Roman"/>
          <w:sz w:val="28"/>
          <w:szCs w:val="28"/>
        </w:rPr>
        <w:t>he majority of the leaders locally and nationally were actively engaged in religious work as lay-preachers, church deacons, Sunday School superintendents and teachers, Bible-class teachers, Band of Hope workers, etc….I found in all parts of the country that many of the most active religious workers were often also the most influential leaders of the local trade union branches.</w:t>
      </w:r>
    </w:p>
    <w:p w:rsidR="00091BAF" w:rsidRDefault="00C12B9C" w:rsidP="00091BAF">
      <w:pPr>
        <w:spacing w:before="240" w:line="240" w:lineRule="auto"/>
        <w:rPr>
          <w:rFonts w:ascii="Times New Roman" w:hAnsi="Times New Roman" w:cs="Times New Roman"/>
          <w:sz w:val="28"/>
          <w:szCs w:val="28"/>
        </w:rPr>
      </w:pPr>
      <w:r>
        <w:rPr>
          <w:rFonts w:ascii="Times New Roman" w:hAnsi="Times New Roman" w:cs="Times New Roman"/>
          <w:sz w:val="28"/>
          <w:szCs w:val="28"/>
        </w:rPr>
        <w:t>Such a contribution became something of a historiographical commonplace</w:t>
      </w:r>
      <w:r w:rsidR="0048044B">
        <w:rPr>
          <w:rFonts w:ascii="Times New Roman" w:hAnsi="Times New Roman" w:cs="Times New Roman"/>
          <w:sz w:val="28"/>
          <w:szCs w:val="28"/>
        </w:rPr>
        <w:t xml:space="preserve"> down to the 1960s</w:t>
      </w:r>
      <w:r>
        <w:rPr>
          <w:rFonts w:ascii="Times New Roman" w:hAnsi="Times New Roman" w:cs="Times New Roman"/>
          <w:sz w:val="28"/>
          <w:szCs w:val="28"/>
        </w:rPr>
        <w:t xml:space="preserve">, at least as applied to the leaders of the founding generation of the Labour party such as Henderson. </w:t>
      </w:r>
      <w:r w:rsidR="009D1F8C">
        <w:rPr>
          <w:rFonts w:ascii="Times New Roman" w:hAnsi="Times New Roman" w:cs="Times New Roman"/>
          <w:sz w:val="28"/>
          <w:szCs w:val="28"/>
        </w:rPr>
        <w:t>Nor, it was suggested, was t</w:t>
      </w:r>
      <w:r>
        <w:rPr>
          <w:rFonts w:ascii="Times New Roman" w:hAnsi="Times New Roman" w:cs="Times New Roman"/>
          <w:sz w:val="28"/>
          <w:szCs w:val="28"/>
        </w:rPr>
        <w:t xml:space="preserve">his </w:t>
      </w:r>
      <w:r w:rsidR="003E637B">
        <w:rPr>
          <w:rFonts w:ascii="Times New Roman" w:hAnsi="Times New Roman" w:cs="Times New Roman"/>
          <w:sz w:val="28"/>
          <w:szCs w:val="28"/>
        </w:rPr>
        <w:t>confined to lay involvement in the development of the trade unions</w:t>
      </w:r>
      <w:r w:rsidR="009D1F8C">
        <w:rPr>
          <w:rFonts w:ascii="Times New Roman" w:hAnsi="Times New Roman" w:cs="Times New Roman"/>
          <w:sz w:val="28"/>
          <w:szCs w:val="28"/>
        </w:rPr>
        <w:t xml:space="preserve">. </w:t>
      </w:r>
      <w:r w:rsidR="003E637B">
        <w:rPr>
          <w:rFonts w:ascii="Times New Roman" w:hAnsi="Times New Roman" w:cs="Times New Roman"/>
          <w:sz w:val="28"/>
          <w:szCs w:val="28"/>
        </w:rPr>
        <w:t xml:space="preserve">Individual Nonconformist activity in most of the Socialist movements which began to emerge around the 1880s may have been less noticeable. </w:t>
      </w:r>
      <w:r w:rsidR="00B333CD">
        <w:rPr>
          <w:rFonts w:ascii="Times New Roman" w:hAnsi="Times New Roman" w:cs="Times New Roman"/>
          <w:sz w:val="28"/>
          <w:szCs w:val="28"/>
        </w:rPr>
        <w:t xml:space="preserve">Nevertheless, some leading lights of the </w:t>
      </w:r>
      <w:proofErr w:type="spellStart"/>
      <w:r w:rsidR="00B333CD">
        <w:rPr>
          <w:rFonts w:ascii="Times New Roman" w:hAnsi="Times New Roman" w:cs="Times New Roman"/>
          <w:sz w:val="28"/>
          <w:szCs w:val="28"/>
        </w:rPr>
        <w:t>Fabian</w:t>
      </w:r>
      <w:proofErr w:type="spellEnd"/>
      <w:r w:rsidR="002705B7">
        <w:rPr>
          <w:rFonts w:ascii="Times New Roman" w:hAnsi="Times New Roman" w:cs="Times New Roman"/>
          <w:sz w:val="28"/>
          <w:szCs w:val="28"/>
        </w:rPr>
        <w:t xml:space="preserve"> Society – such as Beatrice Webb –</w:t>
      </w:r>
      <w:r w:rsidR="00B333CD">
        <w:rPr>
          <w:rFonts w:ascii="Times New Roman" w:hAnsi="Times New Roman" w:cs="Times New Roman"/>
          <w:sz w:val="28"/>
          <w:szCs w:val="28"/>
        </w:rPr>
        <w:t xml:space="preserve"> were of Unitarian background, whilst its long-term secretary, E. R. Pea</w:t>
      </w:r>
      <w:r w:rsidR="005B0BDB">
        <w:rPr>
          <w:rFonts w:ascii="Times New Roman" w:hAnsi="Times New Roman" w:cs="Times New Roman"/>
          <w:sz w:val="28"/>
          <w:szCs w:val="28"/>
        </w:rPr>
        <w:t xml:space="preserve">se, was a Quaker. </w:t>
      </w:r>
      <w:r w:rsidR="003E637B">
        <w:rPr>
          <w:rFonts w:ascii="Times New Roman" w:hAnsi="Times New Roman" w:cs="Times New Roman"/>
          <w:sz w:val="28"/>
          <w:szCs w:val="28"/>
        </w:rPr>
        <w:t xml:space="preserve">Walton </w:t>
      </w:r>
      <w:proofErr w:type="spellStart"/>
      <w:r w:rsidR="003E637B">
        <w:rPr>
          <w:rFonts w:ascii="Times New Roman" w:hAnsi="Times New Roman" w:cs="Times New Roman"/>
          <w:sz w:val="28"/>
          <w:szCs w:val="28"/>
        </w:rPr>
        <w:t>Newbold</w:t>
      </w:r>
      <w:proofErr w:type="spellEnd"/>
      <w:r w:rsidR="00067A7B">
        <w:rPr>
          <w:rFonts w:ascii="Times New Roman" w:hAnsi="Times New Roman" w:cs="Times New Roman"/>
          <w:sz w:val="28"/>
          <w:szCs w:val="28"/>
        </w:rPr>
        <w:t xml:space="preserve"> (1920: p.82)</w:t>
      </w:r>
      <w:r w:rsidR="003E637B">
        <w:rPr>
          <w:rFonts w:ascii="Times New Roman" w:hAnsi="Times New Roman" w:cs="Times New Roman"/>
          <w:sz w:val="28"/>
          <w:szCs w:val="28"/>
        </w:rPr>
        <w:t xml:space="preserve">, </w:t>
      </w:r>
      <w:r>
        <w:rPr>
          <w:rFonts w:ascii="Times New Roman" w:hAnsi="Times New Roman" w:cs="Times New Roman"/>
          <w:sz w:val="28"/>
          <w:szCs w:val="28"/>
        </w:rPr>
        <w:t xml:space="preserve">even </w:t>
      </w:r>
      <w:r w:rsidR="003E637B">
        <w:rPr>
          <w:rFonts w:ascii="Times New Roman" w:hAnsi="Times New Roman" w:cs="Times New Roman"/>
          <w:sz w:val="28"/>
          <w:szCs w:val="28"/>
        </w:rPr>
        <w:t>claimed that the Independent Labour Party (ILP), founded in Bradford in 1893, was shaped by Nonconformity.</w:t>
      </w:r>
    </w:p>
    <w:p w:rsidR="00962886" w:rsidRPr="00091BAF" w:rsidRDefault="00C12B9C" w:rsidP="00F82E08">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In this he was suggesting that the relationship between Nonconformity and such organisations was more than one merely of personnel. </w:t>
      </w:r>
      <w:r w:rsidR="0048044B">
        <w:rPr>
          <w:rFonts w:ascii="Times New Roman" w:hAnsi="Times New Roman" w:cs="Times New Roman"/>
          <w:sz w:val="28"/>
          <w:szCs w:val="28"/>
        </w:rPr>
        <w:t>Nonconformit</w:t>
      </w:r>
      <w:r w:rsidR="00BF6436">
        <w:rPr>
          <w:rFonts w:ascii="Times New Roman" w:hAnsi="Times New Roman" w:cs="Times New Roman"/>
          <w:sz w:val="28"/>
          <w:szCs w:val="28"/>
        </w:rPr>
        <w:t>y was felt</w:t>
      </w:r>
      <w:r w:rsidR="005216B8">
        <w:rPr>
          <w:rFonts w:ascii="Times New Roman" w:hAnsi="Times New Roman" w:cs="Times New Roman"/>
          <w:sz w:val="28"/>
          <w:szCs w:val="28"/>
        </w:rPr>
        <w:t>,</w:t>
      </w:r>
      <w:r w:rsidR="00BF6436">
        <w:rPr>
          <w:rFonts w:ascii="Times New Roman" w:hAnsi="Times New Roman" w:cs="Times New Roman"/>
          <w:sz w:val="28"/>
          <w:szCs w:val="28"/>
        </w:rPr>
        <w:t xml:space="preserve"> not least by German observers, to have given the British labour movement distinctive characteristics</w:t>
      </w:r>
      <w:r w:rsidR="004405CF">
        <w:rPr>
          <w:rFonts w:ascii="Times New Roman" w:hAnsi="Times New Roman" w:cs="Times New Roman"/>
          <w:sz w:val="28"/>
          <w:szCs w:val="28"/>
        </w:rPr>
        <w:t xml:space="preserve"> (</w:t>
      </w:r>
      <w:proofErr w:type="spellStart"/>
      <w:r w:rsidR="004405CF">
        <w:rPr>
          <w:rFonts w:ascii="Times New Roman" w:hAnsi="Times New Roman" w:cs="Times New Roman"/>
          <w:sz w:val="28"/>
          <w:szCs w:val="28"/>
        </w:rPr>
        <w:t>Catterall</w:t>
      </w:r>
      <w:proofErr w:type="spellEnd"/>
      <w:r w:rsidR="004405CF">
        <w:rPr>
          <w:rFonts w:ascii="Times New Roman" w:hAnsi="Times New Roman" w:cs="Times New Roman"/>
          <w:sz w:val="28"/>
          <w:szCs w:val="28"/>
        </w:rPr>
        <w:t>, 2009: p.138)</w:t>
      </w:r>
      <w:r w:rsidR="00BF6436">
        <w:rPr>
          <w:rFonts w:ascii="Times New Roman" w:hAnsi="Times New Roman" w:cs="Times New Roman"/>
          <w:sz w:val="28"/>
          <w:szCs w:val="28"/>
        </w:rPr>
        <w:t xml:space="preserve">. Elsewhere in Europe socialist organisations developed marked anti-clerical tendencies in response to </w:t>
      </w:r>
      <w:proofErr w:type="spellStart"/>
      <w:r w:rsidR="00BF6436">
        <w:rPr>
          <w:rFonts w:ascii="Times New Roman" w:hAnsi="Times New Roman" w:cs="Times New Roman"/>
          <w:sz w:val="28"/>
          <w:szCs w:val="28"/>
        </w:rPr>
        <w:t>Erastian</w:t>
      </w:r>
      <w:proofErr w:type="spellEnd"/>
      <w:r w:rsidR="00BF6436">
        <w:rPr>
          <w:rFonts w:ascii="Times New Roman" w:hAnsi="Times New Roman" w:cs="Times New Roman"/>
          <w:sz w:val="28"/>
          <w:szCs w:val="28"/>
        </w:rPr>
        <w:t xml:space="preserve"> churches or Catholic hierarchies felt to be pillars of established order. In Britain Nonconformity was relatively strong, whilst its traditional witness for religious liberty was itself mildly anti-clerical. </w:t>
      </w:r>
      <w:r w:rsidR="00BA286A">
        <w:rPr>
          <w:rFonts w:ascii="Times New Roman" w:hAnsi="Times New Roman" w:cs="Times New Roman"/>
          <w:sz w:val="28"/>
          <w:szCs w:val="28"/>
        </w:rPr>
        <w:t>This helped to produce an atmosphere in which the emergence of the Briti</w:t>
      </w:r>
      <w:r w:rsidR="005216B8">
        <w:rPr>
          <w:rFonts w:ascii="Times New Roman" w:hAnsi="Times New Roman" w:cs="Times New Roman"/>
          <w:sz w:val="28"/>
          <w:szCs w:val="28"/>
        </w:rPr>
        <w:t>sh labour movement was less shap</w:t>
      </w:r>
      <w:r w:rsidR="00BA286A">
        <w:rPr>
          <w:rFonts w:ascii="Times New Roman" w:hAnsi="Times New Roman" w:cs="Times New Roman"/>
          <w:sz w:val="28"/>
          <w:szCs w:val="28"/>
        </w:rPr>
        <w:t>ed than on the Continent by conflict with organised religion. Indeed, in the midst of a war for the liberty of Europe, W. G. Symons could in 1941 conclude his remarks on the Nonconformist roots of British labour with ‘It is not fanciful to connect the failure of political democracy on the Continent with the absence there of a strongly religious tradition of the Free Church type’</w:t>
      </w:r>
      <w:r w:rsidR="009810AA">
        <w:rPr>
          <w:rFonts w:ascii="Times New Roman" w:hAnsi="Times New Roman" w:cs="Times New Roman"/>
          <w:sz w:val="28"/>
          <w:szCs w:val="28"/>
        </w:rPr>
        <w:t xml:space="preserve"> (quoted in Payne, 1944: p.151)</w:t>
      </w:r>
      <w:r w:rsidR="00BA286A">
        <w:rPr>
          <w:rFonts w:ascii="Times New Roman" w:hAnsi="Times New Roman" w:cs="Times New Roman"/>
          <w:sz w:val="28"/>
          <w:szCs w:val="28"/>
        </w:rPr>
        <w:t>.</w:t>
      </w:r>
    </w:p>
    <w:p w:rsidR="0001420A" w:rsidRDefault="00AB195D" w:rsidP="00BB6F22">
      <w:pPr>
        <w:spacing w:after="0" w:line="240" w:lineRule="auto"/>
        <w:rPr>
          <w:rFonts w:ascii="Times New Roman" w:hAnsi="Times New Roman" w:cs="Times New Roman"/>
          <w:sz w:val="28"/>
          <w:szCs w:val="28"/>
        </w:rPr>
      </w:pPr>
      <w:r>
        <w:rPr>
          <w:rFonts w:ascii="Times New Roman" w:hAnsi="Times New Roman" w:cs="Times New Roman"/>
          <w:sz w:val="28"/>
          <w:szCs w:val="28"/>
        </w:rPr>
        <w:t>Since the 196</w:t>
      </w:r>
      <w:r w:rsidR="00B9401E">
        <w:rPr>
          <w:rFonts w:ascii="Times New Roman" w:hAnsi="Times New Roman" w:cs="Times New Roman"/>
          <w:sz w:val="28"/>
          <w:szCs w:val="28"/>
        </w:rPr>
        <w:t xml:space="preserve">0s, however, the idea that the labour movement was nurtured by the Free Church tradition has come under critical scrutiny. </w:t>
      </w:r>
      <w:r w:rsidR="00891366">
        <w:rPr>
          <w:rFonts w:ascii="Times New Roman" w:hAnsi="Times New Roman" w:cs="Times New Roman"/>
          <w:sz w:val="28"/>
          <w:szCs w:val="28"/>
        </w:rPr>
        <w:t xml:space="preserve">The exemplary lives cited by </w:t>
      </w:r>
      <w:proofErr w:type="spellStart"/>
      <w:r w:rsidR="00891366">
        <w:rPr>
          <w:rFonts w:ascii="Times New Roman" w:hAnsi="Times New Roman" w:cs="Times New Roman"/>
          <w:sz w:val="28"/>
          <w:szCs w:val="28"/>
        </w:rPr>
        <w:t>Wearmouth</w:t>
      </w:r>
      <w:proofErr w:type="spellEnd"/>
      <w:r w:rsidR="00891366">
        <w:rPr>
          <w:rFonts w:ascii="Times New Roman" w:hAnsi="Times New Roman" w:cs="Times New Roman"/>
          <w:sz w:val="28"/>
          <w:szCs w:val="28"/>
        </w:rPr>
        <w:t xml:space="preserve"> have been shown by David </w:t>
      </w:r>
      <w:proofErr w:type="spellStart"/>
      <w:r w:rsidR="00891366">
        <w:rPr>
          <w:rFonts w:ascii="Times New Roman" w:hAnsi="Times New Roman" w:cs="Times New Roman"/>
          <w:sz w:val="28"/>
          <w:szCs w:val="28"/>
        </w:rPr>
        <w:t>Hempton</w:t>
      </w:r>
      <w:proofErr w:type="spellEnd"/>
      <w:r w:rsidR="00891366">
        <w:rPr>
          <w:rFonts w:ascii="Times New Roman" w:hAnsi="Times New Roman" w:cs="Times New Roman"/>
          <w:sz w:val="28"/>
          <w:szCs w:val="28"/>
        </w:rPr>
        <w:t xml:space="preserve"> to exaggerat</w:t>
      </w:r>
      <w:r>
        <w:rPr>
          <w:rFonts w:ascii="Times New Roman" w:hAnsi="Times New Roman" w:cs="Times New Roman"/>
          <w:sz w:val="28"/>
          <w:szCs w:val="28"/>
        </w:rPr>
        <w:t xml:space="preserve">e the </w:t>
      </w:r>
      <w:r w:rsidR="00891366">
        <w:rPr>
          <w:rFonts w:ascii="Times New Roman" w:hAnsi="Times New Roman" w:cs="Times New Roman"/>
          <w:sz w:val="28"/>
          <w:szCs w:val="28"/>
        </w:rPr>
        <w:t>numerical contribution Methodism made to the nascent trade union movement</w:t>
      </w:r>
      <w:r w:rsidR="005216B8">
        <w:rPr>
          <w:rFonts w:ascii="Times New Roman" w:hAnsi="Times New Roman" w:cs="Times New Roman"/>
          <w:sz w:val="28"/>
          <w:szCs w:val="28"/>
        </w:rPr>
        <w:t xml:space="preserve"> in the </w:t>
      </w:r>
      <w:r w:rsidR="0074271B">
        <w:rPr>
          <w:rFonts w:ascii="Times New Roman" w:hAnsi="Times New Roman" w:cs="Times New Roman"/>
          <w:sz w:val="28"/>
          <w:szCs w:val="28"/>
        </w:rPr>
        <w:t xml:space="preserve">early </w:t>
      </w:r>
      <w:r w:rsidR="00BB6F22">
        <w:rPr>
          <w:rFonts w:ascii="Times New Roman" w:hAnsi="Times New Roman" w:cs="Times New Roman"/>
          <w:sz w:val="28"/>
          <w:szCs w:val="28"/>
        </w:rPr>
        <w:t>nineteenth century</w:t>
      </w:r>
      <w:r w:rsidR="004B5069">
        <w:rPr>
          <w:rFonts w:ascii="Times New Roman" w:hAnsi="Times New Roman" w:cs="Times New Roman"/>
          <w:sz w:val="28"/>
          <w:szCs w:val="28"/>
        </w:rPr>
        <w:t xml:space="preserve"> (</w:t>
      </w:r>
      <w:proofErr w:type="spellStart"/>
      <w:r w:rsidR="004B5069">
        <w:rPr>
          <w:rFonts w:ascii="Times New Roman" w:hAnsi="Times New Roman" w:cs="Times New Roman"/>
          <w:sz w:val="28"/>
          <w:szCs w:val="28"/>
        </w:rPr>
        <w:t>Hempton</w:t>
      </w:r>
      <w:proofErr w:type="spellEnd"/>
      <w:r w:rsidR="004B5069">
        <w:rPr>
          <w:rFonts w:ascii="Times New Roman" w:hAnsi="Times New Roman" w:cs="Times New Roman"/>
          <w:sz w:val="28"/>
          <w:szCs w:val="28"/>
        </w:rPr>
        <w:t>, 1984)</w:t>
      </w:r>
      <w:r w:rsidR="00891366">
        <w:rPr>
          <w:rFonts w:ascii="Times New Roman" w:hAnsi="Times New Roman" w:cs="Times New Roman"/>
          <w:sz w:val="28"/>
          <w:szCs w:val="28"/>
        </w:rPr>
        <w:t xml:space="preserve">. </w:t>
      </w:r>
      <w:r w:rsidR="0074271B">
        <w:rPr>
          <w:rFonts w:ascii="Times New Roman" w:hAnsi="Times New Roman" w:cs="Times New Roman"/>
          <w:sz w:val="28"/>
          <w:szCs w:val="28"/>
        </w:rPr>
        <w:t xml:space="preserve">Paul </w:t>
      </w:r>
      <w:proofErr w:type="spellStart"/>
      <w:r w:rsidR="0074271B">
        <w:rPr>
          <w:rFonts w:ascii="Times New Roman" w:hAnsi="Times New Roman" w:cs="Times New Roman"/>
          <w:sz w:val="28"/>
          <w:szCs w:val="28"/>
        </w:rPr>
        <w:t>Stigant</w:t>
      </w:r>
      <w:proofErr w:type="spellEnd"/>
      <w:r w:rsidR="0074271B">
        <w:rPr>
          <w:rFonts w:ascii="Times New Roman" w:hAnsi="Times New Roman" w:cs="Times New Roman"/>
          <w:sz w:val="28"/>
          <w:szCs w:val="28"/>
        </w:rPr>
        <w:t xml:space="preserve"> </w:t>
      </w:r>
      <w:r w:rsidR="002F78E3">
        <w:rPr>
          <w:rFonts w:ascii="Times New Roman" w:hAnsi="Times New Roman" w:cs="Times New Roman"/>
          <w:sz w:val="28"/>
          <w:szCs w:val="28"/>
        </w:rPr>
        <w:t xml:space="preserve">(1971) </w:t>
      </w:r>
      <w:r w:rsidR="0074271B">
        <w:rPr>
          <w:rFonts w:ascii="Times New Roman" w:hAnsi="Times New Roman" w:cs="Times New Roman"/>
          <w:sz w:val="28"/>
          <w:szCs w:val="28"/>
        </w:rPr>
        <w:t xml:space="preserve">revisited the </w:t>
      </w:r>
      <w:proofErr w:type="spellStart"/>
      <w:r w:rsidR="0074271B">
        <w:rPr>
          <w:rFonts w:ascii="Times New Roman" w:hAnsi="Times New Roman" w:cs="Times New Roman"/>
          <w:sz w:val="28"/>
          <w:szCs w:val="28"/>
        </w:rPr>
        <w:t>Halévy</w:t>
      </w:r>
      <w:proofErr w:type="spellEnd"/>
      <w:r w:rsidR="0074271B">
        <w:rPr>
          <w:rFonts w:ascii="Times New Roman" w:hAnsi="Times New Roman" w:cs="Times New Roman"/>
          <w:sz w:val="28"/>
          <w:szCs w:val="28"/>
        </w:rPr>
        <w:t xml:space="preserve"> </w:t>
      </w:r>
      <w:r w:rsidR="00334344">
        <w:rPr>
          <w:rFonts w:ascii="Times New Roman" w:hAnsi="Times New Roman" w:cs="Times New Roman"/>
          <w:sz w:val="28"/>
          <w:szCs w:val="28"/>
        </w:rPr>
        <w:t xml:space="preserve">(1913) </w:t>
      </w:r>
      <w:r w:rsidR="0074271B">
        <w:rPr>
          <w:rFonts w:ascii="Times New Roman" w:hAnsi="Times New Roman" w:cs="Times New Roman"/>
          <w:sz w:val="28"/>
          <w:szCs w:val="28"/>
        </w:rPr>
        <w:t xml:space="preserve">thesis that </w:t>
      </w:r>
      <w:proofErr w:type="spellStart"/>
      <w:r w:rsidR="009E7BC5">
        <w:rPr>
          <w:rFonts w:ascii="Times New Roman" w:hAnsi="Times New Roman" w:cs="Times New Roman"/>
          <w:sz w:val="28"/>
          <w:szCs w:val="28"/>
        </w:rPr>
        <w:t>Wesleyanism</w:t>
      </w:r>
      <w:proofErr w:type="spellEnd"/>
      <w:r w:rsidR="007725D7">
        <w:rPr>
          <w:rFonts w:ascii="Times New Roman" w:hAnsi="Times New Roman" w:cs="Times New Roman"/>
          <w:sz w:val="28"/>
          <w:szCs w:val="28"/>
        </w:rPr>
        <w:t xml:space="preserve"> provided forms of social control to contain radical political movements during and following the French </w:t>
      </w:r>
      <w:r w:rsidR="007725D7">
        <w:rPr>
          <w:rFonts w:ascii="Times New Roman" w:hAnsi="Times New Roman" w:cs="Times New Roman"/>
          <w:sz w:val="28"/>
          <w:szCs w:val="28"/>
        </w:rPr>
        <w:lastRenderedPageBreak/>
        <w:t>Revolution.</w:t>
      </w:r>
      <w:r w:rsidR="0074271B">
        <w:rPr>
          <w:rFonts w:ascii="Times New Roman" w:hAnsi="Times New Roman" w:cs="Times New Roman"/>
          <w:sz w:val="28"/>
          <w:szCs w:val="28"/>
        </w:rPr>
        <w:t xml:space="preserve"> </w:t>
      </w:r>
      <w:r w:rsidR="005216B8">
        <w:rPr>
          <w:rFonts w:ascii="Times New Roman" w:hAnsi="Times New Roman" w:cs="Times New Roman"/>
          <w:sz w:val="28"/>
          <w:szCs w:val="28"/>
        </w:rPr>
        <w:t xml:space="preserve">And Stephen </w:t>
      </w:r>
      <w:r>
        <w:rPr>
          <w:rFonts w:ascii="Times New Roman" w:hAnsi="Times New Roman" w:cs="Times New Roman"/>
          <w:sz w:val="28"/>
          <w:szCs w:val="28"/>
        </w:rPr>
        <w:t>Yeo</w:t>
      </w:r>
      <w:r w:rsidR="00E838F2">
        <w:rPr>
          <w:rFonts w:ascii="Times New Roman" w:hAnsi="Times New Roman" w:cs="Times New Roman"/>
          <w:sz w:val="28"/>
          <w:szCs w:val="28"/>
        </w:rPr>
        <w:t xml:space="preserve"> (1976)</w:t>
      </w:r>
      <w:r>
        <w:rPr>
          <w:rFonts w:ascii="Times New Roman" w:hAnsi="Times New Roman" w:cs="Times New Roman"/>
          <w:sz w:val="28"/>
          <w:szCs w:val="28"/>
        </w:rPr>
        <w:t xml:space="preserve">, </w:t>
      </w:r>
      <w:r w:rsidR="005216B8">
        <w:rPr>
          <w:rFonts w:ascii="Times New Roman" w:hAnsi="Times New Roman" w:cs="Times New Roman"/>
          <w:sz w:val="28"/>
          <w:szCs w:val="28"/>
        </w:rPr>
        <w:t xml:space="preserve">Stanley </w:t>
      </w:r>
      <w:r>
        <w:rPr>
          <w:rFonts w:ascii="Times New Roman" w:hAnsi="Times New Roman" w:cs="Times New Roman"/>
          <w:sz w:val="28"/>
          <w:szCs w:val="28"/>
        </w:rPr>
        <w:t xml:space="preserve">Pierson </w:t>
      </w:r>
      <w:r w:rsidR="00E838F2">
        <w:rPr>
          <w:rFonts w:ascii="Times New Roman" w:hAnsi="Times New Roman" w:cs="Times New Roman"/>
          <w:sz w:val="28"/>
          <w:szCs w:val="28"/>
        </w:rPr>
        <w:t xml:space="preserve">(1979) </w:t>
      </w:r>
      <w:r>
        <w:rPr>
          <w:rFonts w:ascii="Times New Roman" w:hAnsi="Times New Roman" w:cs="Times New Roman"/>
          <w:sz w:val="28"/>
          <w:szCs w:val="28"/>
        </w:rPr>
        <w:t xml:space="preserve">and </w:t>
      </w:r>
      <w:r w:rsidR="005216B8">
        <w:rPr>
          <w:rFonts w:ascii="Times New Roman" w:hAnsi="Times New Roman" w:cs="Times New Roman"/>
          <w:sz w:val="28"/>
          <w:szCs w:val="28"/>
        </w:rPr>
        <w:t xml:space="preserve">Leonard </w:t>
      </w:r>
      <w:r>
        <w:rPr>
          <w:rFonts w:ascii="Times New Roman" w:hAnsi="Times New Roman" w:cs="Times New Roman"/>
          <w:sz w:val="28"/>
          <w:szCs w:val="28"/>
        </w:rPr>
        <w:t xml:space="preserve">Smith </w:t>
      </w:r>
      <w:r w:rsidR="00E838F2">
        <w:rPr>
          <w:rFonts w:ascii="Times New Roman" w:hAnsi="Times New Roman" w:cs="Times New Roman"/>
          <w:sz w:val="28"/>
          <w:szCs w:val="28"/>
        </w:rPr>
        <w:t xml:space="preserve">(1993) </w:t>
      </w:r>
      <w:r>
        <w:rPr>
          <w:rFonts w:ascii="Times New Roman" w:hAnsi="Times New Roman" w:cs="Times New Roman"/>
          <w:sz w:val="28"/>
          <w:szCs w:val="28"/>
        </w:rPr>
        <w:t>all argued that any mantle labour inherited fro</w:t>
      </w:r>
      <w:r w:rsidR="00B53EA8">
        <w:rPr>
          <w:rFonts w:ascii="Times New Roman" w:hAnsi="Times New Roman" w:cs="Times New Roman"/>
          <w:sz w:val="28"/>
          <w:szCs w:val="28"/>
        </w:rPr>
        <w:t xml:space="preserve">m Nonconformity </w:t>
      </w:r>
      <w:r w:rsidR="007725D7">
        <w:rPr>
          <w:rFonts w:ascii="Times New Roman" w:hAnsi="Times New Roman" w:cs="Times New Roman"/>
          <w:sz w:val="28"/>
          <w:szCs w:val="28"/>
        </w:rPr>
        <w:t>in the closing decades of the nineteenth</w:t>
      </w:r>
      <w:r w:rsidR="0074271B">
        <w:rPr>
          <w:rFonts w:ascii="Times New Roman" w:hAnsi="Times New Roman" w:cs="Times New Roman"/>
          <w:sz w:val="28"/>
          <w:szCs w:val="28"/>
        </w:rPr>
        <w:t xml:space="preserve"> century </w:t>
      </w:r>
      <w:r w:rsidR="009E7BC5">
        <w:rPr>
          <w:rFonts w:ascii="Times New Roman" w:hAnsi="Times New Roman" w:cs="Times New Roman"/>
          <w:sz w:val="28"/>
          <w:szCs w:val="28"/>
        </w:rPr>
        <w:t>was lightly worn</w:t>
      </w:r>
      <w:r>
        <w:rPr>
          <w:rFonts w:ascii="Times New Roman" w:hAnsi="Times New Roman" w:cs="Times New Roman"/>
          <w:sz w:val="28"/>
          <w:szCs w:val="28"/>
        </w:rPr>
        <w:t xml:space="preserve">. </w:t>
      </w:r>
      <w:r w:rsidR="0001420A">
        <w:rPr>
          <w:rFonts w:ascii="Times New Roman" w:hAnsi="Times New Roman" w:cs="Times New Roman"/>
          <w:sz w:val="28"/>
          <w:szCs w:val="28"/>
        </w:rPr>
        <w:t>A close relationship</w:t>
      </w:r>
      <w:r w:rsidR="006F1795">
        <w:rPr>
          <w:rFonts w:ascii="Times New Roman" w:hAnsi="Times New Roman" w:cs="Times New Roman"/>
          <w:sz w:val="28"/>
          <w:szCs w:val="28"/>
        </w:rPr>
        <w:t xml:space="preserve"> for them</w:t>
      </w:r>
      <w:r w:rsidR="009E7BC5">
        <w:rPr>
          <w:rFonts w:ascii="Times New Roman" w:hAnsi="Times New Roman" w:cs="Times New Roman"/>
          <w:sz w:val="28"/>
          <w:szCs w:val="28"/>
        </w:rPr>
        <w:t xml:space="preserve"> was generally</w:t>
      </w:r>
      <w:r w:rsidR="0001420A">
        <w:rPr>
          <w:rFonts w:ascii="Times New Roman" w:hAnsi="Times New Roman" w:cs="Times New Roman"/>
          <w:sz w:val="28"/>
          <w:szCs w:val="28"/>
        </w:rPr>
        <w:t xml:space="preserve"> brief, and only at the level of personnel essentially moving from Nonconformity </w:t>
      </w:r>
      <w:r w:rsidR="00B962D0">
        <w:rPr>
          <w:rFonts w:ascii="Times New Roman" w:hAnsi="Times New Roman" w:cs="Times New Roman"/>
          <w:sz w:val="28"/>
          <w:szCs w:val="28"/>
        </w:rPr>
        <w:t>towards a new religion of socialism</w:t>
      </w:r>
      <w:r w:rsidR="0001420A">
        <w:rPr>
          <w:rFonts w:ascii="Times New Roman" w:hAnsi="Times New Roman" w:cs="Times New Roman"/>
          <w:sz w:val="28"/>
          <w:szCs w:val="28"/>
        </w:rPr>
        <w:t xml:space="preserve">. </w:t>
      </w:r>
    </w:p>
    <w:p w:rsidR="00491605" w:rsidRDefault="009161B8" w:rsidP="00F82E08">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Meanwhile, </w:t>
      </w:r>
      <w:r w:rsidR="005216B8">
        <w:rPr>
          <w:rFonts w:ascii="Times New Roman" w:hAnsi="Times New Roman" w:cs="Times New Roman"/>
          <w:sz w:val="28"/>
          <w:szCs w:val="28"/>
        </w:rPr>
        <w:t xml:space="preserve">K. S. </w:t>
      </w:r>
      <w:proofErr w:type="spellStart"/>
      <w:r w:rsidR="00AB195D">
        <w:rPr>
          <w:rFonts w:ascii="Times New Roman" w:hAnsi="Times New Roman" w:cs="Times New Roman"/>
          <w:sz w:val="28"/>
          <w:szCs w:val="28"/>
        </w:rPr>
        <w:t>Inglis’s</w:t>
      </w:r>
      <w:proofErr w:type="spellEnd"/>
      <w:r w:rsidR="00AB195D">
        <w:rPr>
          <w:rFonts w:ascii="Times New Roman" w:hAnsi="Times New Roman" w:cs="Times New Roman"/>
          <w:sz w:val="28"/>
          <w:szCs w:val="28"/>
        </w:rPr>
        <w:t xml:space="preserve"> work </w:t>
      </w:r>
      <w:r w:rsidR="0008724B">
        <w:rPr>
          <w:rFonts w:ascii="Times New Roman" w:hAnsi="Times New Roman" w:cs="Times New Roman"/>
          <w:sz w:val="28"/>
          <w:szCs w:val="28"/>
        </w:rPr>
        <w:t xml:space="preserve">(1963) </w:t>
      </w:r>
      <w:r w:rsidR="00AB195D">
        <w:rPr>
          <w:rFonts w:ascii="Times New Roman" w:hAnsi="Times New Roman" w:cs="Times New Roman"/>
          <w:sz w:val="28"/>
          <w:szCs w:val="28"/>
        </w:rPr>
        <w:t xml:space="preserve">prompted </w:t>
      </w:r>
      <w:r w:rsidR="00665D57">
        <w:rPr>
          <w:rFonts w:ascii="Times New Roman" w:hAnsi="Times New Roman" w:cs="Times New Roman"/>
          <w:sz w:val="28"/>
          <w:szCs w:val="28"/>
        </w:rPr>
        <w:t xml:space="preserve">examination of the hitherto relatively neglected issue of how the Free Churches as organisations responded to the rise of the labour movement </w:t>
      </w:r>
      <w:r w:rsidR="00A55823">
        <w:rPr>
          <w:rFonts w:ascii="Times New Roman" w:hAnsi="Times New Roman" w:cs="Times New Roman"/>
          <w:sz w:val="28"/>
          <w:szCs w:val="28"/>
        </w:rPr>
        <w:t xml:space="preserve">in </w:t>
      </w:r>
      <w:r w:rsidR="00944C9B">
        <w:rPr>
          <w:rFonts w:ascii="Times New Roman" w:hAnsi="Times New Roman" w:cs="Times New Roman"/>
          <w:sz w:val="28"/>
          <w:szCs w:val="28"/>
        </w:rPr>
        <w:t>1880-1900</w:t>
      </w:r>
      <w:r w:rsidR="00665D57">
        <w:rPr>
          <w:rFonts w:ascii="Times New Roman" w:hAnsi="Times New Roman" w:cs="Times New Roman"/>
          <w:sz w:val="28"/>
          <w:szCs w:val="28"/>
        </w:rPr>
        <w:t>.</w:t>
      </w:r>
      <w:r w:rsidR="00D5266C">
        <w:rPr>
          <w:rFonts w:ascii="Times New Roman" w:hAnsi="Times New Roman" w:cs="Times New Roman"/>
          <w:sz w:val="28"/>
          <w:szCs w:val="28"/>
        </w:rPr>
        <w:t xml:space="preserve"> Stephen Mayor’s study </w:t>
      </w:r>
      <w:r w:rsidR="0024679B">
        <w:rPr>
          <w:rFonts w:ascii="Times New Roman" w:hAnsi="Times New Roman" w:cs="Times New Roman"/>
          <w:sz w:val="28"/>
          <w:szCs w:val="28"/>
        </w:rPr>
        <w:t xml:space="preserve">(1967) </w:t>
      </w:r>
      <w:r w:rsidR="00D5266C">
        <w:rPr>
          <w:rFonts w:ascii="Times New Roman" w:hAnsi="Times New Roman" w:cs="Times New Roman"/>
          <w:sz w:val="28"/>
          <w:szCs w:val="28"/>
        </w:rPr>
        <w:t xml:space="preserve">of the Nonconformist </w:t>
      </w:r>
      <w:r w:rsidR="00944C9B">
        <w:rPr>
          <w:rFonts w:ascii="Times New Roman" w:hAnsi="Times New Roman" w:cs="Times New Roman"/>
          <w:sz w:val="28"/>
          <w:szCs w:val="28"/>
        </w:rPr>
        <w:t>press in that period</w:t>
      </w:r>
      <w:r w:rsidR="00D5266C">
        <w:rPr>
          <w:rFonts w:ascii="Times New Roman" w:hAnsi="Times New Roman" w:cs="Times New Roman"/>
          <w:sz w:val="28"/>
          <w:szCs w:val="28"/>
        </w:rPr>
        <w:t xml:space="preserve"> sugge</w:t>
      </w:r>
      <w:r w:rsidR="00944C9B">
        <w:rPr>
          <w:rFonts w:ascii="Times New Roman" w:hAnsi="Times New Roman" w:cs="Times New Roman"/>
          <w:sz w:val="28"/>
          <w:szCs w:val="28"/>
        </w:rPr>
        <w:t>sted</w:t>
      </w:r>
      <w:r w:rsidR="00D5266C">
        <w:rPr>
          <w:rFonts w:ascii="Times New Roman" w:hAnsi="Times New Roman" w:cs="Times New Roman"/>
          <w:sz w:val="28"/>
          <w:szCs w:val="28"/>
        </w:rPr>
        <w:t xml:space="preserve"> that increasing coverage of the issues which concerned the labour movement </w:t>
      </w:r>
      <w:r w:rsidR="0001420A">
        <w:rPr>
          <w:rFonts w:ascii="Times New Roman" w:hAnsi="Times New Roman" w:cs="Times New Roman"/>
          <w:sz w:val="28"/>
          <w:szCs w:val="28"/>
        </w:rPr>
        <w:t>did not</w:t>
      </w:r>
      <w:r w:rsidR="00D5266C">
        <w:rPr>
          <w:rFonts w:ascii="Times New Roman" w:hAnsi="Times New Roman" w:cs="Times New Roman"/>
          <w:sz w:val="28"/>
          <w:szCs w:val="28"/>
        </w:rPr>
        <w:t xml:space="preserve"> lead to close alignment with their cause. Peter </w:t>
      </w:r>
      <w:proofErr w:type="spellStart"/>
      <w:r w:rsidR="00D5266C">
        <w:rPr>
          <w:rFonts w:ascii="Times New Roman" w:hAnsi="Times New Roman" w:cs="Times New Roman"/>
          <w:sz w:val="28"/>
          <w:szCs w:val="28"/>
        </w:rPr>
        <w:t>d’A</w:t>
      </w:r>
      <w:proofErr w:type="spellEnd"/>
      <w:r w:rsidR="00D5266C">
        <w:rPr>
          <w:rFonts w:ascii="Times New Roman" w:hAnsi="Times New Roman" w:cs="Times New Roman"/>
          <w:sz w:val="28"/>
          <w:szCs w:val="28"/>
        </w:rPr>
        <w:t>. Jones</w:t>
      </w:r>
      <w:r w:rsidR="0024679B">
        <w:rPr>
          <w:rFonts w:ascii="Times New Roman" w:hAnsi="Times New Roman" w:cs="Times New Roman"/>
          <w:sz w:val="28"/>
          <w:szCs w:val="28"/>
        </w:rPr>
        <w:t xml:space="preserve"> (1968)</w:t>
      </w:r>
      <w:r w:rsidR="00D5266C">
        <w:rPr>
          <w:rFonts w:ascii="Times New Roman" w:hAnsi="Times New Roman" w:cs="Times New Roman"/>
          <w:sz w:val="28"/>
          <w:szCs w:val="28"/>
        </w:rPr>
        <w:t xml:space="preserve"> instead argu</w:t>
      </w:r>
      <w:r w:rsidR="00944C9B">
        <w:rPr>
          <w:rFonts w:ascii="Times New Roman" w:hAnsi="Times New Roman" w:cs="Times New Roman"/>
          <w:sz w:val="28"/>
          <w:szCs w:val="28"/>
        </w:rPr>
        <w:t xml:space="preserve">ed that the small proportion of </w:t>
      </w:r>
      <w:r w:rsidR="00D5266C">
        <w:rPr>
          <w:rFonts w:ascii="Times New Roman" w:hAnsi="Times New Roman" w:cs="Times New Roman"/>
          <w:sz w:val="28"/>
          <w:szCs w:val="28"/>
        </w:rPr>
        <w:t>Nonconformist ministers who were so converted set up inward-looking denominat</w:t>
      </w:r>
      <w:r w:rsidR="00B53EA8">
        <w:rPr>
          <w:rFonts w:ascii="Times New Roman" w:hAnsi="Times New Roman" w:cs="Times New Roman"/>
          <w:sz w:val="28"/>
          <w:szCs w:val="28"/>
        </w:rPr>
        <w:t xml:space="preserve">ional Socialist societies. In the face of the conflicts between capital and labour at the end of the century these were in turn subsumed into Social Service Unions. In place of the pulpit policy entrepreneurs of the nineteenth century these organisations bureaucratised Nonconformist political witness into broad statements on social questions designed in large measure to maintain consensus within denominations increasingly characterised – certainly by the inter-war years – by divided partisanship amongst the people in the pews. </w:t>
      </w:r>
      <w:r w:rsidR="00944C9B">
        <w:rPr>
          <w:rFonts w:ascii="Times New Roman" w:hAnsi="Times New Roman" w:cs="Times New Roman"/>
          <w:sz w:val="28"/>
          <w:szCs w:val="28"/>
        </w:rPr>
        <w:t xml:space="preserve">This divided partisanship was by then also equally marked in the pulpits. </w:t>
      </w:r>
      <w:r w:rsidR="00250EAA">
        <w:rPr>
          <w:rFonts w:ascii="Times New Roman" w:hAnsi="Times New Roman" w:cs="Times New Roman"/>
          <w:sz w:val="28"/>
          <w:szCs w:val="28"/>
        </w:rPr>
        <w:t xml:space="preserve">It had, J. D. Jones argued in 1938, sapped the assertive self-confidence of the late nineteenth century Nonconformist Conscience. </w:t>
      </w:r>
      <w:r w:rsidR="00491605">
        <w:rPr>
          <w:rFonts w:ascii="Times New Roman" w:hAnsi="Times New Roman" w:cs="Times New Roman"/>
          <w:sz w:val="28"/>
          <w:szCs w:val="28"/>
        </w:rPr>
        <w:t xml:space="preserve">Accordingly, R. </w:t>
      </w:r>
      <w:proofErr w:type="spellStart"/>
      <w:r w:rsidR="00491605">
        <w:rPr>
          <w:rFonts w:ascii="Times New Roman" w:hAnsi="Times New Roman" w:cs="Times New Roman"/>
          <w:sz w:val="28"/>
          <w:szCs w:val="28"/>
        </w:rPr>
        <w:t>Tudur</w:t>
      </w:r>
      <w:proofErr w:type="spellEnd"/>
      <w:r w:rsidR="00491605">
        <w:rPr>
          <w:rFonts w:ascii="Times New Roman" w:hAnsi="Times New Roman" w:cs="Times New Roman"/>
          <w:sz w:val="28"/>
          <w:szCs w:val="28"/>
        </w:rPr>
        <w:t xml:space="preserve"> Jones lamented in 1962</w:t>
      </w:r>
      <w:r w:rsidR="00A31373">
        <w:rPr>
          <w:rFonts w:ascii="Times New Roman" w:hAnsi="Times New Roman" w:cs="Times New Roman"/>
          <w:sz w:val="28"/>
          <w:szCs w:val="28"/>
        </w:rPr>
        <w:t xml:space="preserve"> (p.425)</w:t>
      </w:r>
      <w:r w:rsidR="00491605">
        <w:rPr>
          <w:rFonts w:ascii="Times New Roman" w:hAnsi="Times New Roman" w:cs="Times New Roman"/>
          <w:sz w:val="28"/>
          <w:szCs w:val="28"/>
        </w:rPr>
        <w:t>, Congregationalism could speak with unanimity on Premium Bonds, but not on nuclear weapons.</w:t>
      </w:r>
    </w:p>
    <w:p w:rsidR="00962886" w:rsidRDefault="000659DE" w:rsidP="00F82E08">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The Nonconformist Conscience had been </w:t>
      </w:r>
      <w:r w:rsidR="00491605">
        <w:rPr>
          <w:rFonts w:ascii="Times New Roman" w:hAnsi="Times New Roman" w:cs="Times New Roman"/>
          <w:sz w:val="28"/>
          <w:szCs w:val="28"/>
        </w:rPr>
        <w:t>closely aligned with the Liberal party</w:t>
      </w:r>
      <w:r>
        <w:rPr>
          <w:rFonts w:ascii="Times New Roman" w:hAnsi="Times New Roman" w:cs="Times New Roman"/>
          <w:sz w:val="28"/>
          <w:szCs w:val="28"/>
        </w:rPr>
        <w:t xml:space="preserve"> at the very moment that Labour began to emerge politically. </w:t>
      </w:r>
      <w:r w:rsidR="00DC02F1">
        <w:rPr>
          <w:rFonts w:ascii="Times New Roman" w:hAnsi="Times New Roman" w:cs="Times New Roman"/>
          <w:sz w:val="28"/>
          <w:szCs w:val="28"/>
        </w:rPr>
        <w:t>However, e</w:t>
      </w:r>
      <w:r>
        <w:rPr>
          <w:rFonts w:ascii="Times New Roman" w:hAnsi="Times New Roman" w:cs="Times New Roman"/>
          <w:sz w:val="28"/>
          <w:szCs w:val="28"/>
        </w:rPr>
        <w:t xml:space="preserve">ven though many of the leading ministers associated with it were sympathetic to Labour’s aspirations and the needs of the working classes, like C. </w:t>
      </w:r>
      <w:proofErr w:type="spellStart"/>
      <w:r>
        <w:rPr>
          <w:rFonts w:ascii="Times New Roman" w:hAnsi="Times New Roman" w:cs="Times New Roman"/>
          <w:sz w:val="28"/>
          <w:szCs w:val="28"/>
        </w:rPr>
        <w:t>Silvester</w:t>
      </w:r>
      <w:proofErr w:type="spellEnd"/>
      <w:r>
        <w:rPr>
          <w:rFonts w:ascii="Times New Roman" w:hAnsi="Times New Roman" w:cs="Times New Roman"/>
          <w:sz w:val="28"/>
          <w:szCs w:val="28"/>
        </w:rPr>
        <w:t xml:space="preserve"> Horne, they tended to regard it as a junior partner of the Liberal party he represented in parliament in 1910-14. </w:t>
      </w:r>
      <w:r w:rsidR="00A55823">
        <w:rPr>
          <w:rFonts w:ascii="Times New Roman" w:hAnsi="Times New Roman" w:cs="Times New Roman"/>
          <w:sz w:val="28"/>
          <w:szCs w:val="28"/>
        </w:rPr>
        <w:t>From the point of view of those in the new party, Nonconformity’s relationship with Liberalism in general however created a sense of rivalry</w:t>
      </w:r>
      <w:r w:rsidR="00DC02F1">
        <w:rPr>
          <w:rFonts w:ascii="Times New Roman" w:hAnsi="Times New Roman" w:cs="Times New Roman"/>
          <w:sz w:val="28"/>
          <w:szCs w:val="28"/>
        </w:rPr>
        <w:t xml:space="preserve"> </w:t>
      </w:r>
      <w:r w:rsidR="00A55823">
        <w:rPr>
          <w:rFonts w:ascii="Times New Roman" w:hAnsi="Times New Roman" w:cs="Times New Roman"/>
          <w:sz w:val="28"/>
          <w:szCs w:val="28"/>
        </w:rPr>
        <w:t xml:space="preserve">that was partly political and partly theological. </w:t>
      </w:r>
    </w:p>
    <w:p w:rsidR="00BB6F22" w:rsidRDefault="00901C46" w:rsidP="00BB6F22">
      <w:pPr>
        <w:spacing w:after="0" w:line="240" w:lineRule="auto"/>
        <w:rPr>
          <w:rFonts w:ascii="Times New Roman" w:hAnsi="Times New Roman" w:cs="Times New Roman"/>
          <w:sz w:val="24"/>
          <w:szCs w:val="24"/>
          <w:lang w:eastAsia="en-GB"/>
        </w:rPr>
      </w:pPr>
      <w:r>
        <w:rPr>
          <w:rFonts w:ascii="Times New Roman" w:hAnsi="Times New Roman" w:cs="Times New Roman"/>
          <w:sz w:val="28"/>
          <w:szCs w:val="28"/>
        </w:rPr>
        <w:t>It is no coincidence that the literature on Nonconformity and the labour movement concentrates on the period 1880-1914</w:t>
      </w:r>
      <w:r w:rsidR="00A55823">
        <w:rPr>
          <w:rFonts w:ascii="Times New Roman" w:hAnsi="Times New Roman" w:cs="Times New Roman"/>
          <w:sz w:val="28"/>
          <w:szCs w:val="28"/>
        </w:rPr>
        <w:t xml:space="preserve"> when these rivalries were at a height</w:t>
      </w:r>
      <w:r>
        <w:rPr>
          <w:rFonts w:ascii="Times New Roman" w:hAnsi="Times New Roman" w:cs="Times New Roman"/>
          <w:sz w:val="28"/>
          <w:szCs w:val="28"/>
        </w:rPr>
        <w:t xml:space="preserve">. Responses to labour are still generally treated as peripheral in works on </w:t>
      </w:r>
      <w:r w:rsidR="00A55823">
        <w:rPr>
          <w:rFonts w:ascii="Times New Roman" w:hAnsi="Times New Roman" w:cs="Times New Roman"/>
          <w:sz w:val="28"/>
          <w:szCs w:val="28"/>
        </w:rPr>
        <w:t xml:space="preserve">the earlier period of </w:t>
      </w:r>
      <w:r>
        <w:rPr>
          <w:rFonts w:ascii="Times New Roman" w:hAnsi="Times New Roman" w:cs="Times New Roman"/>
          <w:sz w:val="28"/>
          <w:szCs w:val="28"/>
        </w:rPr>
        <w:t>mid-nineteenth century Nonconformity and politics</w:t>
      </w:r>
      <w:r w:rsidR="003834D8">
        <w:rPr>
          <w:rFonts w:ascii="Times New Roman" w:hAnsi="Times New Roman" w:cs="Times New Roman"/>
          <w:sz w:val="28"/>
          <w:szCs w:val="28"/>
        </w:rPr>
        <w:t xml:space="preserve"> (see, for instance, Larsen, 1999; Floyd, 2008)</w:t>
      </w:r>
      <w:r>
        <w:rPr>
          <w:rFonts w:ascii="Times New Roman" w:hAnsi="Times New Roman" w:cs="Times New Roman"/>
          <w:sz w:val="28"/>
          <w:szCs w:val="28"/>
        </w:rPr>
        <w:t>.</w:t>
      </w:r>
      <w:r w:rsidR="00BB6F22">
        <w:rPr>
          <w:rFonts w:ascii="Times New Roman" w:hAnsi="Times New Roman" w:cs="Times New Roman"/>
          <w:sz w:val="28"/>
          <w:szCs w:val="28"/>
        </w:rPr>
        <w:t xml:space="preserve"> E</w:t>
      </w:r>
      <w:r>
        <w:rPr>
          <w:rFonts w:ascii="Times New Roman" w:hAnsi="Times New Roman" w:cs="Times New Roman"/>
          <w:sz w:val="28"/>
          <w:szCs w:val="28"/>
        </w:rPr>
        <w:t xml:space="preserve">ngagement with the needs of the labouring poor hitherto had </w:t>
      </w:r>
      <w:r w:rsidR="009161B8">
        <w:rPr>
          <w:rFonts w:ascii="Times New Roman" w:hAnsi="Times New Roman" w:cs="Times New Roman"/>
          <w:sz w:val="28"/>
          <w:szCs w:val="28"/>
        </w:rPr>
        <w:t xml:space="preserve">largely </w:t>
      </w:r>
      <w:r>
        <w:rPr>
          <w:rFonts w:ascii="Times New Roman" w:hAnsi="Times New Roman" w:cs="Times New Roman"/>
          <w:sz w:val="28"/>
          <w:szCs w:val="28"/>
        </w:rPr>
        <w:t>been local, such as the Unitarian Rev</w:t>
      </w:r>
      <w:r w:rsidR="009161B8">
        <w:rPr>
          <w:rFonts w:ascii="Times New Roman" w:hAnsi="Times New Roman" w:cs="Times New Roman"/>
          <w:sz w:val="28"/>
          <w:szCs w:val="28"/>
        </w:rPr>
        <w:t>.</w:t>
      </w:r>
      <w:r>
        <w:rPr>
          <w:rFonts w:ascii="Times New Roman" w:hAnsi="Times New Roman" w:cs="Times New Roman"/>
          <w:sz w:val="28"/>
          <w:szCs w:val="28"/>
        </w:rPr>
        <w:t xml:space="preserve"> Robert Robinson’s involvement in Lancashire weavers’ combinations in the 1740s</w:t>
      </w:r>
      <w:r w:rsidR="003C545E">
        <w:rPr>
          <w:rFonts w:ascii="Times New Roman" w:hAnsi="Times New Roman" w:cs="Times New Roman"/>
          <w:sz w:val="28"/>
          <w:szCs w:val="28"/>
        </w:rPr>
        <w:t xml:space="preserve"> (Holt, 1938: p.204)</w:t>
      </w:r>
      <w:r>
        <w:rPr>
          <w:rFonts w:ascii="Times New Roman" w:hAnsi="Times New Roman" w:cs="Times New Roman"/>
          <w:sz w:val="28"/>
          <w:szCs w:val="28"/>
        </w:rPr>
        <w:t>.</w:t>
      </w:r>
      <w:r w:rsidR="00A968D0">
        <w:rPr>
          <w:rFonts w:ascii="Times New Roman" w:hAnsi="Times New Roman" w:cs="Times New Roman"/>
          <w:sz w:val="28"/>
          <w:szCs w:val="28"/>
        </w:rPr>
        <w:t xml:space="preserve"> </w:t>
      </w:r>
      <w:r w:rsidR="00BB6F22">
        <w:rPr>
          <w:rFonts w:ascii="Times New Roman" w:hAnsi="Times New Roman" w:cs="Times New Roman"/>
          <w:sz w:val="28"/>
          <w:szCs w:val="28"/>
        </w:rPr>
        <w:t xml:space="preserve">The fact that Robert Hall felt required to defend supporting such combinations in 1819 suggests, however, that they remained </w:t>
      </w:r>
      <w:r w:rsidR="00BB6F22">
        <w:rPr>
          <w:rFonts w:ascii="Times New Roman" w:hAnsi="Times New Roman" w:cs="Times New Roman"/>
          <w:sz w:val="28"/>
          <w:szCs w:val="28"/>
        </w:rPr>
        <w:lastRenderedPageBreak/>
        <w:t>frowned upon</w:t>
      </w:r>
      <w:r w:rsidR="00E4282B">
        <w:rPr>
          <w:rFonts w:ascii="Times New Roman" w:hAnsi="Times New Roman" w:cs="Times New Roman"/>
          <w:sz w:val="28"/>
          <w:szCs w:val="28"/>
        </w:rPr>
        <w:t xml:space="preserve"> (Payne, 1944: p.99)</w:t>
      </w:r>
      <w:r w:rsidR="00BB6F22">
        <w:rPr>
          <w:rFonts w:ascii="Times New Roman" w:hAnsi="Times New Roman" w:cs="Times New Roman"/>
          <w:sz w:val="28"/>
          <w:szCs w:val="28"/>
        </w:rPr>
        <w:t>. Trade unionism was treated with distrust as an alternative source of authority, discipline and socialisation, the Calvinistic Methodists of Wales going so far as to ban members from joining such organisations in 1831</w:t>
      </w:r>
      <w:r w:rsidR="001E672E">
        <w:rPr>
          <w:rFonts w:ascii="Times New Roman" w:hAnsi="Times New Roman" w:cs="Times New Roman"/>
          <w:sz w:val="28"/>
          <w:szCs w:val="28"/>
        </w:rPr>
        <w:t xml:space="preserve"> (Pope, 1998: p.4)</w:t>
      </w:r>
      <w:r w:rsidR="00BB6F22">
        <w:rPr>
          <w:rFonts w:ascii="Times New Roman" w:hAnsi="Times New Roman" w:cs="Times New Roman"/>
          <w:sz w:val="28"/>
          <w:szCs w:val="28"/>
        </w:rPr>
        <w:t>.</w:t>
      </w:r>
    </w:p>
    <w:p w:rsidR="002D5150" w:rsidRDefault="00A968D0" w:rsidP="002D5150">
      <w:pPr>
        <w:spacing w:before="240" w:line="240" w:lineRule="auto"/>
        <w:rPr>
          <w:rFonts w:ascii="Times New Roman" w:hAnsi="Times New Roman" w:cs="Times New Roman"/>
          <w:sz w:val="28"/>
          <w:szCs w:val="28"/>
        </w:rPr>
      </w:pPr>
      <w:r>
        <w:rPr>
          <w:rFonts w:ascii="Times New Roman" w:hAnsi="Times New Roman" w:cs="Times New Roman"/>
          <w:sz w:val="28"/>
          <w:szCs w:val="28"/>
        </w:rPr>
        <w:t>National dev</w:t>
      </w:r>
      <w:r w:rsidR="00BB6F22">
        <w:rPr>
          <w:rFonts w:ascii="Times New Roman" w:hAnsi="Times New Roman" w:cs="Times New Roman"/>
          <w:sz w:val="28"/>
          <w:szCs w:val="28"/>
        </w:rPr>
        <w:t>elopments were however changing</w:t>
      </w:r>
      <w:r>
        <w:rPr>
          <w:rFonts w:ascii="Times New Roman" w:hAnsi="Times New Roman" w:cs="Times New Roman"/>
          <w:sz w:val="28"/>
          <w:szCs w:val="28"/>
        </w:rPr>
        <w:t xml:space="preserve"> </w:t>
      </w:r>
      <w:r w:rsidR="00BB6F22">
        <w:rPr>
          <w:rFonts w:ascii="Times New Roman" w:hAnsi="Times New Roman" w:cs="Times New Roman"/>
          <w:sz w:val="28"/>
          <w:szCs w:val="28"/>
        </w:rPr>
        <w:t>such attitudes b</w:t>
      </w:r>
      <w:r>
        <w:rPr>
          <w:rFonts w:ascii="Times New Roman" w:hAnsi="Times New Roman" w:cs="Times New Roman"/>
          <w:sz w:val="28"/>
          <w:szCs w:val="28"/>
        </w:rPr>
        <w:t>y the time R. W. Dale became Chairman of the Congregational Union in 1869.</w:t>
      </w:r>
      <w:r w:rsidR="00C133A3">
        <w:rPr>
          <w:rFonts w:ascii="Times New Roman" w:hAnsi="Times New Roman" w:cs="Times New Roman"/>
          <w:sz w:val="28"/>
          <w:szCs w:val="28"/>
        </w:rPr>
        <w:t xml:space="preserve"> Improving communications and denominational development meant that the Free Churches increasingly presented a corporate and, by the close of the century, national voice. </w:t>
      </w:r>
      <w:r w:rsidR="00CA6192">
        <w:rPr>
          <w:rFonts w:ascii="Times New Roman" w:hAnsi="Times New Roman" w:cs="Times New Roman"/>
          <w:sz w:val="28"/>
          <w:szCs w:val="28"/>
        </w:rPr>
        <w:t>The franchise reform of 1867</w:t>
      </w:r>
      <w:r w:rsidR="00944BB4">
        <w:rPr>
          <w:rFonts w:ascii="Times New Roman" w:hAnsi="Times New Roman" w:cs="Times New Roman"/>
          <w:sz w:val="28"/>
          <w:szCs w:val="28"/>
        </w:rPr>
        <w:t xml:space="preserve"> </w:t>
      </w:r>
      <w:r w:rsidR="00804F9B">
        <w:rPr>
          <w:rFonts w:ascii="Times New Roman" w:hAnsi="Times New Roman" w:cs="Times New Roman"/>
          <w:sz w:val="28"/>
          <w:szCs w:val="28"/>
        </w:rPr>
        <w:t>ensured</w:t>
      </w:r>
      <w:r w:rsidR="00C133A3">
        <w:rPr>
          <w:rFonts w:ascii="Times New Roman" w:hAnsi="Times New Roman" w:cs="Times New Roman"/>
          <w:sz w:val="28"/>
          <w:szCs w:val="28"/>
        </w:rPr>
        <w:t xml:space="preserve"> that this voice </w:t>
      </w:r>
      <w:r w:rsidR="00CA6192">
        <w:rPr>
          <w:rFonts w:ascii="Times New Roman" w:hAnsi="Times New Roman" w:cs="Times New Roman"/>
          <w:sz w:val="28"/>
          <w:szCs w:val="28"/>
        </w:rPr>
        <w:t xml:space="preserve">now </w:t>
      </w:r>
      <w:r w:rsidR="00C133A3">
        <w:rPr>
          <w:rFonts w:ascii="Times New Roman" w:hAnsi="Times New Roman" w:cs="Times New Roman"/>
          <w:sz w:val="28"/>
          <w:szCs w:val="28"/>
        </w:rPr>
        <w:t xml:space="preserve">spoke for </w:t>
      </w:r>
      <w:r w:rsidR="00CA6192">
        <w:rPr>
          <w:rFonts w:ascii="Times New Roman" w:hAnsi="Times New Roman" w:cs="Times New Roman"/>
          <w:sz w:val="28"/>
          <w:szCs w:val="28"/>
        </w:rPr>
        <w:t>greatly enhanced</w:t>
      </w:r>
      <w:r w:rsidR="00C133A3">
        <w:rPr>
          <w:rFonts w:ascii="Times New Roman" w:hAnsi="Times New Roman" w:cs="Times New Roman"/>
          <w:sz w:val="28"/>
          <w:szCs w:val="28"/>
        </w:rPr>
        <w:t xml:space="preserve"> numbers of Nonconformist voters often noisily aligned with </w:t>
      </w:r>
      <w:r w:rsidR="00CA6192">
        <w:rPr>
          <w:rFonts w:ascii="Times New Roman" w:hAnsi="Times New Roman" w:cs="Times New Roman"/>
          <w:sz w:val="28"/>
          <w:szCs w:val="28"/>
        </w:rPr>
        <w:t>the</w:t>
      </w:r>
      <w:r w:rsidR="00C133A3">
        <w:rPr>
          <w:rFonts w:ascii="Times New Roman" w:hAnsi="Times New Roman" w:cs="Times New Roman"/>
          <w:sz w:val="28"/>
          <w:szCs w:val="28"/>
        </w:rPr>
        <w:t xml:space="preserve"> Liberal party</w:t>
      </w:r>
      <w:r w:rsidR="00CA6192">
        <w:rPr>
          <w:rFonts w:ascii="Times New Roman" w:hAnsi="Times New Roman" w:cs="Times New Roman"/>
          <w:sz w:val="28"/>
          <w:szCs w:val="28"/>
        </w:rPr>
        <w:t>. It also, for the first time, enfranchised many working class voters. This led, in t</w:t>
      </w:r>
      <w:r w:rsidR="005D3C55">
        <w:rPr>
          <w:rFonts w:ascii="Times New Roman" w:hAnsi="Times New Roman" w:cs="Times New Roman"/>
          <w:sz w:val="28"/>
          <w:szCs w:val="28"/>
        </w:rPr>
        <w:t>urn, to grow</w:t>
      </w:r>
      <w:r w:rsidR="00CA6192">
        <w:rPr>
          <w:rFonts w:ascii="Times New Roman" w:hAnsi="Times New Roman" w:cs="Times New Roman"/>
          <w:sz w:val="28"/>
          <w:szCs w:val="28"/>
        </w:rPr>
        <w:t>ing interest in working class representation</w:t>
      </w:r>
      <w:r w:rsidR="00240B9D">
        <w:rPr>
          <w:rFonts w:ascii="Times New Roman" w:hAnsi="Times New Roman" w:cs="Times New Roman"/>
          <w:sz w:val="28"/>
          <w:szCs w:val="28"/>
        </w:rPr>
        <w:t xml:space="preserve"> either through or in opposition to the Liberals. </w:t>
      </w:r>
      <w:r w:rsidR="00944BB4">
        <w:rPr>
          <w:rFonts w:ascii="Times New Roman" w:hAnsi="Times New Roman" w:cs="Times New Roman"/>
          <w:sz w:val="28"/>
          <w:szCs w:val="28"/>
        </w:rPr>
        <w:t>The rise of labour was also marked in 1867</w:t>
      </w:r>
      <w:r w:rsidR="00A23E9E">
        <w:rPr>
          <w:rFonts w:ascii="Times New Roman" w:hAnsi="Times New Roman" w:cs="Times New Roman"/>
          <w:sz w:val="28"/>
          <w:szCs w:val="28"/>
        </w:rPr>
        <w:t xml:space="preserve"> by the Royal Commission on Trade Unions</w:t>
      </w:r>
      <w:r w:rsidR="00944BB4">
        <w:rPr>
          <w:rFonts w:ascii="Times New Roman" w:hAnsi="Times New Roman" w:cs="Times New Roman"/>
          <w:sz w:val="28"/>
          <w:szCs w:val="28"/>
        </w:rPr>
        <w:t xml:space="preserve">, </w:t>
      </w:r>
      <w:r w:rsidR="00A23E9E">
        <w:rPr>
          <w:rFonts w:ascii="Times New Roman" w:hAnsi="Times New Roman" w:cs="Times New Roman"/>
          <w:sz w:val="28"/>
          <w:szCs w:val="28"/>
        </w:rPr>
        <w:t xml:space="preserve">before which </w:t>
      </w:r>
      <w:r w:rsidR="00944BB4">
        <w:rPr>
          <w:rFonts w:ascii="Times New Roman" w:hAnsi="Times New Roman" w:cs="Times New Roman"/>
          <w:sz w:val="28"/>
          <w:szCs w:val="28"/>
        </w:rPr>
        <w:t xml:space="preserve">union officials </w:t>
      </w:r>
      <w:r w:rsidR="0019258E">
        <w:rPr>
          <w:rFonts w:ascii="Times New Roman" w:hAnsi="Times New Roman" w:cs="Times New Roman"/>
          <w:sz w:val="28"/>
          <w:szCs w:val="28"/>
        </w:rPr>
        <w:t>challeng</w:t>
      </w:r>
      <w:r w:rsidR="00A23E9E">
        <w:rPr>
          <w:rFonts w:ascii="Times New Roman" w:hAnsi="Times New Roman" w:cs="Times New Roman"/>
          <w:sz w:val="28"/>
          <w:szCs w:val="28"/>
        </w:rPr>
        <w:t>ed</w:t>
      </w:r>
      <w:r w:rsidR="0019258E">
        <w:rPr>
          <w:rFonts w:ascii="Times New Roman" w:hAnsi="Times New Roman" w:cs="Times New Roman"/>
          <w:sz w:val="28"/>
          <w:szCs w:val="28"/>
        </w:rPr>
        <w:t xml:space="preserve"> the notion of </w:t>
      </w:r>
      <w:r w:rsidR="005D3C55">
        <w:rPr>
          <w:rFonts w:ascii="Times New Roman" w:hAnsi="Times New Roman" w:cs="Times New Roman"/>
          <w:sz w:val="28"/>
          <w:szCs w:val="28"/>
        </w:rPr>
        <w:t xml:space="preserve">a </w:t>
      </w:r>
      <w:r w:rsidR="0019258E">
        <w:rPr>
          <w:rFonts w:ascii="Times New Roman" w:hAnsi="Times New Roman" w:cs="Times New Roman"/>
          <w:sz w:val="28"/>
          <w:szCs w:val="28"/>
        </w:rPr>
        <w:t>reciprocity of interests between masters and men so redolent of mid-Victorian (and contemporary No</w:t>
      </w:r>
      <w:r w:rsidR="00D015CA">
        <w:rPr>
          <w:rFonts w:ascii="Times New Roman" w:hAnsi="Times New Roman" w:cs="Times New Roman"/>
          <w:sz w:val="28"/>
          <w:szCs w:val="28"/>
        </w:rPr>
        <w:t>nconformist</w:t>
      </w:r>
      <w:r w:rsidR="00A23E9E">
        <w:rPr>
          <w:rFonts w:ascii="Times New Roman" w:hAnsi="Times New Roman" w:cs="Times New Roman"/>
          <w:sz w:val="28"/>
          <w:szCs w:val="28"/>
        </w:rPr>
        <w:t>)</w:t>
      </w:r>
      <w:r w:rsidR="00D015CA">
        <w:rPr>
          <w:rFonts w:ascii="Times New Roman" w:hAnsi="Times New Roman" w:cs="Times New Roman"/>
          <w:sz w:val="28"/>
          <w:szCs w:val="28"/>
        </w:rPr>
        <w:t xml:space="preserve"> political economy</w:t>
      </w:r>
      <w:r w:rsidR="00AA3E65">
        <w:rPr>
          <w:rFonts w:ascii="Times New Roman" w:hAnsi="Times New Roman" w:cs="Times New Roman"/>
          <w:sz w:val="28"/>
          <w:szCs w:val="28"/>
        </w:rPr>
        <w:t xml:space="preserve"> (see </w:t>
      </w:r>
      <w:proofErr w:type="spellStart"/>
      <w:r w:rsidR="009161B8">
        <w:rPr>
          <w:rFonts w:ascii="Times New Roman" w:hAnsi="Times New Roman" w:cs="Times New Roman"/>
          <w:sz w:val="28"/>
          <w:szCs w:val="28"/>
        </w:rPr>
        <w:t>Kynaston</w:t>
      </w:r>
      <w:proofErr w:type="spellEnd"/>
      <w:r w:rsidR="009161B8">
        <w:rPr>
          <w:rFonts w:ascii="Times New Roman" w:hAnsi="Times New Roman" w:cs="Times New Roman"/>
          <w:sz w:val="28"/>
          <w:szCs w:val="28"/>
        </w:rPr>
        <w:t xml:space="preserve">, 1976; </w:t>
      </w:r>
      <w:r w:rsidR="00AA3E65">
        <w:rPr>
          <w:rFonts w:ascii="Times New Roman" w:hAnsi="Times New Roman" w:cs="Times New Roman"/>
          <w:sz w:val="28"/>
          <w:szCs w:val="28"/>
        </w:rPr>
        <w:t>Lovell Cocks, 1943: pp.30f)</w:t>
      </w:r>
      <w:r w:rsidR="00944BB4">
        <w:rPr>
          <w:rFonts w:ascii="Times New Roman" w:hAnsi="Times New Roman" w:cs="Times New Roman"/>
          <w:sz w:val="28"/>
          <w:szCs w:val="28"/>
        </w:rPr>
        <w:t xml:space="preserve">. The following year the </w:t>
      </w:r>
      <w:r w:rsidR="00D015CA">
        <w:rPr>
          <w:rFonts w:ascii="Times New Roman" w:hAnsi="Times New Roman" w:cs="Times New Roman"/>
          <w:sz w:val="28"/>
          <w:szCs w:val="28"/>
        </w:rPr>
        <w:t xml:space="preserve">Trades Union Congress </w:t>
      </w:r>
      <w:r w:rsidR="00944BB4">
        <w:rPr>
          <w:rFonts w:ascii="Times New Roman" w:hAnsi="Times New Roman" w:cs="Times New Roman"/>
          <w:sz w:val="28"/>
          <w:szCs w:val="28"/>
        </w:rPr>
        <w:t>was founded</w:t>
      </w:r>
      <w:r w:rsidR="00D015CA">
        <w:rPr>
          <w:rFonts w:ascii="Times New Roman" w:hAnsi="Times New Roman" w:cs="Times New Roman"/>
          <w:sz w:val="28"/>
          <w:szCs w:val="28"/>
        </w:rPr>
        <w:t>.</w:t>
      </w:r>
      <w:r w:rsidR="00544347">
        <w:rPr>
          <w:rFonts w:ascii="Times New Roman" w:hAnsi="Times New Roman" w:cs="Times New Roman"/>
          <w:sz w:val="28"/>
          <w:szCs w:val="28"/>
        </w:rPr>
        <w:t xml:space="preserve"> </w:t>
      </w:r>
      <w:r w:rsidR="005D3C55">
        <w:rPr>
          <w:rFonts w:ascii="Times New Roman" w:hAnsi="Times New Roman" w:cs="Times New Roman"/>
          <w:sz w:val="28"/>
          <w:szCs w:val="28"/>
        </w:rPr>
        <w:t>This</w:t>
      </w:r>
      <w:r w:rsidR="00544347">
        <w:rPr>
          <w:rFonts w:ascii="Times New Roman" w:hAnsi="Times New Roman" w:cs="Times New Roman"/>
          <w:sz w:val="28"/>
          <w:szCs w:val="28"/>
        </w:rPr>
        <w:t xml:space="preserve"> and th</w:t>
      </w:r>
      <w:r w:rsidR="005D3C55">
        <w:rPr>
          <w:rFonts w:ascii="Times New Roman" w:hAnsi="Times New Roman" w:cs="Times New Roman"/>
          <w:sz w:val="28"/>
          <w:szCs w:val="28"/>
        </w:rPr>
        <w:t>e</w:t>
      </w:r>
      <w:r w:rsidR="00544347">
        <w:rPr>
          <w:rFonts w:ascii="Times New Roman" w:hAnsi="Times New Roman" w:cs="Times New Roman"/>
          <w:sz w:val="28"/>
          <w:szCs w:val="28"/>
        </w:rPr>
        <w:t xml:space="preserve"> </w:t>
      </w:r>
      <w:r w:rsidR="005D3C55">
        <w:rPr>
          <w:rFonts w:ascii="Times New Roman" w:hAnsi="Times New Roman" w:cs="Times New Roman"/>
          <w:sz w:val="28"/>
          <w:szCs w:val="28"/>
        </w:rPr>
        <w:t xml:space="preserve">contemporary emergence </w:t>
      </w:r>
      <w:r w:rsidR="00544347">
        <w:rPr>
          <w:rFonts w:ascii="Times New Roman" w:hAnsi="Times New Roman" w:cs="Times New Roman"/>
          <w:sz w:val="28"/>
          <w:szCs w:val="28"/>
        </w:rPr>
        <w:t>of socialist organisations on the Continent</w:t>
      </w:r>
      <w:r w:rsidR="005D3C55">
        <w:rPr>
          <w:rFonts w:ascii="Times New Roman" w:hAnsi="Times New Roman" w:cs="Times New Roman"/>
          <w:sz w:val="28"/>
          <w:szCs w:val="28"/>
        </w:rPr>
        <w:t xml:space="preserve"> prompted</w:t>
      </w:r>
      <w:r w:rsidR="00544347">
        <w:rPr>
          <w:rFonts w:ascii="Times New Roman" w:hAnsi="Times New Roman" w:cs="Times New Roman"/>
          <w:sz w:val="28"/>
          <w:szCs w:val="28"/>
        </w:rPr>
        <w:t xml:space="preserve"> Dale</w:t>
      </w:r>
      <w:r w:rsidR="005D3C55">
        <w:rPr>
          <w:rFonts w:ascii="Times New Roman" w:hAnsi="Times New Roman" w:cs="Times New Roman"/>
          <w:sz w:val="28"/>
          <w:szCs w:val="28"/>
        </w:rPr>
        <w:t xml:space="preserve"> to</w:t>
      </w:r>
      <w:r w:rsidR="00544347">
        <w:rPr>
          <w:rFonts w:ascii="Times New Roman" w:hAnsi="Times New Roman" w:cs="Times New Roman"/>
          <w:sz w:val="28"/>
          <w:szCs w:val="28"/>
        </w:rPr>
        <w:t xml:space="preserve"> warn his audience that the questions working people were now discussing ‘with the keenest interest affect the whole structure and order of society’</w:t>
      </w:r>
      <w:r w:rsidR="00EB1EFD">
        <w:rPr>
          <w:rFonts w:ascii="Times New Roman" w:hAnsi="Times New Roman" w:cs="Times New Roman"/>
          <w:sz w:val="28"/>
          <w:szCs w:val="28"/>
        </w:rPr>
        <w:t xml:space="preserve"> (quoted in </w:t>
      </w:r>
      <w:proofErr w:type="spellStart"/>
      <w:r w:rsidR="00EB1EFD">
        <w:rPr>
          <w:rFonts w:ascii="Times New Roman" w:hAnsi="Times New Roman" w:cs="Times New Roman"/>
          <w:sz w:val="28"/>
          <w:szCs w:val="28"/>
        </w:rPr>
        <w:t>Binfield</w:t>
      </w:r>
      <w:proofErr w:type="spellEnd"/>
      <w:r w:rsidR="00EB1EFD">
        <w:rPr>
          <w:rFonts w:ascii="Times New Roman" w:hAnsi="Times New Roman" w:cs="Times New Roman"/>
          <w:sz w:val="28"/>
          <w:szCs w:val="28"/>
        </w:rPr>
        <w:t>, 1999: p.105)</w:t>
      </w:r>
      <w:r w:rsidR="00544347">
        <w:rPr>
          <w:rFonts w:ascii="Times New Roman" w:hAnsi="Times New Roman" w:cs="Times New Roman"/>
          <w:sz w:val="28"/>
          <w:szCs w:val="28"/>
        </w:rPr>
        <w:t>.</w:t>
      </w:r>
    </w:p>
    <w:p w:rsidR="006F1795" w:rsidRPr="008434FC" w:rsidRDefault="008D1092" w:rsidP="006F179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Following the Royal Commission, in 1871 the trade unions acquired </w:t>
      </w:r>
      <w:r w:rsidR="006F1795">
        <w:rPr>
          <w:rFonts w:ascii="Times New Roman" w:hAnsi="Times New Roman" w:cs="Times New Roman"/>
          <w:sz w:val="28"/>
          <w:szCs w:val="28"/>
        </w:rPr>
        <w:t>a much improved, if still insufficiently clear, legal status. With state legitimation went greater Nonconformist condoning of lay involvement in trade unionism.</w:t>
      </w:r>
      <w:r w:rsidR="006F1795">
        <w:rPr>
          <w:rStyle w:val="FootnoteReference"/>
          <w:rFonts w:ascii="Times New Roman" w:hAnsi="Times New Roman" w:cs="Times New Roman"/>
          <w:sz w:val="28"/>
          <w:szCs w:val="28"/>
        </w:rPr>
        <w:footnoteReference w:id="3"/>
      </w:r>
      <w:r w:rsidR="006F1795">
        <w:rPr>
          <w:rFonts w:ascii="Times New Roman" w:hAnsi="Times New Roman" w:cs="Times New Roman"/>
          <w:sz w:val="28"/>
          <w:szCs w:val="28"/>
        </w:rPr>
        <w:t xml:space="preserve"> Meanwhile, Nonconformist employers responded to the rise of labour in ways ranging from the profit-sharing introduced by the Congregationalist </w:t>
      </w:r>
      <w:r w:rsidR="001801CF">
        <w:rPr>
          <w:rFonts w:ascii="Times New Roman" w:hAnsi="Times New Roman" w:cs="Times New Roman"/>
          <w:sz w:val="28"/>
          <w:szCs w:val="28"/>
        </w:rPr>
        <w:t>Theodore Cooke</w:t>
      </w:r>
      <w:r w:rsidR="006F1795">
        <w:rPr>
          <w:rFonts w:ascii="Times New Roman" w:hAnsi="Times New Roman" w:cs="Times New Roman"/>
          <w:sz w:val="28"/>
          <w:szCs w:val="28"/>
        </w:rPr>
        <w:t xml:space="preserve"> Taylor of Bradford to the model towns and workplace conciliation machinery promoted by, for instance, the chocolate-manufacturing Quakers, the Cadburys and </w:t>
      </w:r>
      <w:proofErr w:type="spellStart"/>
      <w:r w:rsidR="006F1795">
        <w:rPr>
          <w:rFonts w:ascii="Times New Roman" w:hAnsi="Times New Roman" w:cs="Times New Roman"/>
          <w:sz w:val="28"/>
          <w:szCs w:val="28"/>
        </w:rPr>
        <w:t>Rowntrees</w:t>
      </w:r>
      <w:proofErr w:type="spellEnd"/>
      <w:r w:rsidR="006F1795">
        <w:rPr>
          <w:rFonts w:ascii="Times New Roman" w:hAnsi="Times New Roman" w:cs="Times New Roman"/>
          <w:sz w:val="28"/>
          <w:szCs w:val="28"/>
        </w:rPr>
        <w:t xml:space="preserve">. </w:t>
      </w:r>
    </w:p>
    <w:p w:rsidR="00804F9B" w:rsidRDefault="00C40DAB" w:rsidP="002D5150">
      <w:pPr>
        <w:spacing w:before="240" w:line="240" w:lineRule="auto"/>
        <w:rPr>
          <w:rFonts w:ascii="Times New Roman" w:hAnsi="Times New Roman" w:cs="Times New Roman"/>
          <w:sz w:val="28"/>
          <w:szCs w:val="28"/>
        </w:rPr>
      </w:pPr>
      <w:r>
        <w:rPr>
          <w:rFonts w:ascii="Times New Roman" w:hAnsi="Times New Roman" w:cs="Times New Roman"/>
          <w:sz w:val="28"/>
          <w:szCs w:val="28"/>
        </w:rPr>
        <w:t>Conciliation rather than class conflict was also a characteristic emphasis of their Nonconformist counterparts in the trade unions.</w:t>
      </w:r>
      <w:r w:rsidR="000D6D1A">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Industrial conflict was however to become more common from the late 1880s, prompted partly by growing international competition. </w:t>
      </w:r>
      <w:r w:rsidR="00083A2A">
        <w:rPr>
          <w:rFonts w:ascii="Times New Roman" w:hAnsi="Times New Roman" w:cs="Times New Roman"/>
          <w:sz w:val="28"/>
          <w:szCs w:val="28"/>
        </w:rPr>
        <w:t xml:space="preserve">In such circumstances the self-help and conciliation – which fitted well with the ethos of the chapel and its alignment with </w:t>
      </w:r>
      <w:proofErr w:type="spellStart"/>
      <w:r w:rsidR="00083A2A">
        <w:rPr>
          <w:rFonts w:ascii="Times New Roman" w:hAnsi="Times New Roman" w:cs="Times New Roman"/>
          <w:sz w:val="28"/>
          <w:szCs w:val="28"/>
        </w:rPr>
        <w:t>Gladstonian</w:t>
      </w:r>
      <w:proofErr w:type="spellEnd"/>
      <w:r w:rsidR="00083A2A">
        <w:rPr>
          <w:rFonts w:ascii="Times New Roman" w:hAnsi="Times New Roman" w:cs="Times New Roman"/>
          <w:sz w:val="28"/>
          <w:szCs w:val="28"/>
        </w:rPr>
        <w:t xml:space="preserve"> Liberalism – of an older generation of trade unionists came to </w:t>
      </w:r>
      <w:r w:rsidR="00083A2A">
        <w:rPr>
          <w:rFonts w:ascii="Times New Roman" w:hAnsi="Times New Roman" w:cs="Times New Roman"/>
          <w:sz w:val="28"/>
          <w:szCs w:val="28"/>
        </w:rPr>
        <w:lastRenderedPageBreak/>
        <w:t xml:space="preserve">be challenged by those, such as the Congregationalist Fred Jowett, who felt that the industrial system did not need to be managed but transformed. </w:t>
      </w:r>
      <w:r w:rsidR="00925423">
        <w:rPr>
          <w:rFonts w:ascii="Times New Roman" w:hAnsi="Times New Roman" w:cs="Times New Roman"/>
          <w:sz w:val="28"/>
          <w:szCs w:val="28"/>
        </w:rPr>
        <w:t xml:space="preserve">The lock-outs in Bradford in 1892 in response to American textile tariffs, for instance, were an important backdrop to the founding in that town of the Independent Labour Party </w:t>
      </w:r>
      <w:r w:rsidR="00B82DE1">
        <w:rPr>
          <w:rFonts w:ascii="Times New Roman" w:hAnsi="Times New Roman" w:cs="Times New Roman"/>
          <w:sz w:val="28"/>
          <w:szCs w:val="28"/>
        </w:rPr>
        <w:t xml:space="preserve">(ILP) </w:t>
      </w:r>
      <w:r w:rsidR="00925423">
        <w:rPr>
          <w:rFonts w:ascii="Times New Roman" w:hAnsi="Times New Roman" w:cs="Times New Roman"/>
          <w:sz w:val="28"/>
          <w:szCs w:val="28"/>
        </w:rPr>
        <w:t xml:space="preserve">by </w:t>
      </w:r>
      <w:proofErr w:type="spellStart"/>
      <w:r w:rsidR="00925423">
        <w:rPr>
          <w:rFonts w:ascii="Times New Roman" w:hAnsi="Times New Roman" w:cs="Times New Roman"/>
          <w:sz w:val="28"/>
          <w:szCs w:val="28"/>
        </w:rPr>
        <w:t>Hardie</w:t>
      </w:r>
      <w:proofErr w:type="spellEnd"/>
      <w:r w:rsidR="00925423">
        <w:rPr>
          <w:rFonts w:ascii="Times New Roman" w:hAnsi="Times New Roman" w:cs="Times New Roman"/>
          <w:sz w:val="28"/>
          <w:szCs w:val="28"/>
        </w:rPr>
        <w:t xml:space="preserve"> the following year</w:t>
      </w:r>
      <w:r w:rsidR="00EC0F99">
        <w:rPr>
          <w:rFonts w:ascii="Times New Roman" w:hAnsi="Times New Roman" w:cs="Times New Roman"/>
          <w:sz w:val="28"/>
          <w:szCs w:val="28"/>
        </w:rPr>
        <w:t xml:space="preserve"> (</w:t>
      </w:r>
      <w:proofErr w:type="spellStart"/>
      <w:r w:rsidR="00EC0F99">
        <w:rPr>
          <w:rFonts w:ascii="Times New Roman" w:hAnsi="Times New Roman" w:cs="Times New Roman"/>
          <w:sz w:val="28"/>
          <w:szCs w:val="28"/>
        </w:rPr>
        <w:t>Laybourn</w:t>
      </w:r>
      <w:proofErr w:type="spellEnd"/>
      <w:r w:rsidR="00EC0F99">
        <w:rPr>
          <w:rFonts w:ascii="Times New Roman" w:hAnsi="Times New Roman" w:cs="Times New Roman"/>
          <w:sz w:val="28"/>
          <w:szCs w:val="28"/>
        </w:rPr>
        <w:t>, 1980)</w:t>
      </w:r>
      <w:r w:rsidR="00925423">
        <w:rPr>
          <w:rFonts w:ascii="Times New Roman" w:hAnsi="Times New Roman" w:cs="Times New Roman"/>
          <w:sz w:val="28"/>
          <w:szCs w:val="28"/>
        </w:rPr>
        <w:t xml:space="preserve">. </w:t>
      </w:r>
    </w:p>
    <w:p w:rsidR="00D6157F" w:rsidRDefault="00390E81" w:rsidP="00B4745A">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Such circumstances helped to undermine traditional Nonconformist opposition to interference by an </w:t>
      </w:r>
      <w:proofErr w:type="spellStart"/>
      <w:r>
        <w:rPr>
          <w:rFonts w:ascii="Times New Roman" w:hAnsi="Times New Roman" w:cs="Times New Roman"/>
          <w:sz w:val="28"/>
          <w:szCs w:val="28"/>
        </w:rPr>
        <w:t>Erastian</w:t>
      </w:r>
      <w:proofErr w:type="spellEnd"/>
      <w:r>
        <w:rPr>
          <w:rFonts w:ascii="Times New Roman" w:hAnsi="Times New Roman" w:cs="Times New Roman"/>
          <w:sz w:val="28"/>
          <w:szCs w:val="28"/>
        </w:rPr>
        <w:t xml:space="preserve"> state in the sphere of personal responsibilities. For instance, c</w:t>
      </w:r>
      <w:r w:rsidR="00C347EC">
        <w:rPr>
          <w:rFonts w:ascii="Times New Roman" w:hAnsi="Times New Roman" w:cs="Times New Roman"/>
          <w:sz w:val="28"/>
          <w:szCs w:val="28"/>
        </w:rPr>
        <w:t xml:space="preserve">oncerns about housing </w:t>
      </w:r>
      <w:r w:rsidR="00762518">
        <w:rPr>
          <w:rFonts w:ascii="Times New Roman" w:hAnsi="Times New Roman" w:cs="Times New Roman"/>
          <w:sz w:val="28"/>
          <w:szCs w:val="28"/>
        </w:rPr>
        <w:t xml:space="preserve">(and immorality) </w:t>
      </w:r>
      <w:r w:rsidR="00C347EC">
        <w:rPr>
          <w:rFonts w:ascii="Times New Roman" w:hAnsi="Times New Roman" w:cs="Times New Roman"/>
          <w:sz w:val="28"/>
          <w:szCs w:val="28"/>
        </w:rPr>
        <w:t>highlighted by the</w:t>
      </w:r>
      <w:r w:rsidR="00DC491B">
        <w:rPr>
          <w:rFonts w:ascii="Times New Roman" w:hAnsi="Times New Roman" w:cs="Times New Roman"/>
          <w:sz w:val="28"/>
          <w:szCs w:val="28"/>
        </w:rPr>
        <w:t xml:space="preserve"> 1883</w:t>
      </w:r>
      <w:r w:rsidR="00C347EC">
        <w:rPr>
          <w:rFonts w:ascii="Times New Roman" w:hAnsi="Times New Roman" w:cs="Times New Roman"/>
          <w:sz w:val="28"/>
          <w:szCs w:val="28"/>
        </w:rPr>
        <w:t xml:space="preserve"> Congregationalist pamphlet, </w:t>
      </w:r>
      <w:r w:rsidR="00DC491B">
        <w:rPr>
          <w:rFonts w:ascii="Times New Roman" w:hAnsi="Times New Roman" w:cs="Times New Roman"/>
          <w:i/>
          <w:sz w:val="28"/>
          <w:szCs w:val="28"/>
        </w:rPr>
        <w:t>The Bitter Cry of Outcast London</w:t>
      </w:r>
      <w:r w:rsidR="00DC491B">
        <w:rPr>
          <w:rFonts w:ascii="Times New Roman" w:hAnsi="Times New Roman" w:cs="Times New Roman"/>
          <w:sz w:val="28"/>
          <w:szCs w:val="28"/>
        </w:rPr>
        <w:t xml:space="preserve">, led the </w:t>
      </w:r>
      <w:r w:rsidR="00DC491B">
        <w:rPr>
          <w:rFonts w:ascii="Times New Roman" w:hAnsi="Times New Roman" w:cs="Times New Roman"/>
          <w:i/>
          <w:sz w:val="28"/>
          <w:szCs w:val="28"/>
        </w:rPr>
        <w:t>Congregationalist</w:t>
      </w:r>
      <w:r w:rsidR="00DC491B">
        <w:rPr>
          <w:rFonts w:ascii="Times New Roman" w:hAnsi="Times New Roman" w:cs="Times New Roman"/>
          <w:sz w:val="28"/>
          <w:szCs w:val="28"/>
        </w:rPr>
        <w:t xml:space="preserve"> to proclaim ‘there is a certain socialism which Christianity sanctions….the State may lawfully be called upon to deal with a mass of evil which is….beyond the capacity of private benevolence’</w:t>
      </w:r>
      <w:r w:rsidR="00FD32F4">
        <w:rPr>
          <w:rFonts w:ascii="Times New Roman" w:hAnsi="Times New Roman" w:cs="Times New Roman"/>
          <w:sz w:val="28"/>
          <w:szCs w:val="28"/>
        </w:rPr>
        <w:t xml:space="preserve"> (quoted in </w:t>
      </w:r>
      <w:proofErr w:type="spellStart"/>
      <w:r w:rsidR="00FD32F4">
        <w:rPr>
          <w:rFonts w:ascii="Times New Roman" w:hAnsi="Times New Roman" w:cs="Times New Roman"/>
          <w:sz w:val="28"/>
          <w:szCs w:val="28"/>
        </w:rPr>
        <w:t>Wolfenden</w:t>
      </w:r>
      <w:proofErr w:type="spellEnd"/>
      <w:r w:rsidR="00FD32F4">
        <w:rPr>
          <w:rFonts w:ascii="Times New Roman" w:hAnsi="Times New Roman" w:cs="Times New Roman"/>
          <w:sz w:val="28"/>
          <w:szCs w:val="28"/>
        </w:rPr>
        <w:t>, 1954: p.33)</w:t>
      </w:r>
      <w:r w:rsidR="00DC491B">
        <w:rPr>
          <w:rFonts w:ascii="Times New Roman" w:hAnsi="Times New Roman" w:cs="Times New Roman"/>
          <w:sz w:val="28"/>
          <w:szCs w:val="28"/>
        </w:rPr>
        <w:t xml:space="preserve">. </w:t>
      </w:r>
      <w:r w:rsidR="00B4745A">
        <w:rPr>
          <w:rFonts w:ascii="Times New Roman" w:hAnsi="Times New Roman" w:cs="Times New Roman"/>
          <w:sz w:val="28"/>
          <w:szCs w:val="28"/>
        </w:rPr>
        <w:t>Similar concerns led the eminent Wesleyan, Hugh Price Hughes, to call in 1884 upon the churches ‘to do their long-neglected duty in caring for the social welfare of the people’, not least because in so doing they might ‘bring back the alienated masses to the social brotherhood of Christ’</w:t>
      </w:r>
      <w:r w:rsidR="006B423B">
        <w:rPr>
          <w:rFonts w:ascii="Times New Roman" w:hAnsi="Times New Roman" w:cs="Times New Roman"/>
          <w:sz w:val="28"/>
          <w:szCs w:val="28"/>
        </w:rPr>
        <w:t xml:space="preserve"> (</w:t>
      </w:r>
      <w:r w:rsidR="00B4440A">
        <w:rPr>
          <w:rFonts w:ascii="Times New Roman" w:hAnsi="Times New Roman" w:cs="Times New Roman"/>
          <w:sz w:val="28"/>
          <w:szCs w:val="28"/>
        </w:rPr>
        <w:t xml:space="preserve">quoted in </w:t>
      </w:r>
      <w:proofErr w:type="spellStart"/>
      <w:r w:rsidR="006B423B">
        <w:rPr>
          <w:rFonts w:ascii="Times New Roman" w:hAnsi="Times New Roman" w:cs="Times New Roman"/>
          <w:sz w:val="28"/>
          <w:szCs w:val="28"/>
        </w:rPr>
        <w:t>Oldstone</w:t>
      </w:r>
      <w:proofErr w:type="spellEnd"/>
      <w:r w:rsidR="006B423B">
        <w:rPr>
          <w:rFonts w:ascii="Times New Roman" w:hAnsi="Times New Roman" w:cs="Times New Roman"/>
          <w:sz w:val="28"/>
          <w:szCs w:val="28"/>
        </w:rPr>
        <w:t xml:space="preserve">-Moore, </w:t>
      </w:r>
      <w:r w:rsidR="00AE0538">
        <w:rPr>
          <w:rFonts w:ascii="Times New Roman" w:hAnsi="Times New Roman" w:cs="Times New Roman"/>
          <w:sz w:val="28"/>
          <w:szCs w:val="28"/>
        </w:rPr>
        <w:t>1999: p.114)</w:t>
      </w:r>
      <w:r w:rsidR="00B4745A">
        <w:rPr>
          <w:rFonts w:ascii="Times New Roman" w:hAnsi="Times New Roman" w:cs="Times New Roman"/>
          <w:sz w:val="28"/>
          <w:szCs w:val="28"/>
        </w:rPr>
        <w:t>.</w:t>
      </w:r>
      <w:r w:rsidR="00480E5E">
        <w:rPr>
          <w:rFonts w:ascii="Times New Roman" w:hAnsi="Times New Roman" w:cs="Times New Roman"/>
          <w:sz w:val="28"/>
          <w:szCs w:val="28"/>
        </w:rPr>
        <w:t xml:space="preserve"> </w:t>
      </w:r>
      <w:r w:rsidR="00B4745A">
        <w:rPr>
          <w:rFonts w:ascii="Times New Roman" w:hAnsi="Times New Roman" w:cs="Times New Roman"/>
          <w:sz w:val="28"/>
          <w:szCs w:val="28"/>
        </w:rPr>
        <w:t xml:space="preserve">Attempts to reach out to those alienated masses included in 1875 </w:t>
      </w:r>
      <w:r w:rsidR="00DB6D0D">
        <w:rPr>
          <w:rFonts w:ascii="Times New Roman" w:hAnsi="Times New Roman" w:cs="Times New Roman"/>
          <w:sz w:val="28"/>
          <w:szCs w:val="28"/>
        </w:rPr>
        <w:t xml:space="preserve">the founding of </w:t>
      </w:r>
      <w:r w:rsidR="00DB6A2B">
        <w:rPr>
          <w:rFonts w:ascii="Times New Roman" w:hAnsi="Times New Roman" w:cs="Times New Roman"/>
          <w:sz w:val="28"/>
          <w:szCs w:val="28"/>
        </w:rPr>
        <w:t>Pleasant Sunday Afternoon (later known as Brotherhood) meetings</w:t>
      </w:r>
      <w:r w:rsidR="00762518">
        <w:rPr>
          <w:rFonts w:ascii="Times New Roman" w:hAnsi="Times New Roman" w:cs="Times New Roman"/>
          <w:sz w:val="28"/>
          <w:szCs w:val="28"/>
        </w:rPr>
        <w:t xml:space="preserve"> in a Congregationalist church in West Bromwich</w:t>
      </w:r>
      <w:r w:rsidR="00DB6D0D">
        <w:rPr>
          <w:rFonts w:ascii="Times New Roman" w:hAnsi="Times New Roman" w:cs="Times New Roman"/>
          <w:sz w:val="28"/>
          <w:szCs w:val="28"/>
        </w:rPr>
        <w:t>, and in the 1880s</w:t>
      </w:r>
      <w:r w:rsidR="00EA46C5">
        <w:rPr>
          <w:rFonts w:ascii="Times New Roman" w:hAnsi="Times New Roman" w:cs="Times New Roman"/>
          <w:sz w:val="28"/>
          <w:szCs w:val="28"/>
        </w:rPr>
        <w:t>,</w:t>
      </w:r>
      <w:r w:rsidR="00DB6D0D">
        <w:rPr>
          <w:rFonts w:ascii="Times New Roman" w:hAnsi="Times New Roman" w:cs="Times New Roman"/>
          <w:sz w:val="28"/>
          <w:szCs w:val="28"/>
        </w:rPr>
        <w:t xml:space="preserve"> the </w:t>
      </w:r>
      <w:r w:rsidR="00480E5E">
        <w:rPr>
          <w:rFonts w:ascii="Times New Roman" w:hAnsi="Times New Roman" w:cs="Times New Roman"/>
          <w:sz w:val="28"/>
          <w:szCs w:val="28"/>
        </w:rPr>
        <w:t xml:space="preserve">inner city </w:t>
      </w:r>
      <w:r w:rsidR="00DB6D0D">
        <w:rPr>
          <w:rFonts w:ascii="Times New Roman" w:hAnsi="Times New Roman" w:cs="Times New Roman"/>
          <w:sz w:val="28"/>
          <w:szCs w:val="28"/>
        </w:rPr>
        <w:t xml:space="preserve">central halls and settlements </w:t>
      </w:r>
      <w:r w:rsidR="00480E5E">
        <w:rPr>
          <w:rFonts w:ascii="Times New Roman" w:hAnsi="Times New Roman" w:cs="Times New Roman"/>
          <w:sz w:val="28"/>
          <w:szCs w:val="28"/>
        </w:rPr>
        <w:t xml:space="preserve">established </w:t>
      </w:r>
      <w:r w:rsidR="00B4745A">
        <w:rPr>
          <w:rFonts w:ascii="Times New Roman" w:hAnsi="Times New Roman" w:cs="Times New Roman"/>
          <w:sz w:val="28"/>
          <w:szCs w:val="28"/>
        </w:rPr>
        <w:t>in order</w:t>
      </w:r>
      <w:r w:rsidR="00DB6D0D">
        <w:rPr>
          <w:rFonts w:ascii="Times New Roman" w:hAnsi="Times New Roman" w:cs="Times New Roman"/>
          <w:sz w:val="28"/>
          <w:szCs w:val="28"/>
        </w:rPr>
        <w:t xml:space="preserve"> to reconnect with the urban poor. To do so, however, the </w:t>
      </w:r>
      <w:r w:rsidR="00DB6D0D">
        <w:rPr>
          <w:rFonts w:ascii="Times New Roman" w:hAnsi="Times New Roman" w:cs="Times New Roman"/>
          <w:i/>
          <w:sz w:val="28"/>
          <w:szCs w:val="28"/>
        </w:rPr>
        <w:t>Nonconformist and Independent</w:t>
      </w:r>
      <w:r w:rsidR="00B4745A">
        <w:rPr>
          <w:rFonts w:ascii="Times New Roman" w:hAnsi="Times New Roman" w:cs="Times New Roman"/>
          <w:sz w:val="28"/>
          <w:szCs w:val="28"/>
        </w:rPr>
        <w:t xml:space="preserve"> warned, the churches</w:t>
      </w:r>
      <w:r w:rsidR="00DB6D0D">
        <w:rPr>
          <w:rFonts w:ascii="Times New Roman" w:hAnsi="Times New Roman" w:cs="Times New Roman"/>
          <w:sz w:val="28"/>
          <w:szCs w:val="28"/>
        </w:rPr>
        <w:t xml:space="preserve"> </w:t>
      </w:r>
      <w:r w:rsidR="00B4745A">
        <w:rPr>
          <w:rFonts w:ascii="Times New Roman" w:hAnsi="Times New Roman" w:cs="Times New Roman"/>
          <w:sz w:val="28"/>
          <w:szCs w:val="28"/>
        </w:rPr>
        <w:t>‘</w:t>
      </w:r>
      <w:r w:rsidR="00DB6D0D">
        <w:rPr>
          <w:rFonts w:ascii="Times New Roman" w:hAnsi="Times New Roman" w:cs="Times New Roman"/>
          <w:sz w:val="28"/>
          <w:szCs w:val="28"/>
        </w:rPr>
        <w:t>will certainly have to enlarge their conception of Christianity’.</w:t>
      </w:r>
      <w:r w:rsidR="00DB6D0D">
        <w:rPr>
          <w:rStyle w:val="FootnoteReference"/>
          <w:rFonts w:ascii="Times New Roman" w:hAnsi="Times New Roman" w:cs="Times New Roman"/>
          <w:sz w:val="28"/>
          <w:szCs w:val="28"/>
        </w:rPr>
        <w:footnoteReference w:id="5"/>
      </w:r>
      <w:r w:rsidR="00B7665F">
        <w:rPr>
          <w:rFonts w:ascii="Times New Roman" w:hAnsi="Times New Roman" w:cs="Times New Roman"/>
          <w:sz w:val="28"/>
          <w:szCs w:val="28"/>
        </w:rPr>
        <w:t xml:space="preserve"> </w:t>
      </w:r>
      <w:r w:rsidR="00D6157F">
        <w:rPr>
          <w:rFonts w:ascii="Times New Roman" w:hAnsi="Times New Roman" w:cs="Times New Roman"/>
          <w:sz w:val="28"/>
          <w:szCs w:val="28"/>
        </w:rPr>
        <w:t xml:space="preserve">The challenge was to address matters of more than individual salvation. </w:t>
      </w:r>
      <w:r w:rsidR="00B7665F">
        <w:rPr>
          <w:rFonts w:ascii="Times New Roman" w:hAnsi="Times New Roman" w:cs="Times New Roman"/>
          <w:sz w:val="28"/>
          <w:szCs w:val="28"/>
        </w:rPr>
        <w:t xml:space="preserve">John Clifford, for instance, set up a committee on social questions at Westbourne Park Baptists in 1885, the year after he became one of the first members of the </w:t>
      </w:r>
      <w:proofErr w:type="spellStart"/>
      <w:r w:rsidR="00B7665F">
        <w:rPr>
          <w:rFonts w:ascii="Times New Roman" w:hAnsi="Times New Roman" w:cs="Times New Roman"/>
          <w:sz w:val="28"/>
          <w:szCs w:val="28"/>
        </w:rPr>
        <w:t>Fabian</w:t>
      </w:r>
      <w:proofErr w:type="spellEnd"/>
      <w:r w:rsidR="00B7665F">
        <w:rPr>
          <w:rFonts w:ascii="Times New Roman" w:hAnsi="Times New Roman" w:cs="Times New Roman"/>
          <w:sz w:val="28"/>
          <w:szCs w:val="28"/>
        </w:rPr>
        <w:t xml:space="preserve"> Society</w:t>
      </w:r>
      <w:r w:rsidR="00F00A49">
        <w:rPr>
          <w:rFonts w:ascii="Times New Roman" w:hAnsi="Times New Roman" w:cs="Times New Roman"/>
          <w:sz w:val="28"/>
          <w:szCs w:val="28"/>
        </w:rPr>
        <w:t xml:space="preserve"> (</w:t>
      </w:r>
      <w:proofErr w:type="spellStart"/>
      <w:r w:rsidR="00F00A49">
        <w:rPr>
          <w:rFonts w:ascii="Times New Roman" w:hAnsi="Times New Roman" w:cs="Times New Roman"/>
          <w:sz w:val="28"/>
          <w:szCs w:val="28"/>
        </w:rPr>
        <w:t>Marchant</w:t>
      </w:r>
      <w:proofErr w:type="spellEnd"/>
      <w:r w:rsidR="00F00A49">
        <w:rPr>
          <w:rFonts w:ascii="Times New Roman" w:hAnsi="Times New Roman" w:cs="Times New Roman"/>
          <w:sz w:val="28"/>
          <w:szCs w:val="28"/>
        </w:rPr>
        <w:t xml:space="preserve">, 1924: p.63; </w:t>
      </w:r>
      <w:proofErr w:type="spellStart"/>
      <w:r w:rsidR="00F00A49">
        <w:rPr>
          <w:rFonts w:ascii="Times New Roman" w:hAnsi="Times New Roman" w:cs="Times New Roman"/>
          <w:sz w:val="28"/>
          <w:szCs w:val="28"/>
        </w:rPr>
        <w:t>Wolfenden</w:t>
      </w:r>
      <w:proofErr w:type="spellEnd"/>
      <w:r w:rsidR="00F00A49">
        <w:rPr>
          <w:rFonts w:ascii="Times New Roman" w:hAnsi="Times New Roman" w:cs="Times New Roman"/>
          <w:sz w:val="28"/>
          <w:szCs w:val="28"/>
        </w:rPr>
        <w:t>, 1954: p.67)</w:t>
      </w:r>
      <w:r w:rsidR="00B7665F">
        <w:rPr>
          <w:rFonts w:ascii="Times New Roman" w:hAnsi="Times New Roman" w:cs="Times New Roman"/>
          <w:sz w:val="28"/>
          <w:szCs w:val="28"/>
        </w:rPr>
        <w:t xml:space="preserve">. </w:t>
      </w:r>
    </w:p>
    <w:p w:rsidR="005D3D7E" w:rsidRDefault="00D6157F" w:rsidP="002D5150">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A fellow Baptist and early </w:t>
      </w:r>
      <w:proofErr w:type="spellStart"/>
      <w:r>
        <w:rPr>
          <w:rFonts w:ascii="Times New Roman" w:hAnsi="Times New Roman" w:cs="Times New Roman"/>
          <w:sz w:val="28"/>
          <w:szCs w:val="28"/>
        </w:rPr>
        <w:t>Fabian</w:t>
      </w:r>
      <w:proofErr w:type="spellEnd"/>
      <w:r>
        <w:rPr>
          <w:rFonts w:ascii="Times New Roman" w:hAnsi="Times New Roman" w:cs="Times New Roman"/>
          <w:sz w:val="28"/>
          <w:szCs w:val="28"/>
        </w:rPr>
        <w:t xml:space="preserve"> was J. C. </w:t>
      </w:r>
      <w:proofErr w:type="spellStart"/>
      <w:r>
        <w:rPr>
          <w:rFonts w:ascii="Times New Roman" w:hAnsi="Times New Roman" w:cs="Times New Roman"/>
          <w:sz w:val="28"/>
          <w:szCs w:val="28"/>
        </w:rPr>
        <w:t>Carlile</w:t>
      </w:r>
      <w:proofErr w:type="spellEnd"/>
      <w:r>
        <w:rPr>
          <w:rFonts w:ascii="Times New Roman" w:hAnsi="Times New Roman" w:cs="Times New Roman"/>
          <w:sz w:val="28"/>
          <w:szCs w:val="28"/>
        </w:rPr>
        <w:t xml:space="preserve">, who ran the short-lived Christian Socialist journal, </w:t>
      </w:r>
      <w:r>
        <w:rPr>
          <w:rFonts w:ascii="Times New Roman" w:hAnsi="Times New Roman" w:cs="Times New Roman"/>
          <w:i/>
          <w:sz w:val="28"/>
          <w:szCs w:val="28"/>
        </w:rPr>
        <w:t>Duty</w:t>
      </w:r>
      <w:r>
        <w:rPr>
          <w:rFonts w:ascii="Times New Roman" w:hAnsi="Times New Roman" w:cs="Times New Roman"/>
          <w:sz w:val="28"/>
          <w:szCs w:val="28"/>
        </w:rPr>
        <w:t>, before going on to join Clifford in 1887 in setting up the Christian Socialist League</w:t>
      </w:r>
      <w:r w:rsidR="00130E6A">
        <w:rPr>
          <w:rFonts w:ascii="Times New Roman" w:hAnsi="Times New Roman" w:cs="Times New Roman"/>
          <w:sz w:val="28"/>
          <w:szCs w:val="28"/>
        </w:rPr>
        <w:t xml:space="preserve"> (CSL)</w:t>
      </w:r>
      <w:r w:rsidR="00B01F95">
        <w:rPr>
          <w:rFonts w:ascii="Times New Roman" w:hAnsi="Times New Roman" w:cs="Times New Roman"/>
          <w:sz w:val="28"/>
          <w:szCs w:val="28"/>
        </w:rPr>
        <w:t xml:space="preserve"> (</w:t>
      </w:r>
      <w:proofErr w:type="spellStart"/>
      <w:r w:rsidR="00B01F95">
        <w:rPr>
          <w:rFonts w:ascii="Times New Roman" w:hAnsi="Times New Roman" w:cs="Times New Roman"/>
          <w:sz w:val="28"/>
          <w:szCs w:val="28"/>
        </w:rPr>
        <w:t>Carlile</w:t>
      </w:r>
      <w:proofErr w:type="spellEnd"/>
      <w:r w:rsidR="00B01F95">
        <w:rPr>
          <w:rFonts w:ascii="Times New Roman" w:hAnsi="Times New Roman" w:cs="Times New Roman"/>
          <w:sz w:val="28"/>
          <w:szCs w:val="28"/>
        </w:rPr>
        <w:t>, 1935: pp.49-51)</w:t>
      </w:r>
      <w:r w:rsidR="00332E26">
        <w:rPr>
          <w:rFonts w:ascii="Times New Roman" w:hAnsi="Times New Roman" w:cs="Times New Roman"/>
          <w:sz w:val="28"/>
          <w:szCs w:val="28"/>
        </w:rPr>
        <w:t>.</w:t>
      </w:r>
      <w:r>
        <w:rPr>
          <w:rFonts w:ascii="Times New Roman" w:hAnsi="Times New Roman" w:cs="Times New Roman"/>
          <w:sz w:val="28"/>
          <w:szCs w:val="28"/>
        </w:rPr>
        <w:t xml:space="preserve"> </w:t>
      </w:r>
      <w:r w:rsidR="00130E6A">
        <w:rPr>
          <w:rFonts w:ascii="Times New Roman" w:hAnsi="Times New Roman" w:cs="Times New Roman"/>
          <w:sz w:val="28"/>
          <w:szCs w:val="28"/>
        </w:rPr>
        <w:t xml:space="preserve">The CSL lasted into the 1890s, thereafter gradually being replaced by various denominational social service departments. </w:t>
      </w:r>
      <w:proofErr w:type="spellStart"/>
      <w:r w:rsidR="00130E6A">
        <w:rPr>
          <w:rFonts w:ascii="Times New Roman" w:hAnsi="Times New Roman" w:cs="Times New Roman"/>
          <w:sz w:val="28"/>
          <w:szCs w:val="28"/>
        </w:rPr>
        <w:t>Carlile</w:t>
      </w:r>
      <w:proofErr w:type="spellEnd"/>
      <w:r w:rsidR="00130E6A">
        <w:rPr>
          <w:rFonts w:ascii="Times New Roman" w:hAnsi="Times New Roman" w:cs="Times New Roman"/>
          <w:sz w:val="28"/>
          <w:szCs w:val="28"/>
        </w:rPr>
        <w:t xml:space="preserve">, meanwhile, </w:t>
      </w:r>
      <w:r w:rsidR="001330A1">
        <w:rPr>
          <w:rFonts w:ascii="Times New Roman" w:hAnsi="Times New Roman" w:cs="Times New Roman"/>
          <w:sz w:val="28"/>
          <w:szCs w:val="28"/>
        </w:rPr>
        <w:t xml:space="preserve">as a docklands minister, was amongst a number of Nonconformists prominently involved in supporting the </w:t>
      </w:r>
      <w:r w:rsidR="00647156">
        <w:rPr>
          <w:rFonts w:ascii="Times New Roman" w:hAnsi="Times New Roman" w:cs="Times New Roman"/>
          <w:sz w:val="28"/>
          <w:szCs w:val="28"/>
        </w:rPr>
        <w:t xml:space="preserve">1889 </w:t>
      </w:r>
      <w:r w:rsidR="001330A1">
        <w:rPr>
          <w:rFonts w:ascii="Times New Roman" w:hAnsi="Times New Roman" w:cs="Times New Roman"/>
          <w:sz w:val="28"/>
          <w:szCs w:val="28"/>
        </w:rPr>
        <w:t xml:space="preserve">London Dock Strike, culminating in his becoming one of the joint trustees of the new </w:t>
      </w:r>
      <w:proofErr w:type="spellStart"/>
      <w:r w:rsidR="00B4440A">
        <w:rPr>
          <w:rFonts w:ascii="Times New Roman" w:hAnsi="Times New Roman" w:cs="Times New Roman"/>
          <w:sz w:val="28"/>
          <w:szCs w:val="28"/>
        </w:rPr>
        <w:t>dockers’</w:t>
      </w:r>
      <w:proofErr w:type="spellEnd"/>
      <w:r w:rsidR="00B4440A">
        <w:rPr>
          <w:rFonts w:ascii="Times New Roman" w:hAnsi="Times New Roman" w:cs="Times New Roman"/>
          <w:sz w:val="28"/>
          <w:szCs w:val="28"/>
        </w:rPr>
        <w:t xml:space="preserve"> </w:t>
      </w:r>
      <w:r w:rsidR="001330A1">
        <w:rPr>
          <w:rFonts w:ascii="Times New Roman" w:hAnsi="Times New Roman" w:cs="Times New Roman"/>
          <w:sz w:val="28"/>
          <w:szCs w:val="28"/>
        </w:rPr>
        <w:t>union. Many of his colleagues were, however, scandalised by his presence on a strike committee</w:t>
      </w:r>
      <w:r w:rsidR="00EA46C5">
        <w:rPr>
          <w:rFonts w:ascii="Times New Roman" w:hAnsi="Times New Roman" w:cs="Times New Roman"/>
          <w:sz w:val="28"/>
          <w:szCs w:val="28"/>
        </w:rPr>
        <w:t>, reflecting</w:t>
      </w:r>
      <w:r w:rsidR="001330A1">
        <w:rPr>
          <w:rFonts w:ascii="Times New Roman" w:hAnsi="Times New Roman" w:cs="Times New Roman"/>
          <w:sz w:val="28"/>
          <w:szCs w:val="28"/>
        </w:rPr>
        <w:t xml:space="preserve"> concern that ministers who become so involved </w:t>
      </w:r>
      <w:r w:rsidR="00B4440A">
        <w:rPr>
          <w:rFonts w:ascii="Times New Roman" w:hAnsi="Times New Roman" w:cs="Times New Roman"/>
          <w:sz w:val="28"/>
          <w:szCs w:val="28"/>
        </w:rPr>
        <w:t xml:space="preserve">might </w:t>
      </w:r>
      <w:r w:rsidR="001330A1">
        <w:rPr>
          <w:rFonts w:ascii="Times New Roman" w:hAnsi="Times New Roman" w:cs="Times New Roman"/>
          <w:sz w:val="28"/>
          <w:szCs w:val="28"/>
        </w:rPr>
        <w:t>drift off into purely secular activities</w:t>
      </w:r>
      <w:r w:rsidR="00332E26">
        <w:rPr>
          <w:rFonts w:ascii="Times New Roman" w:hAnsi="Times New Roman" w:cs="Times New Roman"/>
          <w:sz w:val="28"/>
          <w:szCs w:val="28"/>
        </w:rPr>
        <w:t xml:space="preserve"> (</w:t>
      </w:r>
      <w:proofErr w:type="spellStart"/>
      <w:r w:rsidR="00332E26">
        <w:rPr>
          <w:rFonts w:ascii="Times New Roman" w:hAnsi="Times New Roman" w:cs="Times New Roman"/>
          <w:sz w:val="28"/>
          <w:szCs w:val="28"/>
        </w:rPr>
        <w:t>Carlile</w:t>
      </w:r>
      <w:proofErr w:type="spellEnd"/>
      <w:r w:rsidR="00332E26">
        <w:rPr>
          <w:rFonts w:ascii="Times New Roman" w:hAnsi="Times New Roman" w:cs="Times New Roman"/>
          <w:sz w:val="28"/>
          <w:szCs w:val="28"/>
        </w:rPr>
        <w:t>, 1935: pp.88-93)</w:t>
      </w:r>
      <w:r w:rsidR="001330A1">
        <w:rPr>
          <w:rFonts w:ascii="Times New Roman" w:hAnsi="Times New Roman" w:cs="Times New Roman"/>
          <w:sz w:val="28"/>
          <w:szCs w:val="28"/>
        </w:rPr>
        <w:t>.</w:t>
      </w:r>
    </w:p>
    <w:p w:rsidR="00DF322D" w:rsidRDefault="00DF322D" w:rsidP="002D5150">
      <w:pPr>
        <w:spacing w:before="240" w:line="240" w:lineRule="auto"/>
        <w:rPr>
          <w:rFonts w:ascii="Times New Roman" w:hAnsi="Times New Roman" w:cs="Times New Roman"/>
          <w:sz w:val="28"/>
          <w:szCs w:val="28"/>
        </w:rPr>
      </w:pPr>
      <w:r>
        <w:rPr>
          <w:rFonts w:ascii="Times New Roman" w:hAnsi="Times New Roman" w:cs="Times New Roman"/>
          <w:sz w:val="28"/>
          <w:szCs w:val="28"/>
        </w:rPr>
        <w:lastRenderedPageBreak/>
        <w:t>Th</w:t>
      </w:r>
      <w:r w:rsidR="00082F11">
        <w:rPr>
          <w:rFonts w:ascii="Times New Roman" w:hAnsi="Times New Roman" w:cs="Times New Roman"/>
          <w:sz w:val="28"/>
          <w:szCs w:val="28"/>
        </w:rPr>
        <w:t>is certainly happened</w:t>
      </w:r>
      <w:r w:rsidR="00647156">
        <w:rPr>
          <w:rFonts w:ascii="Times New Roman" w:hAnsi="Times New Roman" w:cs="Times New Roman"/>
          <w:sz w:val="28"/>
          <w:szCs w:val="28"/>
        </w:rPr>
        <w:t xml:space="preserve"> –</w:t>
      </w:r>
      <w:r>
        <w:rPr>
          <w:rFonts w:ascii="Times New Roman" w:hAnsi="Times New Roman" w:cs="Times New Roman"/>
          <w:sz w:val="28"/>
          <w:szCs w:val="28"/>
        </w:rPr>
        <w:t xml:space="preserve"> as demonstrated by Pope’s </w:t>
      </w:r>
      <w:r w:rsidR="00332E26">
        <w:rPr>
          <w:rFonts w:ascii="Times New Roman" w:hAnsi="Times New Roman" w:cs="Times New Roman"/>
          <w:sz w:val="28"/>
          <w:szCs w:val="28"/>
        </w:rPr>
        <w:t xml:space="preserve">(1998: pp.39f) </w:t>
      </w:r>
      <w:r>
        <w:rPr>
          <w:rFonts w:ascii="Times New Roman" w:hAnsi="Times New Roman" w:cs="Times New Roman"/>
          <w:sz w:val="28"/>
          <w:szCs w:val="28"/>
        </w:rPr>
        <w:t xml:space="preserve">analysis of the subsequent careers of </w:t>
      </w:r>
      <w:r w:rsidR="00D24762">
        <w:rPr>
          <w:rFonts w:ascii="Times New Roman" w:hAnsi="Times New Roman" w:cs="Times New Roman"/>
          <w:sz w:val="28"/>
          <w:szCs w:val="28"/>
        </w:rPr>
        <w:t>several</w:t>
      </w:r>
      <w:r>
        <w:rPr>
          <w:rFonts w:ascii="Times New Roman" w:hAnsi="Times New Roman" w:cs="Times New Roman"/>
          <w:sz w:val="28"/>
          <w:szCs w:val="28"/>
        </w:rPr>
        <w:t xml:space="preserve"> Welsh Nonconformist ministers who committed to </w:t>
      </w:r>
      <w:proofErr w:type="gramStart"/>
      <w:r>
        <w:rPr>
          <w:rFonts w:ascii="Times New Roman" w:hAnsi="Times New Roman" w:cs="Times New Roman"/>
          <w:sz w:val="28"/>
          <w:szCs w:val="28"/>
        </w:rPr>
        <w:t>Socialism</w:t>
      </w:r>
      <w:r w:rsidR="00647156">
        <w:rPr>
          <w:rFonts w:ascii="Times New Roman" w:hAnsi="Times New Roman" w:cs="Times New Roman"/>
          <w:sz w:val="28"/>
          <w:szCs w:val="28"/>
        </w:rPr>
        <w:t xml:space="preserve">  –</w:t>
      </w:r>
      <w:proofErr w:type="gramEnd"/>
      <w:r w:rsidR="00647156">
        <w:rPr>
          <w:rFonts w:ascii="Times New Roman" w:hAnsi="Times New Roman" w:cs="Times New Roman"/>
          <w:sz w:val="28"/>
          <w:szCs w:val="28"/>
        </w:rPr>
        <w:t xml:space="preserve"> </w:t>
      </w:r>
      <w:r w:rsidR="00082F11">
        <w:rPr>
          <w:rFonts w:ascii="Times New Roman" w:hAnsi="Times New Roman" w:cs="Times New Roman"/>
          <w:sz w:val="28"/>
          <w:szCs w:val="28"/>
        </w:rPr>
        <w:t>though not</w:t>
      </w:r>
      <w:r w:rsidR="008018B6">
        <w:rPr>
          <w:rFonts w:ascii="Times New Roman" w:hAnsi="Times New Roman" w:cs="Times New Roman"/>
          <w:sz w:val="28"/>
          <w:szCs w:val="28"/>
        </w:rPr>
        <w:t xml:space="preserve"> in </w:t>
      </w:r>
      <w:proofErr w:type="spellStart"/>
      <w:r w:rsidR="008018B6">
        <w:rPr>
          <w:rFonts w:ascii="Times New Roman" w:hAnsi="Times New Roman" w:cs="Times New Roman"/>
          <w:sz w:val="28"/>
          <w:szCs w:val="28"/>
        </w:rPr>
        <w:t>Carlile’s</w:t>
      </w:r>
      <w:proofErr w:type="spellEnd"/>
      <w:r w:rsidR="008018B6">
        <w:rPr>
          <w:rFonts w:ascii="Times New Roman" w:hAnsi="Times New Roman" w:cs="Times New Roman"/>
          <w:sz w:val="28"/>
          <w:szCs w:val="28"/>
        </w:rPr>
        <w:t xml:space="preserve"> case. It might be supposed that this reflected the attenuated nature of his Socialism: notwithstanding the CSL’s support for nationalisation of natural monopolies, </w:t>
      </w:r>
      <w:proofErr w:type="spellStart"/>
      <w:r w:rsidR="008018B6">
        <w:rPr>
          <w:rFonts w:ascii="Times New Roman" w:hAnsi="Times New Roman" w:cs="Times New Roman"/>
          <w:sz w:val="28"/>
          <w:szCs w:val="28"/>
        </w:rPr>
        <w:t>Carlile</w:t>
      </w:r>
      <w:proofErr w:type="spellEnd"/>
      <w:r w:rsidR="008018B6">
        <w:rPr>
          <w:rFonts w:ascii="Times New Roman" w:hAnsi="Times New Roman" w:cs="Times New Roman"/>
          <w:sz w:val="28"/>
          <w:szCs w:val="28"/>
        </w:rPr>
        <w:t xml:space="preserve"> and Clifford </w:t>
      </w:r>
      <w:r w:rsidR="00396B95">
        <w:rPr>
          <w:rFonts w:ascii="Times New Roman" w:hAnsi="Times New Roman" w:cs="Times New Roman"/>
          <w:sz w:val="28"/>
          <w:szCs w:val="28"/>
        </w:rPr>
        <w:t xml:space="preserve">were primarily motivated to demonstrate a Christian concern for social issues. It was, however, no less true of figures like the Wesleyan Samuel </w:t>
      </w:r>
      <w:proofErr w:type="spellStart"/>
      <w:r w:rsidR="00396B95">
        <w:rPr>
          <w:rFonts w:ascii="Times New Roman" w:hAnsi="Times New Roman" w:cs="Times New Roman"/>
          <w:sz w:val="28"/>
          <w:szCs w:val="28"/>
        </w:rPr>
        <w:t>Keeble</w:t>
      </w:r>
      <w:proofErr w:type="spellEnd"/>
      <w:r w:rsidR="00396B95">
        <w:rPr>
          <w:rFonts w:ascii="Times New Roman" w:hAnsi="Times New Roman" w:cs="Times New Roman"/>
          <w:sz w:val="28"/>
          <w:szCs w:val="28"/>
        </w:rPr>
        <w:t xml:space="preserve">, </w:t>
      </w:r>
      <w:r w:rsidR="00812857">
        <w:rPr>
          <w:rFonts w:ascii="Times New Roman" w:hAnsi="Times New Roman" w:cs="Times New Roman"/>
          <w:sz w:val="28"/>
          <w:szCs w:val="28"/>
        </w:rPr>
        <w:t xml:space="preserve">one of the few English socialists to read Marx in the original German, </w:t>
      </w:r>
      <w:r w:rsidR="00396B95">
        <w:rPr>
          <w:rFonts w:ascii="Times New Roman" w:hAnsi="Times New Roman" w:cs="Times New Roman"/>
          <w:sz w:val="28"/>
          <w:szCs w:val="28"/>
        </w:rPr>
        <w:t xml:space="preserve">whose 1896 tract </w:t>
      </w:r>
      <w:r w:rsidR="00396B95">
        <w:rPr>
          <w:rFonts w:ascii="Times New Roman" w:hAnsi="Times New Roman" w:cs="Times New Roman"/>
          <w:i/>
          <w:sz w:val="28"/>
          <w:szCs w:val="28"/>
        </w:rPr>
        <w:t>Industrial Day-Dreams</w:t>
      </w:r>
      <w:r w:rsidR="00396B95">
        <w:rPr>
          <w:rFonts w:ascii="Times New Roman" w:hAnsi="Times New Roman" w:cs="Times New Roman"/>
          <w:sz w:val="28"/>
          <w:szCs w:val="28"/>
        </w:rPr>
        <w:t xml:space="preserve"> began with an attack on the immorality of competitive capitalism. </w:t>
      </w:r>
    </w:p>
    <w:p w:rsidR="003C30A1" w:rsidRDefault="00400AFC" w:rsidP="002D5150">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The handful of </w:t>
      </w:r>
      <w:r w:rsidR="003C30A1">
        <w:rPr>
          <w:rFonts w:ascii="Times New Roman" w:hAnsi="Times New Roman" w:cs="Times New Roman"/>
          <w:sz w:val="28"/>
          <w:szCs w:val="28"/>
        </w:rPr>
        <w:t>Nonconformist ministers who were self-ascribed Socialists a</w:t>
      </w:r>
      <w:r>
        <w:rPr>
          <w:rFonts w:ascii="Times New Roman" w:hAnsi="Times New Roman" w:cs="Times New Roman"/>
          <w:sz w:val="28"/>
          <w:szCs w:val="28"/>
        </w:rPr>
        <w:t xml:space="preserve">t this time </w:t>
      </w:r>
      <w:r w:rsidR="003C30A1">
        <w:rPr>
          <w:rFonts w:ascii="Times New Roman" w:hAnsi="Times New Roman" w:cs="Times New Roman"/>
          <w:sz w:val="28"/>
          <w:szCs w:val="28"/>
        </w:rPr>
        <w:t>could be found in all denominations</w:t>
      </w:r>
      <w:r>
        <w:rPr>
          <w:rFonts w:ascii="Times New Roman" w:hAnsi="Times New Roman" w:cs="Times New Roman"/>
          <w:sz w:val="28"/>
          <w:szCs w:val="28"/>
        </w:rPr>
        <w:t xml:space="preserve">. They included </w:t>
      </w:r>
      <w:proofErr w:type="spellStart"/>
      <w:r>
        <w:rPr>
          <w:rFonts w:ascii="Times New Roman" w:hAnsi="Times New Roman" w:cs="Times New Roman"/>
          <w:sz w:val="28"/>
          <w:szCs w:val="28"/>
        </w:rPr>
        <w:t>Carlile’s</w:t>
      </w:r>
      <w:proofErr w:type="spellEnd"/>
      <w:r w:rsidR="00760FEA">
        <w:rPr>
          <w:rFonts w:ascii="Times New Roman" w:hAnsi="Times New Roman" w:cs="Times New Roman"/>
          <w:sz w:val="28"/>
          <w:szCs w:val="28"/>
        </w:rPr>
        <w:t xml:space="preserve"> fellow CSL member, Bruce Wallace, the </w:t>
      </w:r>
      <w:r w:rsidR="00281161">
        <w:rPr>
          <w:rFonts w:ascii="Times New Roman" w:hAnsi="Times New Roman" w:cs="Times New Roman"/>
          <w:sz w:val="28"/>
          <w:szCs w:val="28"/>
        </w:rPr>
        <w:t xml:space="preserve">Congregationalist </w:t>
      </w:r>
      <w:r w:rsidR="00760FEA">
        <w:rPr>
          <w:rFonts w:ascii="Times New Roman" w:hAnsi="Times New Roman" w:cs="Times New Roman"/>
          <w:sz w:val="28"/>
          <w:szCs w:val="28"/>
        </w:rPr>
        <w:t>founder of the anarchist Brotherhood Church in north London.</w:t>
      </w:r>
      <w:r w:rsidR="00742673">
        <w:rPr>
          <w:rFonts w:ascii="Times New Roman" w:hAnsi="Times New Roman" w:cs="Times New Roman"/>
          <w:sz w:val="28"/>
          <w:szCs w:val="28"/>
        </w:rPr>
        <w:t xml:space="preserve"> This was an early example of a congregation moving leftwards</w:t>
      </w:r>
      <w:r w:rsidR="00B4440A">
        <w:rPr>
          <w:rFonts w:ascii="Times New Roman" w:hAnsi="Times New Roman" w:cs="Times New Roman"/>
          <w:sz w:val="28"/>
          <w:szCs w:val="28"/>
        </w:rPr>
        <w:t>, in some cases establishing agrarian communes</w:t>
      </w:r>
      <w:r w:rsidR="00742673">
        <w:rPr>
          <w:rFonts w:ascii="Times New Roman" w:hAnsi="Times New Roman" w:cs="Times New Roman"/>
          <w:sz w:val="28"/>
          <w:szCs w:val="28"/>
        </w:rPr>
        <w:t xml:space="preserve">. </w:t>
      </w:r>
      <w:r>
        <w:rPr>
          <w:rFonts w:ascii="Times New Roman" w:hAnsi="Times New Roman" w:cs="Times New Roman"/>
          <w:sz w:val="28"/>
          <w:szCs w:val="28"/>
        </w:rPr>
        <w:t xml:space="preserve">Leonard </w:t>
      </w:r>
      <w:r w:rsidR="00985BC7">
        <w:rPr>
          <w:rFonts w:ascii="Times New Roman" w:hAnsi="Times New Roman" w:cs="Times New Roman"/>
          <w:sz w:val="28"/>
          <w:szCs w:val="28"/>
        </w:rPr>
        <w:t>Smith gives examples of several others, bu</w:t>
      </w:r>
      <w:r w:rsidR="00B82DE1">
        <w:rPr>
          <w:rFonts w:ascii="Times New Roman" w:hAnsi="Times New Roman" w:cs="Times New Roman"/>
          <w:sz w:val="28"/>
          <w:szCs w:val="28"/>
        </w:rPr>
        <w:t xml:space="preserve">t shows that this movement was often resisted by Liberal-supporting chapel stalwarts. For instance, H. </w:t>
      </w:r>
      <w:proofErr w:type="spellStart"/>
      <w:r w:rsidR="00B82DE1">
        <w:rPr>
          <w:rFonts w:ascii="Times New Roman" w:hAnsi="Times New Roman" w:cs="Times New Roman"/>
          <w:sz w:val="28"/>
          <w:szCs w:val="28"/>
        </w:rPr>
        <w:t>Bodell</w:t>
      </w:r>
      <w:proofErr w:type="spellEnd"/>
      <w:r w:rsidR="00B82DE1">
        <w:rPr>
          <w:rFonts w:ascii="Times New Roman" w:hAnsi="Times New Roman" w:cs="Times New Roman"/>
          <w:sz w:val="28"/>
          <w:szCs w:val="28"/>
        </w:rPr>
        <w:t xml:space="preserve"> Smith was effectively driven from the pulpit at Beech Road Unitarians, Crewe in 1895, </w:t>
      </w:r>
      <w:proofErr w:type="gramStart"/>
      <w:r w:rsidR="00B82DE1">
        <w:rPr>
          <w:rFonts w:ascii="Times New Roman" w:hAnsi="Times New Roman" w:cs="Times New Roman"/>
          <w:sz w:val="28"/>
          <w:szCs w:val="28"/>
        </w:rPr>
        <w:t>a</w:t>
      </w:r>
      <w:proofErr w:type="gramEnd"/>
      <w:r w:rsidR="00B82DE1">
        <w:rPr>
          <w:rFonts w:ascii="Times New Roman" w:hAnsi="Times New Roman" w:cs="Times New Roman"/>
          <w:sz w:val="28"/>
          <w:szCs w:val="28"/>
        </w:rPr>
        <w:t xml:space="preserve"> year after he founded the local ILP branch</w:t>
      </w:r>
      <w:r w:rsidR="00332E26">
        <w:rPr>
          <w:rFonts w:ascii="Times New Roman" w:hAnsi="Times New Roman" w:cs="Times New Roman"/>
          <w:sz w:val="28"/>
          <w:szCs w:val="28"/>
        </w:rPr>
        <w:t xml:space="preserve"> (Smith, 1993: chap.6)</w:t>
      </w:r>
      <w:r w:rsidR="00B82DE1">
        <w:rPr>
          <w:rFonts w:ascii="Times New Roman" w:hAnsi="Times New Roman" w:cs="Times New Roman"/>
          <w:sz w:val="28"/>
          <w:szCs w:val="28"/>
        </w:rPr>
        <w:t xml:space="preserve">. Similar political divisions were palpable in the </w:t>
      </w:r>
      <w:r>
        <w:rPr>
          <w:rFonts w:ascii="Times New Roman" w:hAnsi="Times New Roman" w:cs="Times New Roman"/>
          <w:sz w:val="28"/>
          <w:szCs w:val="28"/>
        </w:rPr>
        <w:t xml:space="preserve">Bradford </w:t>
      </w:r>
      <w:r w:rsidR="00B82DE1">
        <w:rPr>
          <w:rFonts w:ascii="Times New Roman" w:hAnsi="Times New Roman" w:cs="Times New Roman"/>
          <w:sz w:val="28"/>
          <w:szCs w:val="28"/>
        </w:rPr>
        <w:t xml:space="preserve">chapels </w:t>
      </w:r>
      <w:r>
        <w:rPr>
          <w:rFonts w:ascii="Times New Roman" w:hAnsi="Times New Roman" w:cs="Times New Roman"/>
          <w:sz w:val="28"/>
          <w:szCs w:val="28"/>
        </w:rPr>
        <w:t xml:space="preserve">during </w:t>
      </w:r>
      <w:r w:rsidR="00B82DE1">
        <w:rPr>
          <w:rFonts w:ascii="Times New Roman" w:hAnsi="Times New Roman" w:cs="Times New Roman"/>
          <w:sz w:val="28"/>
          <w:szCs w:val="28"/>
        </w:rPr>
        <w:t>the labour disputes of the early 1890s</w:t>
      </w:r>
      <w:r w:rsidR="00332E26">
        <w:rPr>
          <w:rFonts w:ascii="Times New Roman" w:hAnsi="Times New Roman" w:cs="Times New Roman"/>
          <w:sz w:val="28"/>
          <w:szCs w:val="28"/>
        </w:rPr>
        <w:t xml:space="preserve">. </w:t>
      </w:r>
      <w:r w:rsidR="00CA2C96">
        <w:rPr>
          <w:rFonts w:ascii="Times New Roman" w:hAnsi="Times New Roman" w:cs="Times New Roman"/>
          <w:sz w:val="28"/>
          <w:szCs w:val="28"/>
        </w:rPr>
        <w:t>Rev</w:t>
      </w:r>
      <w:r w:rsidR="00032817">
        <w:rPr>
          <w:rFonts w:ascii="Times New Roman" w:hAnsi="Times New Roman" w:cs="Times New Roman"/>
          <w:sz w:val="28"/>
          <w:szCs w:val="28"/>
        </w:rPr>
        <w:t>.</w:t>
      </w:r>
      <w:r w:rsidR="00CA2C96">
        <w:rPr>
          <w:rFonts w:ascii="Times New Roman" w:hAnsi="Times New Roman" w:cs="Times New Roman"/>
          <w:sz w:val="28"/>
          <w:szCs w:val="28"/>
        </w:rPr>
        <w:t xml:space="preserve"> R. Roberts, a Congregational minister who played a leading role in the early ILP, was the most prominent to be ejected from his pastorate</w:t>
      </w:r>
      <w:r w:rsidR="004C4A51">
        <w:rPr>
          <w:rFonts w:ascii="Times New Roman" w:hAnsi="Times New Roman" w:cs="Times New Roman"/>
          <w:sz w:val="28"/>
          <w:szCs w:val="28"/>
        </w:rPr>
        <w:t xml:space="preserve"> (</w:t>
      </w:r>
      <w:proofErr w:type="spellStart"/>
      <w:r w:rsidR="004C4A51">
        <w:rPr>
          <w:rFonts w:ascii="Times New Roman" w:hAnsi="Times New Roman" w:cs="Times New Roman"/>
          <w:sz w:val="28"/>
          <w:szCs w:val="28"/>
        </w:rPr>
        <w:t>Laybourn</w:t>
      </w:r>
      <w:proofErr w:type="spellEnd"/>
      <w:r w:rsidR="004C4A51">
        <w:rPr>
          <w:rFonts w:ascii="Times New Roman" w:hAnsi="Times New Roman" w:cs="Times New Roman"/>
          <w:sz w:val="28"/>
          <w:szCs w:val="28"/>
        </w:rPr>
        <w:t xml:space="preserve"> &amp; Reynolds, 1984: pp.34, 80)</w:t>
      </w:r>
      <w:r w:rsidR="00CA2C96">
        <w:rPr>
          <w:rFonts w:ascii="Times New Roman" w:hAnsi="Times New Roman" w:cs="Times New Roman"/>
          <w:sz w:val="28"/>
          <w:szCs w:val="28"/>
        </w:rPr>
        <w:t xml:space="preserve">. </w:t>
      </w:r>
      <w:r w:rsidR="00C7180F">
        <w:rPr>
          <w:rFonts w:ascii="Times New Roman" w:hAnsi="Times New Roman" w:cs="Times New Roman"/>
          <w:sz w:val="28"/>
          <w:szCs w:val="28"/>
        </w:rPr>
        <w:t xml:space="preserve">Most of his </w:t>
      </w:r>
      <w:r w:rsidR="004C4A51">
        <w:rPr>
          <w:rFonts w:ascii="Times New Roman" w:hAnsi="Times New Roman" w:cs="Times New Roman"/>
          <w:sz w:val="28"/>
          <w:szCs w:val="28"/>
        </w:rPr>
        <w:t>colleagues, however, were conspicuous in their support instead for</w:t>
      </w:r>
      <w:r w:rsidR="00B82DE1">
        <w:rPr>
          <w:rFonts w:ascii="Times New Roman" w:hAnsi="Times New Roman" w:cs="Times New Roman"/>
          <w:sz w:val="28"/>
          <w:szCs w:val="28"/>
        </w:rPr>
        <w:t xml:space="preserve"> </w:t>
      </w:r>
      <w:r w:rsidR="005E0B45">
        <w:rPr>
          <w:rFonts w:ascii="Times New Roman" w:hAnsi="Times New Roman" w:cs="Times New Roman"/>
          <w:sz w:val="28"/>
          <w:szCs w:val="28"/>
        </w:rPr>
        <w:t xml:space="preserve">the Liberal </w:t>
      </w:r>
      <w:proofErr w:type="spellStart"/>
      <w:r w:rsidR="005E0B45">
        <w:rPr>
          <w:rFonts w:ascii="Times New Roman" w:hAnsi="Times New Roman" w:cs="Times New Roman"/>
          <w:sz w:val="28"/>
          <w:szCs w:val="28"/>
        </w:rPr>
        <w:t>millowner</w:t>
      </w:r>
      <w:proofErr w:type="spellEnd"/>
      <w:r w:rsidR="005E0B45">
        <w:rPr>
          <w:rFonts w:ascii="Times New Roman" w:hAnsi="Times New Roman" w:cs="Times New Roman"/>
          <w:sz w:val="28"/>
          <w:szCs w:val="28"/>
        </w:rPr>
        <w:t xml:space="preserve"> and Congregationalist </w:t>
      </w:r>
      <w:r w:rsidR="005D3A48">
        <w:rPr>
          <w:rFonts w:ascii="Times New Roman" w:hAnsi="Times New Roman" w:cs="Times New Roman"/>
          <w:sz w:val="28"/>
          <w:szCs w:val="28"/>
        </w:rPr>
        <w:t>Alfre</w:t>
      </w:r>
      <w:r w:rsidR="00B82DE1">
        <w:rPr>
          <w:rFonts w:ascii="Times New Roman" w:hAnsi="Times New Roman" w:cs="Times New Roman"/>
          <w:sz w:val="28"/>
          <w:szCs w:val="28"/>
        </w:rPr>
        <w:t>d Illingworth in his successful election fight wi</w:t>
      </w:r>
      <w:r w:rsidR="00DB439D">
        <w:rPr>
          <w:rFonts w:ascii="Times New Roman" w:hAnsi="Times New Roman" w:cs="Times New Roman"/>
          <w:sz w:val="28"/>
          <w:szCs w:val="28"/>
        </w:rPr>
        <w:t xml:space="preserve">th the </w:t>
      </w:r>
      <w:proofErr w:type="spellStart"/>
      <w:r w:rsidR="00B82DE1">
        <w:rPr>
          <w:rFonts w:ascii="Times New Roman" w:hAnsi="Times New Roman" w:cs="Times New Roman"/>
          <w:sz w:val="28"/>
          <w:szCs w:val="28"/>
        </w:rPr>
        <w:t>dockers’</w:t>
      </w:r>
      <w:proofErr w:type="spellEnd"/>
      <w:r w:rsidR="00B82DE1">
        <w:rPr>
          <w:rFonts w:ascii="Times New Roman" w:hAnsi="Times New Roman" w:cs="Times New Roman"/>
          <w:sz w:val="28"/>
          <w:szCs w:val="28"/>
        </w:rPr>
        <w:t xml:space="preserve"> leader </w:t>
      </w:r>
      <w:r w:rsidR="00DB439D">
        <w:rPr>
          <w:rFonts w:ascii="Times New Roman" w:hAnsi="Times New Roman" w:cs="Times New Roman"/>
          <w:sz w:val="28"/>
          <w:szCs w:val="28"/>
        </w:rPr>
        <w:t xml:space="preserve">(and Congregationalist lay preacher) </w:t>
      </w:r>
      <w:r w:rsidR="00B82DE1">
        <w:rPr>
          <w:rFonts w:ascii="Times New Roman" w:hAnsi="Times New Roman" w:cs="Times New Roman"/>
          <w:sz w:val="28"/>
          <w:szCs w:val="28"/>
        </w:rPr>
        <w:t xml:space="preserve">Ben </w:t>
      </w:r>
      <w:proofErr w:type="spellStart"/>
      <w:r w:rsidR="00B82DE1">
        <w:rPr>
          <w:rFonts w:ascii="Times New Roman" w:hAnsi="Times New Roman" w:cs="Times New Roman"/>
          <w:sz w:val="28"/>
          <w:szCs w:val="28"/>
        </w:rPr>
        <w:t>Tillett</w:t>
      </w:r>
      <w:proofErr w:type="spellEnd"/>
      <w:r w:rsidR="00B82DE1">
        <w:rPr>
          <w:rFonts w:ascii="Times New Roman" w:hAnsi="Times New Roman" w:cs="Times New Roman"/>
          <w:sz w:val="28"/>
          <w:szCs w:val="28"/>
        </w:rPr>
        <w:t xml:space="preserve"> in </w:t>
      </w:r>
      <w:r w:rsidR="004C4A51">
        <w:rPr>
          <w:rFonts w:ascii="Times New Roman" w:hAnsi="Times New Roman" w:cs="Times New Roman"/>
          <w:sz w:val="28"/>
          <w:szCs w:val="28"/>
        </w:rPr>
        <w:t xml:space="preserve">the </w:t>
      </w:r>
      <w:r w:rsidR="00B82DE1">
        <w:rPr>
          <w:rFonts w:ascii="Times New Roman" w:hAnsi="Times New Roman" w:cs="Times New Roman"/>
          <w:sz w:val="28"/>
          <w:szCs w:val="28"/>
        </w:rPr>
        <w:t>1892</w:t>
      </w:r>
      <w:r w:rsidR="004C4A51">
        <w:rPr>
          <w:rFonts w:ascii="Times New Roman" w:hAnsi="Times New Roman" w:cs="Times New Roman"/>
          <w:sz w:val="28"/>
          <w:szCs w:val="28"/>
        </w:rPr>
        <w:t xml:space="preserve"> general election</w:t>
      </w:r>
      <w:r w:rsidR="00DB439D">
        <w:rPr>
          <w:rFonts w:ascii="Times New Roman" w:hAnsi="Times New Roman" w:cs="Times New Roman"/>
          <w:sz w:val="28"/>
          <w:szCs w:val="28"/>
        </w:rPr>
        <w:t xml:space="preserve"> (</w:t>
      </w:r>
      <w:proofErr w:type="spellStart"/>
      <w:r w:rsidR="00DB439D">
        <w:rPr>
          <w:rFonts w:ascii="Times New Roman" w:hAnsi="Times New Roman" w:cs="Times New Roman"/>
          <w:sz w:val="28"/>
          <w:szCs w:val="28"/>
        </w:rPr>
        <w:t>Diggle</w:t>
      </w:r>
      <w:proofErr w:type="spellEnd"/>
      <w:r w:rsidR="00DB439D">
        <w:rPr>
          <w:rFonts w:ascii="Times New Roman" w:hAnsi="Times New Roman" w:cs="Times New Roman"/>
          <w:sz w:val="28"/>
          <w:szCs w:val="28"/>
        </w:rPr>
        <w:t>, 1984: pp.30-1)</w:t>
      </w:r>
      <w:r w:rsidR="00B82DE1">
        <w:rPr>
          <w:rFonts w:ascii="Times New Roman" w:hAnsi="Times New Roman" w:cs="Times New Roman"/>
          <w:sz w:val="28"/>
          <w:szCs w:val="28"/>
        </w:rPr>
        <w:t xml:space="preserve">. </w:t>
      </w:r>
      <w:r w:rsidR="005E0B45">
        <w:rPr>
          <w:rFonts w:ascii="Times New Roman" w:hAnsi="Times New Roman" w:cs="Times New Roman"/>
          <w:sz w:val="28"/>
          <w:szCs w:val="28"/>
        </w:rPr>
        <w:t>Such hostility towards Labour candidates long continued</w:t>
      </w:r>
      <w:r w:rsidR="00000A5B">
        <w:rPr>
          <w:rFonts w:ascii="Times New Roman" w:hAnsi="Times New Roman" w:cs="Times New Roman"/>
          <w:sz w:val="28"/>
          <w:szCs w:val="28"/>
        </w:rPr>
        <w:t xml:space="preserve"> (see, for instance, </w:t>
      </w:r>
      <w:r w:rsidR="00032817">
        <w:rPr>
          <w:rFonts w:ascii="Times New Roman" w:hAnsi="Times New Roman" w:cs="Times New Roman"/>
          <w:sz w:val="28"/>
          <w:szCs w:val="28"/>
        </w:rPr>
        <w:t xml:space="preserve">B. </w:t>
      </w:r>
      <w:r w:rsidR="00000A5B">
        <w:rPr>
          <w:rFonts w:ascii="Times New Roman" w:hAnsi="Times New Roman" w:cs="Times New Roman"/>
          <w:sz w:val="28"/>
          <w:szCs w:val="28"/>
        </w:rPr>
        <w:t>Turner</w:t>
      </w:r>
      <w:proofErr w:type="gramStart"/>
      <w:r w:rsidR="00000A5B">
        <w:rPr>
          <w:rFonts w:ascii="Times New Roman" w:hAnsi="Times New Roman" w:cs="Times New Roman"/>
          <w:sz w:val="28"/>
          <w:szCs w:val="28"/>
        </w:rPr>
        <w:t>,1930</w:t>
      </w:r>
      <w:proofErr w:type="gramEnd"/>
      <w:r w:rsidR="00000A5B">
        <w:rPr>
          <w:rFonts w:ascii="Times New Roman" w:hAnsi="Times New Roman" w:cs="Times New Roman"/>
          <w:sz w:val="28"/>
          <w:szCs w:val="28"/>
        </w:rPr>
        <w:t>: p.175)</w:t>
      </w:r>
      <w:r w:rsidR="005E0B45">
        <w:rPr>
          <w:rFonts w:ascii="Times New Roman" w:hAnsi="Times New Roman" w:cs="Times New Roman"/>
          <w:sz w:val="28"/>
          <w:szCs w:val="28"/>
        </w:rPr>
        <w:t xml:space="preserve">. </w:t>
      </w:r>
      <w:r w:rsidR="0016398B">
        <w:rPr>
          <w:rFonts w:ascii="Times New Roman" w:hAnsi="Times New Roman" w:cs="Times New Roman"/>
          <w:sz w:val="28"/>
          <w:szCs w:val="28"/>
        </w:rPr>
        <w:t xml:space="preserve">As the erstwhile Ulster Quaker, S. G. Hobson, </w:t>
      </w:r>
      <w:r>
        <w:rPr>
          <w:rFonts w:ascii="Times New Roman" w:hAnsi="Times New Roman" w:cs="Times New Roman"/>
          <w:sz w:val="28"/>
          <w:szCs w:val="28"/>
        </w:rPr>
        <w:t>later recall</w:t>
      </w:r>
      <w:r w:rsidR="0016398B">
        <w:rPr>
          <w:rFonts w:ascii="Times New Roman" w:hAnsi="Times New Roman" w:cs="Times New Roman"/>
          <w:sz w:val="28"/>
          <w:szCs w:val="28"/>
        </w:rPr>
        <w:t>ed, ‘I soon realised that the ILP had appeared at a moment in time when Yorkshire Nonconformity was in a process of disruption [and]….accordingly set out to capture the soul of Nonconformity’</w:t>
      </w:r>
      <w:r w:rsidR="00000A5B">
        <w:rPr>
          <w:rFonts w:ascii="Times New Roman" w:hAnsi="Times New Roman" w:cs="Times New Roman"/>
          <w:sz w:val="28"/>
          <w:szCs w:val="28"/>
        </w:rPr>
        <w:t xml:space="preserve"> (Hobson, 1938: pp.38-9)</w:t>
      </w:r>
      <w:r w:rsidR="0016398B">
        <w:rPr>
          <w:rFonts w:ascii="Times New Roman" w:hAnsi="Times New Roman" w:cs="Times New Roman"/>
          <w:sz w:val="28"/>
          <w:szCs w:val="28"/>
        </w:rPr>
        <w:t xml:space="preserve">. </w:t>
      </w:r>
      <w:r w:rsidR="00B962D0">
        <w:rPr>
          <w:rFonts w:ascii="Times New Roman" w:hAnsi="Times New Roman" w:cs="Times New Roman"/>
          <w:sz w:val="28"/>
          <w:szCs w:val="28"/>
        </w:rPr>
        <w:t xml:space="preserve">These social tensions within the chapels helped to create </w:t>
      </w:r>
      <w:r w:rsidR="005145C0">
        <w:rPr>
          <w:rFonts w:ascii="Times New Roman" w:hAnsi="Times New Roman" w:cs="Times New Roman"/>
          <w:sz w:val="28"/>
          <w:szCs w:val="28"/>
        </w:rPr>
        <w:t>a</w:t>
      </w:r>
      <w:r w:rsidR="00B962D0">
        <w:rPr>
          <w:rFonts w:ascii="Times New Roman" w:hAnsi="Times New Roman" w:cs="Times New Roman"/>
          <w:sz w:val="28"/>
          <w:szCs w:val="28"/>
        </w:rPr>
        <w:t xml:space="preserve"> sense of conflict between Nonconformity and labour which, as Pope’s work on Wales shows, was by no means confined to Yorkshire.</w:t>
      </w:r>
      <w:r w:rsidR="009F21BD">
        <w:rPr>
          <w:rFonts w:ascii="Times New Roman" w:hAnsi="Times New Roman" w:cs="Times New Roman"/>
          <w:sz w:val="28"/>
          <w:szCs w:val="28"/>
        </w:rPr>
        <w:t xml:space="preserve"> </w:t>
      </w:r>
    </w:p>
    <w:p w:rsidR="009F21BD" w:rsidRDefault="009F21BD" w:rsidP="002D5150">
      <w:pPr>
        <w:spacing w:before="240" w:line="240" w:lineRule="auto"/>
        <w:rPr>
          <w:rFonts w:ascii="Times New Roman" w:hAnsi="Times New Roman" w:cs="Times New Roman"/>
          <w:sz w:val="28"/>
          <w:szCs w:val="28"/>
        </w:rPr>
      </w:pPr>
      <w:proofErr w:type="spellStart"/>
      <w:r>
        <w:rPr>
          <w:rFonts w:ascii="Times New Roman" w:hAnsi="Times New Roman" w:cs="Times New Roman"/>
          <w:sz w:val="28"/>
          <w:szCs w:val="28"/>
        </w:rPr>
        <w:t>Ti</w:t>
      </w:r>
      <w:r w:rsidR="00813A12">
        <w:rPr>
          <w:rFonts w:ascii="Times New Roman" w:hAnsi="Times New Roman" w:cs="Times New Roman"/>
          <w:sz w:val="28"/>
          <w:szCs w:val="28"/>
        </w:rPr>
        <w:t>llett</w:t>
      </w:r>
      <w:proofErr w:type="spellEnd"/>
      <w:r w:rsidR="00813A12">
        <w:rPr>
          <w:rFonts w:ascii="Times New Roman" w:hAnsi="Times New Roman" w:cs="Times New Roman"/>
          <w:sz w:val="28"/>
          <w:szCs w:val="28"/>
        </w:rPr>
        <w:t xml:space="preserve"> had warned the Unitarians’ triennial conference</w:t>
      </w:r>
      <w:r>
        <w:rPr>
          <w:rFonts w:ascii="Times New Roman" w:hAnsi="Times New Roman" w:cs="Times New Roman"/>
          <w:sz w:val="28"/>
          <w:szCs w:val="28"/>
        </w:rPr>
        <w:t xml:space="preserve"> in 1891 that, unless Nonconformity provides ‘churches where the people could get what they needed….the workers would provide churches for themselves’. In his audience was John Trevor, who the following year responded by founding the Labour Church movement. Jowett, severing his connections with Congregationalism, became the first President of the Bradford Labour Church</w:t>
      </w:r>
      <w:r w:rsidR="00683F4B">
        <w:rPr>
          <w:rFonts w:ascii="Times New Roman" w:hAnsi="Times New Roman" w:cs="Times New Roman"/>
          <w:sz w:val="28"/>
          <w:szCs w:val="28"/>
        </w:rPr>
        <w:t xml:space="preserve"> </w:t>
      </w:r>
      <w:r w:rsidR="00427C48">
        <w:rPr>
          <w:rFonts w:ascii="Times New Roman" w:hAnsi="Times New Roman" w:cs="Times New Roman"/>
          <w:sz w:val="28"/>
          <w:szCs w:val="28"/>
        </w:rPr>
        <w:t xml:space="preserve">(Pierson, 1960: </w:t>
      </w:r>
      <w:r w:rsidR="00427C48">
        <w:rPr>
          <w:rFonts w:ascii="Times New Roman" w:hAnsi="Times New Roman" w:cs="Times New Roman"/>
          <w:sz w:val="28"/>
          <w:szCs w:val="28"/>
        </w:rPr>
        <w:lastRenderedPageBreak/>
        <w:t>pp.465-7)</w:t>
      </w:r>
      <w:r>
        <w:rPr>
          <w:rFonts w:ascii="Times New Roman" w:hAnsi="Times New Roman" w:cs="Times New Roman"/>
          <w:sz w:val="28"/>
          <w:szCs w:val="28"/>
        </w:rPr>
        <w:t xml:space="preserve">. These Labour Churches, however, have been subjected to </w:t>
      </w:r>
      <w:r w:rsidR="00A853BD">
        <w:rPr>
          <w:rFonts w:ascii="Times New Roman" w:hAnsi="Times New Roman" w:cs="Times New Roman"/>
          <w:sz w:val="28"/>
          <w:szCs w:val="28"/>
        </w:rPr>
        <w:t xml:space="preserve">disproportionate </w:t>
      </w:r>
      <w:r>
        <w:rPr>
          <w:rFonts w:ascii="Times New Roman" w:hAnsi="Times New Roman" w:cs="Times New Roman"/>
          <w:sz w:val="28"/>
          <w:szCs w:val="28"/>
        </w:rPr>
        <w:t>histor</w:t>
      </w:r>
      <w:r w:rsidR="00A853BD">
        <w:rPr>
          <w:rFonts w:ascii="Times New Roman" w:hAnsi="Times New Roman" w:cs="Times New Roman"/>
          <w:sz w:val="28"/>
          <w:szCs w:val="28"/>
        </w:rPr>
        <w:t>iographical scrutiny</w:t>
      </w:r>
      <w:r>
        <w:rPr>
          <w:rFonts w:ascii="Times New Roman" w:hAnsi="Times New Roman" w:cs="Times New Roman"/>
          <w:sz w:val="28"/>
          <w:szCs w:val="28"/>
        </w:rPr>
        <w:t>.</w:t>
      </w:r>
      <w:r w:rsidR="006A3C98">
        <w:rPr>
          <w:rFonts w:ascii="Times New Roman" w:hAnsi="Times New Roman" w:cs="Times New Roman"/>
          <w:sz w:val="28"/>
          <w:szCs w:val="28"/>
        </w:rPr>
        <w:t xml:space="preserve"> Few thrived for long and the movement was moribund by the First World War</w:t>
      </w:r>
      <w:r w:rsidR="00E952ED">
        <w:rPr>
          <w:rFonts w:ascii="Times New Roman" w:hAnsi="Times New Roman" w:cs="Times New Roman"/>
          <w:sz w:val="28"/>
          <w:szCs w:val="28"/>
        </w:rPr>
        <w:t xml:space="preserve"> (</w:t>
      </w:r>
      <w:r w:rsidR="00032817">
        <w:rPr>
          <w:rFonts w:ascii="Times New Roman" w:hAnsi="Times New Roman" w:cs="Times New Roman"/>
          <w:sz w:val="28"/>
          <w:szCs w:val="28"/>
        </w:rPr>
        <w:t xml:space="preserve">J. </w:t>
      </w:r>
      <w:r w:rsidR="00E952ED">
        <w:rPr>
          <w:rFonts w:ascii="Times New Roman" w:hAnsi="Times New Roman" w:cs="Times New Roman"/>
          <w:sz w:val="28"/>
          <w:szCs w:val="28"/>
        </w:rPr>
        <w:t>Turner, 2009: p.168)</w:t>
      </w:r>
      <w:r w:rsidR="006A3C98">
        <w:rPr>
          <w:rFonts w:ascii="Times New Roman" w:hAnsi="Times New Roman" w:cs="Times New Roman"/>
          <w:sz w:val="28"/>
          <w:szCs w:val="28"/>
        </w:rPr>
        <w:t>.</w:t>
      </w:r>
    </w:p>
    <w:p w:rsidR="00A44F64" w:rsidRDefault="00C72CDB" w:rsidP="002D5150">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In part this may be because the ILP </w:t>
      </w:r>
      <w:r w:rsidR="00032817">
        <w:rPr>
          <w:rFonts w:ascii="Times New Roman" w:hAnsi="Times New Roman" w:cs="Times New Roman"/>
          <w:sz w:val="28"/>
          <w:szCs w:val="28"/>
        </w:rPr>
        <w:t xml:space="preserve">to some extent </w:t>
      </w:r>
      <w:r>
        <w:rPr>
          <w:rFonts w:ascii="Times New Roman" w:hAnsi="Times New Roman" w:cs="Times New Roman"/>
          <w:sz w:val="28"/>
          <w:szCs w:val="28"/>
        </w:rPr>
        <w:t>replaced religion</w:t>
      </w:r>
      <w:r w:rsidR="00813A12">
        <w:rPr>
          <w:rFonts w:ascii="Times New Roman" w:hAnsi="Times New Roman" w:cs="Times New Roman"/>
          <w:sz w:val="28"/>
          <w:szCs w:val="28"/>
        </w:rPr>
        <w:t>, and indeed the Labour Church</w:t>
      </w:r>
      <w:r>
        <w:rPr>
          <w:rFonts w:ascii="Times New Roman" w:hAnsi="Times New Roman" w:cs="Times New Roman"/>
          <w:sz w:val="28"/>
          <w:szCs w:val="28"/>
        </w:rPr>
        <w:t xml:space="preserve">. This was not least because it was able to tap in to existing </w:t>
      </w:r>
      <w:proofErr w:type="spellStart"/>
      <w:r w:rsidR="00813A12">
        <w:rPr>
          <w:rFonts w:ascii="Times New Roman" w:hAnsi="Times New Roman" w:cs="Times New Roman"/>
          <w:sz w:val="28"/>
          <w:szCs w:val="28"/>
        </w:rPr>
        <w:t>immanentist</w:t>
      </w:r>
      <w:proofErr w:type="spellEnd"/>
      <w:r w:rsidR="00813A12">
        <w:rPr>
          <w:rFonts w:ascii="Times New Roman" w:hAnsi="Times New Roman" w:cs="Times New Roman"/>
          <w:sz w:val="28"/>
          <w:szCs w:val="28"/>
        </w:rPr>
        <w:t xml:space="preserve"> </w:t>
      </w:r>
      <w:r>
        <w:rPr>
          <w:rFonts w:ascii="Times New Roman" w:hAnsi="Times New Roman" w:cs="Times New Roman"/>
          <w:sz w:val="28"/>
          <w:szCs w:val="28"/>
        </w:rPr>
        <w:t>theological trends</w:t>
      </w:r>
      <w:r w:rsidR="009856E1">
        <w:rPr>
          <w:rFonts w:ascii="Times New Roman" w:hAnsi="Times New Roman" w:cs="Times New Roman"/>
          <w:sz w:val="28"/>
          <w:szCs w:val="28"/>
        </w:rPr>
        <w:t xml:space="preserve"> to</w:t>
      </w:r>
      <w:r w:rsidR="00813A12">
        <w:rPr>
          <w:rFonts w:ascii="Times New Roman" w:hAnsi="Times New Roman" w:cs="Times New Roman"/>
          <w:sz w:val="28"/>
          <w:szCs w:val="28"/>
        </w:rPr>
        <w:t xml:space="preserve"> which Trevor was </w:t>
      </w:r>
      <w:r w:rsidR="009856E1">
        <w:rPr>
          <w:rFonts w:ascii="Times New Roman" w:hAnsi="Times New Roman" w:cs="Times New Roman"/>
          <w:sz w:val="28"/>
          <w:szCs w:val="28"/>
        </w:rPr>
        <w:t>also responding</w:t>
      </w:r>
      <w:r w:rsidR="00E03B08">
        <w:rPr>
          <w:rFonts w:ascii="Times New Roman" w:hAnsi="Times New Roman" w:cs="Times New Roman"/>
          <w:sz w:val="28"/>
          <w:szCs w:val="28"/>
        </w:rPr>
        <w:t xml:space="preserve"> (</w:t>
      </w:r>
      <w:proofErr w:type="spellStart"/>
      <w:r w:rsidR="00E03B08">
        <w:rPr>
          <w:rFonts w:ascii="Times New Roman" w:hAnsi="Times New Roman" w:cs="Times New Roman"/>
          <w:sz w:val="28"/>
          <w:szCs w:val="28"/>
        </w:rPr>
        <w:t>Bevir</w:t>
      </w:r>
      <w:proofErr w:type="spellEnd"/>
      <w:r w:rsidR="00E03B08">
        <w:rPr>
          <w:rFonts w:ascii="Times New Roman" w:hAnsi="Times New Roman" w:cs="Times New Roman"/>
          <w:sz w:val="28"/>
          <w:szCs w:val="28"/>
        </w:rPr>
        <w:t>, 1997</w:t>
      </w:r>
      <w:r w:rsidR="00AD2979">
        <w:rPr>
          <w:rFonts w:ascii="Times New Roman" w:hAnsi="Times New Roman" w:cs="Times New Roman"/>
          <w:sz w:val="28"/>
          <w:szCs w:val="28"/>
        </w:rPr>
        <w:t>). A</w:t>
      </w:r>
      <w:r w:rsidR="00202A76">
        <w:rPr>
          <w:rFonts w:ascii="Times New Roman" w:hAnsi="Times New Roman" w:cs="Times New Roman"/>
          <w:sz w:val="28"/>
          <w:szCs w:val="28"/>
        </w:rPr>
        <w:t xml:space="preserve">n exclusive stress upon personal salvation was diminishing in all the denominations. T. Rhondda Williams </w:t>
      </w:r>
      <w:r w:rsidR="00AD2979">
        <w:rPr>
          <w:rFonts w:ascii="Times New Roman" w:hAnsi="Times New Roman" w:cs="Times New Roman"/>
          <w:sz w:val="28"/>
          <w:szCs w:val="28"/>
        </w:rPr>
        <w:t>(1938: pp.23, 44-6</w:t>
      </w:r>
      <w:proofErr w:type="gramStart"/>
      <w:r w:rsidR="00AD2979">
        <w:rPr>
          <w:rFonts w:ascii="Times New Roman" w:hAnsi="Times New Roman" w:cs="Times New Roman"/>
          <w:sz w:val="28"/>
          <w:szCs w:val="28"/>
        </w:rPr>
        <w:t>)</w:t>
      </w:r>
      <w:r w:rsidR="00202A76">
        <w:rPr>
          <w:rFonts w:ascii="Times New Roman" w:hAnsi="Times New Roman" w:cs="Times New Roman"/>
          <w:sz w:val="28"/>
          <w:szCs w:val="28"/>
        </w:rPr>
        <w:t>later</w:t>
      </w:r>
      <w:proofErr w:type="gramEnd"/>
      <w:r w:rsidR="00202A76">
        <w:rPr>
          <w:rFonts w:ascii="Times New Roman" w:hAnsi="Times New Roman" w:cs="Times New Roman"/>
          <w:sz w:val="28"/>
          <w:szCs w:val="28"/>
        </w:rPr>
        <w:t xml:space="preserve"> reflected on his early ministry: ‘</w:t>
      </w:r>
      <w:r w:rsidR="00202A76" w:rsidRPr="00202A76">
        <w:rPr>
          <w:rFonts w:ascii="Times New Roman" w:hAnsi="Times New Roman" w:cs="Times New Roman"/>
          <w:sz w:val="28"/>
          <w:szCs w:val="28"/>
        </w:rPr>
        <w:t>I did not hesitate to promise heavenly mansions to the good, without even seeing any duty in regard to the hovel</w:t>
      </w:r>
      <w:r w:rsidR="00202A76">
        <w:rPr>
          <w:rFonts w:ascii="Times New Roman" w:hAnsi="Times New Roman" w:cs="Times New Roman"/>
          <w:sz w:val="28"/>
          <w:szCs w:val="28"/>
        </w:rPr>
        <w:t>s in which they lived on earth’.</w:t>
      </w:r>
      <w:r w:rsidR="00A44F64">
        <w:rPr>
          <w:rFonts w:ascii="Times New Roman" w:hAnsi="Times New Roman" w:cs="Times New Roman"/>
          <w:sz w:val="28"/>
          <w:szCs w:val="28"/>
        </w:rPr>
        <w:t xml:space="preserve"> For him such attitudes were undermined by the higher criticism of the Bible of the late </w:t>
      </w:r>
      <w:r w:rsidR="009856E1">
        <w:rPr>
          <w:rFonts w:ascii="Times New Roman" w:hAnsi="Times New Roman" w:cs="Times New Roman"/>
          <w:sz w:val="28"/>
          <w:szCs w:val="28"/>
        </w:rPr>
        <w:t>nineteenth century</w:t>
      </w:r>
      <w:r w:rsidR="00A44F64">
        <w:rPr>
          <w:rFonts w:ascii="Times New Roman" w:hAnsi="Times New Roman" w:cs="Times New Roman"/>
          <w:sz w:val="28"/>
          <w:szCs w:val="28"/>
        </w:rPr>
        <w:t xml:space="preserve">; its focus upon the historical Jesus leading to a growing stress on God’s activity in the world. His position as minister of the City Temple gave R. J. Campbell a particular platform to launch the most celebrated example of this trend when he published </w:t>
      </w:r>
      <w:r w:rsidR="00A44F64">
        <w:rPr>
          <w:rFonts w:ascii="Times New Roman" w:hAnsi="Times New Roman" w:cs="Times New Roman"/>
          <w:i/>
          <w:sz w:val="28"/>
          <w:szCs w:val="28"/>
        </w:rPr>
        <w:t>The New Theology</w:t>
      </w:r>
      <w:r w:rsidR="00A44F64">
        <w:rPr>
          <w:rFonts w:ascii="Times New Roman" w:hAnsi="Times New Roman" w:cs="Times New Roman"/>
          <w:sz w:val="28"/>
          <w:szCs w:val="28"/>
        </w:rPr>
        <w:t xml:space="preserve"> in 1907. </w:t>
      </w:r>
      <w:r w:rsidR="00C52016">
        <w:rPr>
          <w:rFonts w:ascii="Times New Roman" w:hAnsi="Times New Roman" w:cs="Times New Roman"/>
          <w:sz w:val="28"/>
          <w:szCs w:val="28"/>
        </w:rPr>
        <w:t>Its association of sin with the selfishness seen as produ</w:t>
      </w:r>
      <w:r w:rsidR="00A853BD">
        <w:rPr>
          <w:rFonts w:ascii="Times New Roman" w:hAnsi="Times New Roman" w:cs="Times New Roman"/>
          <w:sz w:val="28"/>
          <w:szCs w:val="28"/>
        </w:rPr>
        <w:t>cing the un-C</w:t>
      </w:r>
      <w:r w:rsidR="00C52016">
        <w:rPr>
          <w:rFonts w:ascii="Times New Roman" w:hAnsi="Times New Roman" w:cs="Times New Roman"/>
          <w:sz w:val="28"/>
          <w:szCs w:val="28"/>
        </w:rPr>
        <w:t>hristian slums and sweatshops of capitalism also provided an obvious link to the growing, if still small, socialist movement.</w:t>
      </w:r>
    </w:p>
    <w:p w:rsidR="00972D66" w:rsidRDefault="00E07B97" w:rsidP="002D5150">
      <w:pPr>
        <w:spacing w:before="240" w:line="240" w:lineRule="auto"/>
        <w:rPr>
          <w:rFonts w:ascii="Times New Roman" w:hAnsi="Times New Roman" w:cs="Times New Roman"/>
          <w:sz w:val="28"/>
        </w:rPr>
      </w:pPr>
      <w:r>
        <w:rPr>
          <w:rFonts w:ascii="Times New Roman" w:hAnsi="Times New Roman" w:cs="Times New Roman"/>
          <w:sz w:val="28"/>
          <w:szCs w:val="28"/>
        </w:rPr>
        <w:t xml:space="preserve">For </w:t>
      </w:r>
      <w:r w:rsidR="00A132CF">
        <w:rPr>
          <w:rFonts w:ascii="Times New Roman" w:hAnsi="Times New Roman" w:cs="Times New Roman"/>
          <w:sz w:val="28"/>
          <w:szCs w:val="28"/>
        </w:rPr>
        <w:t xml:space="preserve">Leonard </w:t>
      </w:r>
      <w:r>
        <w:rPr>
          <w:rFonts w:ascii="Times New Roman" w:hAnsi="Times New Roman" w:cs="Times New Roman"/>
          <w:sz w:val="28"/>
          <w:szCs w:val="28"/>
        </w:rPr>
        <w:t xml:space="preserve">Smith </w:t>
      </w:r>
      <w:r w:rsidR="00C55E85">
        <w:rPr>
          <w:rFonts w:ascii="Times New Roman" w:hAnsi="Times New Roman" w:cs="Times New Roman"/>
          <w:sz w:val="28"/>
          <w:szCs w:val="28"/>
        </w:rPr>
        <w:t xml:space="preserve">(1993: pp.170-1) </w:t>
      </w:r>
      <w:r>
        <w:rPr>
          <w:rFonts w:ascii="Times New Roman" w:hAnsi="Times New Roman" w:cs="Times New Roman"/>
          <w:sz w:val="28"/>
          <w:szCs w:val="28"/>
        </w:rPr>
        <w:t xml:space="preserve">this theological modernism was resisted </w:t>
      </w:r>
      <w:r w:rsidR="00A132CF">
        <w:rPr>
          <w:rFonts w:ascii="Times New Roman" w:hAnsi="Times New Roman" w:cs="Times New Roman"/>
          <w:sz w:val="28"/>
          <w:szCs w:val="28"/>
        </w:rPr>
        <w:t>in</w:t>
      </w:r>
      <w:r>
        <w:rPr>
          <w:rFonts w:ascii="Times New Roman" w:hAnsi="Times New Roman" w:cs="Times New Roman"/>
          <w:sz w:val="28"/>
          <w:szCs w:val="28"/>
        </w:rPr>
        <w:t xml:space="preserve"> chapels dominated – not least financially – by middle-class Liberals, leading to a growing gap between Nonconformity and the labour movement.</w:t>
      </w:r>
      <w:r w:rsidR="00DB6A2B">
        <w:rPr>
          <w:rFonts w:ascii="Times New Roman" w:hAnsi="Times New Roman" w:cs="Times New Roman"/>
          <w:sz w:val="28"/>
          <w:szCs w:val="28"/>
        </w:rPr>
        <w:t xml:space="preserve"> A possible exception was </w:t>
      </w:r>
      <w:r w:rsidR="006700CB">
        <w:rPr>
          <w:rFonts w:ascii="Times New Roman" w:hAnsi="Times New Roman" w:cs="Times New Roman"/>
          <w:sz w:val="28"/>
          <w:szCs w:val="28"/>
        </w:rPr>
        <w:t xml:space="preserve">the Brotherhood: </w:t>
      </w:r>
      <w:r w:rsidR="006700CB" w:rsidRPr="006700CB">
        <w:rPr>
          <w:rFonts w:ascii="Times New Roman" w:hAnsi="Times New Roman" w:cs="Times New Roman"/>
          <w:sz w:val="28"/>
        </w:rPr>
        <w:t>‘Here at any rate has come into being a movement that is bridging the gulf that for so many years has existed between the c</w:t>
      </w:r>
      <w:r w:rsidR="006700CB">
        <w:rPr>
          <w:rFonts w:ascii="Times New Roman" w:hAnsi="Times New Roman" w:cs="Times New Roman"/>
          <w:sz w:val="28"/>
        </w:rPr>
        <w:t>hurches and the working classes’ claimed its former President</w:t>
      </w:r>
      <w:r w:rsidR="00C55E85">
        <w:rPr>
          <w:rFonts w:ascii="Times New Roman" w:hAnsi="Times New Roman" w:cs="Times New Roman"/>
          <w:sz w:val="28"/>
        </w:rPr>
        <w:t>,</w:t>
      </w:r>
      <w:r w:rsidR="006700CB">
        <w:rPr>
          <w:rFonts w:ascii="Times New Roman" w:hAnsi="Times New Roman" w:cs="Times New Roman"/>
          <w:sz w:val="28"/>
        </w:rPr>
        <w:t xml:space="preserve"> William Ward</w:t>
      </w:r>
      <w:r w:rsidR="00C55E85">
        <w:rPr>
          <w:rFonts w:ascii="Times New Roman" w:hAnsi="Times New Roman" w:cs="Times New Roman"/>
          <w:sz w:val="28"/>
        </w:rPr>
        <w:t xml:space="preserve"> (1911: p.181)</w:t>
      </w:r>
      <w:r w:rsidR="006700CB">
        <w:rPr>
          <w:sz w:val="28"/>
        </w:rPr>
        <w:t>.</w:t>
      </w:r>
      <w:r w:rsidR="0050521F">
        <w:rPr>
          <w:sz w:val="28"/>
        </w:rPr>
        <w:t xml:space="preserve"> </w:t>
      </w:r>
      <w:r w:rsidR="0050521F" w:rsidRPr="0050521F">
        <w:rPr>
          <w:rFonts w:ascii="Times New Roman" w:hAnsi="Times New Roman" w:cs="Times New Roman"/>
          <w:sz w:val="28"/>
        </w:rPr>
        <w:t>Yet</w:t>
      </w:r>
      <w:r w:rsidR="0050521F">
        <w:rPr>
          <w:rFonts w:ascii="Times New Roman" w:hAnsi="Times New Roman" w:cs="Times New Roman"/>
          <w:sz w:val="28"/>
        </w:rPr>
        <w:t>, Smith</w:t>
      </w:r>
      <w:r w:rsidR="007617D4">
        <w:rPr>
          <w:rFonts w:ascii="Times New Roman" w:hAnsi="Times New Roman" w:cs="Times New Roman"/>
          <w:sz w:val="28"/>
        </w:rPr>
        <w:t xml:space="preserve"> </w:t>
      </w:r>
      <w:r w:rsidR="009846A3">
        <w:rPr>
          <w:rFonts w:ascii="Times New Roman" w:hAnsi="Times New Roman" w:cs="Times New Roman"/>
          <w:sz w:val="28"/>
        </w:rPr>
        <w:t xml:space="preserve">(1993: pp.68-9) </w:t>
      </w:r>
      <w:r w:rsidR="007617D4">
        <w:rPr>
          <w:rFonts w:ascii="Times New Roman" w:hAnsi="Times New Roman" w:cs="Times New Roman"/>
          <w:sz w:val="28"/>
        </w:rPr>
        <w:t>maintain</w:t>
      </w:r>
      <w:r w:rsidR="00032817">
        <w:rPr>
          <w:rFonts w:ascii="Times New Roman" w:hAnsi="Times New Roman" w:cs="Times New Roman"/>
          <w:sz w:val="28"/>
        </w:rPr>
        <w:t>s that</w:t>
      </w:r>
      <w:r w:rsidR="0050521F">
        <w:rPr>
          <w:rFonts w:ascii="Times New Roman" w:hAnsi="Times New Roman" w:cs="Times New Roman"/>
          <w:sz w:val="28"/>
        </w:rPr>
        <w:t xml:space="preserve"> the linkage Ward saw the Brotherhood as providing was often weak. </w:t>
      </w:r>
      <w:r w:rsidR="00972D66">
        <w:rPr>
          <w:rFonts w:ascii="Times New Roman" w:hAnsi="Times New Roman" w:cs="Times New Roman"/>
          <w:sz w:val="28"/>
        </w:rPr>
        <w:t>Certainly, many chapels remained cool towards the Brotherhood down to the First World War.</w:t>
      </w:r>
      <w:r w:rsidR="0037758A">
        <w:rPr>
          <w:rStyle w:val="FootnoteReference"/>
          <w:rFonts w:ascii="Times New Roman" w:hAnsi="Times New Roman" w:cs="Times New Roman"/>
          <w:sz w:val="28"/>
        </w:rPr>
        <w:footnoteReference w:id="6"/>
      </w:r>
      <w:r w:rsidR="00972D66">
        <w:rPr>
          <w:rFonts w:ascii="Times New Roman" w:hAnsi="Times New Roman" w:cs="Times New Roman"/>
          <w:sz w:val="28"/>
        </w:rPr>
        <w:t xml:space="preserve"> It was, however, strongly supported in others, serving as an arena wherein people like Ammon could express the intimate relationship between their politics and their faith. The ILP’s newspaper subsequently commented that in the Edwardian period the Brotherhood was substantially a religious counterpart of the labour movement.</w:t>
      </w:r>
      <w:r w:rsidR="0037758A">
        <w:rPr>
          <w:rStyle w:val="FootnoteReference"/>
          <w:rFonts w:ascii="Times New Roman" w:hAnsi="Times New Roman" w:cs="Times New Roman"/>
          <w:sz w:val="28"/>
        </w:rPr>
        <w:footnoteReference w:id="7"/>
      </w:r>
      <w:r w:rsidR="00972D66">
        <w:rPr>
          <w:rFonts w:ascii="Times New Roman" w:hAnsi="Times New Roman" w:cs="Times New Roman"/>
          <w:sz w:val="28"/>
        </w:rPr>
        <w:t xml:space="preserve"> Brotherhood branches helped to distribute Labour propaganda in the run-up to the 1918 election. It was a different Brotherhood movement</w:t>
      </w:r>
      <w:r w:rsidR="0037758A">
        <w:rPr>
          <w:rFonts w:ascii="Times New Roman" w:hAnsi="Times New Roman" w:cs="Times New Roman"/>
          <w:sz w:val="28"/>
        </w:rPr>
        <w:t>, however,</w:t>
      </w:r>
      <w:r w:rsidR="00972D66">
        <w:rPr>
          <w:rFonts w:ascii="Times New Roman" w:hAnsi="Times New Roman" w:cs="Times New Roman"/>
          <w:sz w:val="28"/>
        </w:rPr>
        <w:t xml:space="preserve"> which emerged from the Great War. Two-thirds of its membership </w:t>
      </w:r>
      <w:proofErr w:type="gramStart"/>
      <w:r w:rsidR="00972D66">
        <w:rPr>
          <w:rFonts w:ascii="Times New Roman" w:hAnsi="Times New Roman" w:cs="Times New Roman"/>
          <w:sz w:val="28"/>
        </w:rPr>
        <w:t>enlisted,</w:t>
      </w:r>
      <w:proofErr w:type="gramEnd"/>
      <w:r w:rsidR="00972D66">
        <w:rPr>
          <w:rFonts w:ascii="Times New Roman" w:hAnsi="Times New Roman" w:cs="Times New Roman"/>
          <w:sz w:val="28"/>
        </w:rPr>
        <w:t xml:space="preserve"> a figure not </w:t>
      </w:r>
      <w:proofErr w:type="spellStart"/>
      <w:r w:rsidR="00972D66">
        <w:rPr>
          <w:rFonts w:ascii="Times New Roman" w:hAnsi="Times New Roman" w:cs="Times New Roman"/>
          <w:sz w:val="28"/>
        </w:rPr>
        <w:t>unadjacent</w:t>
      </w:r>
      <w:proofErr w:type="spellEnd"/>
      <w:r w:rsidR="00972D66">
        <w:rPr>
          <w:rFonts w:ascii="Times New Roman" w:hAnsi="Times New Roman" w:cs="Times New Roman"/>
          <w:sz w:val="28"/>
        </w:rPr>
        <w:t xml:space="preserve"> t</w:t>
      </w:r>
      <w:r w:rsidR="0037758A">
        <w:rPr>
          <w:rFonts w:ascii="Times New Roman" w:hAnsi="Times New Roman" w:cs="Times New Roman"/>
          <w:sz w:val="28"/>
        </w:rPr>
        <w:t>o the 65 per cent drop in subscriptions reported in 1919.</w:t>
      </w:r>
      <w:r w:rsidR="006B0ED2">
        <w:rPr>
          <w:rStyle w:val="FootnoteReference"/>
          <w:rFonts w:ascii="Times New Roman" w:hAnsi="Times New Roman" w:cs="Times New Roman"/>
          <w:sz w:val="28"/>
        </w:rPr>
        <w:footnoteReference w:id="8"/>
      </w:r>
      <w:r w:rsidR="006B0ED2">
        <w:rPr>
          <w:rFonts w:ascii="Times New Roman" w:hAnsi="Times New Roman" w:cs="Times New Roman"/>
          <w:sz w:val="28"/>
        </w:rPr>
        <w:t xml:space="preserve"> </w:t>
      </w:r>
      <w:r w:rsidR="0037758A">
        <w:rPr>
          <w:rFonts w:ascii="Times New Roman" w:hAnsi="Times New Roman" w:cs="Times New Roman"/>
          <w:sz w:val="28"/>
        </w:rPr>
        <w:t>Over the next twenty years the Brotherhood was much smaller, more ecumenical and much less political than it had been before 1914.</w:t>
      </w:r>
    </w:p>
    <w:p w:rsidR="00972D66" w:rsidRPr="00176C26" w:rsidRDefault="008F29E3" w:rsidP="002D5150">
      <w:pPr>
        <w:spacing w:before="240" w:line="240" w:lineRule="auto"/>
        <w:rPr>
          <w:rFonts w:ascii="Times New Roman" w:hAnsi="Times New Roman" w:cs="Times New Roman"/>
          <w:sz w:val="28"/>
          <w:szCs w:val="28"/>
        </w:rPr>
      </w:pPr>
      <w:r>
        <w:rPr>
          <w:rFonts w:ascii="Times New Roman" w:hAnsi="Times New Roman" w:cs="Times New Roman"/>
          <w:sz w:val="28"/>
        </w:rPr>
        <w:lastRenderedPageBreak/>
        <w:t>Strains o</w:t>
      </w:r>
      <w:r w:rsidR="00A067B3">
        <w:rPr>
          <w:rFonts w:ascii="Times New Roman" w:hAnsi="Times New Roman" w:cs="Times New Roman"/>
          <w:sz w:val="28"/>
        </w:rPr>
        <w:t>f theological modernism, in contrast</w:t>
      </w:r>
      <w:r>
        <w:rPr>
          <w:rFonts w:ascii="Times New Roman" w:hAnsi="Times New Roman" w:cs="Times New Roman"/>
          <w:sz w:val="28"/>
        </w:rPr>
        <w:t xml:space="preserve">, continued to advance. </w:t>
      </w:r>
      <w:r w:rsidR="00176C26">
        <w:rPr>
          <w:rFonts w:ascii="Times New Roman" w:hAnsi="Times New Roman" w:cs="Times New Roman"/>
          <w:sz w:val="28"/>
        </w:rPr>
        <w:t xml:space="preserve">In 1918 its President, E. Griffith-Jones, told the Congregational Union that, in contrast to the simple evangelicalism of his </w:t>
      </w:r>
      <w:r w:rsidR="00176C26" w:rsidRPr="00176C26">
        <w:rPr>
          <w:rFonts w:ascii="Times New Roman" w:hAnsi="Times New Roman" w:cs="Times New Roman"/>
          <w:sz w:val="28"/>
          <w:szCs w:val="28"/>
        </w:rPr>
        <w:t>youth that ‘redemption is a social as well as an individual fact’</w:t>
      </w:r>
      <w:r w:rsidR="00176C26">
        <w:rPr>
          <w:rFonts w:ascii="Times New Roman" w:hAnsi="Times New Roman" w:cs="Times New Roman"/>
          <w:sz w:val="28"/>
          <w:szCs w:val="28"/>
        </w:rPr>
        <w:t>.</w:t>
      </w:r>
      <w:r w:rsidR="00176C26">
        <w:rPr>
          <w:rStyle w:val="FootnoteReference"/>
          <w:rFonts w:ascii="Times New Roman" w:hAnsi="Times New Roman" w:cs="Times New Roman"/>
          <w:sz w:val="28"/>
          <w:szCs w:val="28"/>
        </w:rPr>
        <w:footnoteReference w:id="9"/>
      </w:r>
      <w:r w:rsidR="008570A1">
        <w:rPr>
          <w:rFonts w:ascii="Times New Roman" w:hAnsi="Times New Roman" w:cs="Times New Roman"/>
          <w:sz w:val="28"/>
          <w:szCs w:val="28"/>
        </w:rPr>
        <w:t xml:space="preserve"> </w:t>
      </w:r>
      <w:r w:rsidR="00A067B3">
        <w:rPr>
          <w:rFonts w:ascii="Times New Roman" w:hAnsi="Times New Roman" w:cs="Times New Roman"/>
          <w:sz w:val="28"/>
          <w:szCs w:val="28"/>
        </w:rPr>
        <w:t>His predecessor in 1917, B. J.</w:t>
      </w:r>
      <w:r w:rsidR="000A7011">
        <w:rPr>
          <w:rFonts w:ascii="Times New Roman" w:hAnsi="Times New Roman" w:cs="Times New Roman"/>
          <w:sz w:val="28"/>
          <w:szCs w:val="28"/>
        </w:rPr>
        <w:t xml:space="preserve"> </w:t>
      </w:r>
      <w:r w:rsidR="00A067B3">
        <w:rPr>
          <w:rFonts w:ascii="Times New Roman" w:hAnsi="Times New Roman" w:cs="Times New Roman"/>
          <w:sz w:val="28"/>
          <w:szCs w:val="28"/>
        </w:rPr>
        <w:t xml:space="preserve">Snell, responded to the common challenge presented by total war by calling for fellowship, observing </w:t>
      </w:r>
      <w:r w:rsidR="000A7011">
        <w:rPr>
          <w:rFonts w:ascii="Times New Roman" w:hAnsi="Times New Roman" w:cs="Times New Roman"/>
          <w:sz w:val="28"/>
          <w:szCs w:val="28"/>
        </w:rPr>
        <w:t>‘</w:t>
      </w:r>
      <w:r w:rsidR="00A067B3" w:rsidRPr="000A7011">
        <w:rPr>
          <w:rFonts w:ascii="Times New Roman" w:hAnsi="Times New Roman" w:cs="Times New Roman"/>
          <w:sz w:val="28"/>
          <w:szCs w:val="28"/>
        </w:rPr>
        <w:t>The first Labour government can be trusted to see to the laws that impede fellowship</w:t>
      </w:r>
      <w:r w:rsidR="000A7011">
        <w:rPr>
          <w:rFonts w:ascii="Times New Roman" w:hAnsi="Times New Roman" w:cs="Times New Roman"/>
          <w:sz w:val="28"/>
          <w:szCs w:val="28"/>
        </w:rPr>
        <w:t>’.</w:t>
      </w:r>
      <w:r w:rsidR="000A7011">
        <w:rPr>
          <w:rStyle w:val="FootnoteReference"/>
          <w:rFonts w:ascii="Times New Roman" w:hAnsi="Times New Roman" w:cs="Times New Roman"/>
          <w:sz w:val="28"/>
          <w:szCs w:val="28"/>
        </w:rPr>
        <w:footnoteReference w:id="10"/>
      </w:r>
      <w:r w:rsidR="006B0ED2">
        <w:rPr>
          <w:rFonts w:ascii="Times New Roman" w:hAnsi="Times New Roman" w:cs="Times New Roman"/>
          <w:sz w:val="28"/>
          <w:szCs w:val="28"/>
        </w:rPr>
        <w:t xml:space="preserve"> The </w:t>
      </w:r>
      <w:r w:rsidR="000A7011">
        <w:rPr>
          <w:rFonts w:ascii="Times New Roman" w:hAnsi="Times New Roman" w:cs="Times New Roman"/>
          <w:sz w:val="28"/>
          <w:szCs w:val="28"/>
        </w:rPr>
        <w:t xml:space="preserve">Liberal Party split </w:t>
      </w:r>
      <w:r w:rsidR="006B0ED2">
        <w:rPr>
          <w:rFonts w:ascii="Times New Roman" w:hAnsi="Times New Roman" w:cs="Times New Roman"/>
          <w:sz w:val="28"/>
          <w:szCs w:val="28"/>
        </w:rPr>
        <w:t xml:space="preserve">from 1916 onwards </w:t>
      </w:r>
      <w:r w:rsidR="000A7011">
        <w:rPr>
          <w:rFonts w:ascii="Times New Roman" w:hAnsi="Times New Roman" w:cs="Times New Roman"/>
          <w:sz w:val="28"/>
          <w:szCs w:val="28"/>
        </w:rPr>
        <w:t xml:space="preserve">perhaps helped to make Labour identification amongst ministers both more common and more acceptable than had often been the case before 1914. Theological modernism also became more acceptable, exemplified when </w:t>
      </w:r>
      <w:r w:rsidR="008570A1">
        <w:rPr>
          <w:rFonts w:ascii="Times New Roman" w:hAnsi="Times New Roman" w:cs="Times New Roman"/>
          <w:sz w:val="28"/>
          <w:szCs w:val="28"/>
        </w:rPr>
        <w:t xml:space="preserve">in 1929 Rhondda Williams, who had </w:t>
      </w:r>
      <w:r w:rsidR="00A132CF">
        <w:rPr>
          <w:rFonts w:ascii="Times New Roman" w:hAnsi="Times New Roman" w:cs="Times New Roman"/>
          <w:sz w:val="28"/>
          <w:szCs w:val="28"/>
        </w:rPr>
        <w:t>previously</w:t>
      </w:r>
      <w:r w:rsidR="008570A1">
        <w:rPr>
          <w:rFonts w:ascii="Times New Roman" w:hAnsi="Times New Roman" w:cs="Times New Roman"/>
          <w:sz w:val="28"/>
          <w:szCs w:val="28"/>
        </w:rPr>
        <w:t xml:space="preserve"> denied a platform at </w:t>
      </w:r>
      <w:r w:rsidR="00A132CF">
        <w:rPr>
          <w:rFonts w:ascii="Times New Roman" w:hAnsi="Times New Roman" w:cs="Times New Roman"/>
          <w:sz w:val="28"/>
          <w:szCs w:val="28"/>
        </w:rPr>
        <w:t>the Congregational Union</w:t>
      </w:r>
      <w:r w:rsidR="008570A1">
        <w:rPr>
          <w:rFonts w:ascii="Times New Roman" w:hAnsi="Times New Roman" w:cs="Times New Roman"/>
          <w:sz w:val="28"/>
          <w:szCs w:val="28"/>
        </w:rPr>
        <w:t>, now became its President.</w:t>
      </w:r>
      <w:r w:rsidR="00A067B3">
        <w:rPr>
          <w:rFonts w:ascii="Times New Roman" w:hAnsi="Times New Roman" w:cs="Times New Roman"/>
          <w:sz w:val="28"/>
          <w:szCs w:val="28"/>
        </w:rPr>
        <w:t xml:space="preserve"> </w:t>
      </w:r>
    </w:p>
    <w:p w:rsidR="00972D66" w:rsidRDefault="0078002D" w:rsidP="002D5150">
      <w:pPr>
        <w:spacing w:before="240" w:line="240" w:lineRule="auto"/>
        <w:rPr>
          <w:rFonts w:ascii="Times New Roman" w:hAnsi="Times New Roman" w:cs="Times New Roman"/>
          <w:sz w:val="28"/>
        </w:rPr>
      </w:pPr>
      <w:r>
        <w:rPr>
          <w:rFonts w:ascii="Times New Roman" w:hAnsi="Times New Roman" w:cs="Times New Roman"/>
          <w:sz w:val="28"/>
        </w:rPr>
        <w:t xml:space="preserve">The significance of theological modernism, however, should not be </w:t>
      </w:r>
      <w:r w:rsidR="009818FC">
        <w:rPr>
          <w:rFonts w:ascii="Times New Roman" w:hAnsi="Times New Roman" w:cs="Times New Roman"/>
          <w:sz w:val="28"/>
        </w:rPr>
        <w:t>misrepresented</w:t>
      </w:r>
      <w:r>
        <w:rPr>
          <w:rFonts w:ascii="Times New Roman" w:hAnsi="Times New Roman" w:cs="Times New Roman"/>
          <w:sz w:val="28"/>
        </w:rPr>
        <w:t>.</w:t>
      </w:r>
      <w:r w:rsidR="009818FC">
        <w:rPr>
          <w:rFonts w:ascii="Times New Roman" w:hAnsi="Times New Roman" w:cs="Times New Roman"/>
          <w:sz w:val="28"/>
        </w:rPr>
        <w:t xml:space="preserve"> </w:t>
      </w:r>
      <w:r w:rsidR="000B7FAE">
        <w:rPr>
          <w:rFonts w:ascii="Times New Roman" w:hAnsi="Times New Roman" w:cs="Times New Roman"/>
          <w:sz w:val="28"/>
        </w:rPr>
        <w:t>Rhondda Williams may have argued that people ‘</w:t>
      </w:r>
      <w:r w:rsidR="000B7FAE" w:rsidRPr="000B7FAE">
        <w:rPr>
          <w:rFonts w:ascii="Times New Roman" w:hAnsi="Times New Roman" w:cs="Times New Roman"/>
          <w:sz w:val="28"/>
          <w:szCs w:val="28"/>
        </w:rPr>
        <w:t>cannot be saved from their sin until they are saved from their systems</w:t>
      </w:r>
      <w:r w:rsidR="000B7FAE">
        <w:rPr>
          <w:rFonts w:ascii="Times New Roman" w:hAnsi="Times New Roman" w:cs="Times New Roman"/>
          <w:sz w:val="28"/>
          <w:szCs w:val="28"/>
        </w:rPr>
        <w:t>’, but he still recognised the need to do both.</w:t>
      </w:r>
      <w:r w:rsidR="000B7FAE">
        <w:rPr>
          <w:rStyle w:val="FootnoteReference"/>
          <w:rFonts w:ascii="Times New Roman" w:hAnsi="Times New Roman" w:cs="Times New Roman"/>
          <w:sz w:val="28"/>
          <w:szCs w:val="28"/>
        </w:rPr>
        <w:footnoteReference w:id="11"/>
      </w:r>
      <w:r w:rsidR="000B7FAE">
        <w:rPr>
          <w:rFonts w:ascii="Times New Roman" w:hAnsi="Times New Roman" w:cs="Times New Roman"/>
          <w:sz w:val="28"/>
          <w:szCs w:val="28"/>
        </w:rPr>
        <w:t xml:space="preserve"> Nor should liberal modernism be overstated</w:t>
      </w:r>
      <w:r w:rsidR="00720E61">
        <w:rPr>
          <w:rFonts w:ascii="Times New Roman" w:hAnsi="Times New Roman" w:cs="Times New Roman"/>
          <w:sz w:val="28"/>
          <w:szCs w:val="28"/>
        </w:rPr>
        <w:t xml:space="preserve">, coming under challenge as it did from </w:t>
      </w:r>
      <w:proofErr w:type="spellStart"/>
      <w:r w:rsidR="00720E61">
        <w:rPr>
          <w:rFonts w:ascii="Times New Roman" w:hAnsi="Times New Roman" w:cs="Times New Roman"/>
          <w:sz w:val="28"/>
          <w:szCs w:val="28"/>
        </w:rPr>
        <w:t>Barthianism</w:t>
      </w:r>
      <w:proofErr w:type="spellEnd"/>
      <w:r w:rsidR="00720E61">
        <w:rPr>
          <w:rFonts w:ascii="Times New Roman" w:hAnsi="Times New Roman" w:cs="Times New Roman"/>
          <w:sz w:val="28"/>
          <w:szCs w:val="28"/>
        </w:rPr>
        <w:t xml:space="preserve"> in the inter-war years</w:t>
      </w:r>
      <w:r w:rsidR="008C28B5">
        <w:rPr>
          <w:rFonts w:ascii="Times New Roman" w:hAnsi="Times New Roman" w:cs="Times New Roman"/>
          <w:sz w:val="28"/>
          <w:szCs w:val="28"/>
        </w:rPr>
        <w:t xml:space="preserve"> (Pope, 1998: chap 6)</w:t>
      </w:r>
      <w:r w:rsidR="000B7FAE">
        <w:rPr>
          <w:rFonts w:ascii="Times New Roman" w:hAnsi="Times New Roman" w:cs="Times New Roman"/>
          <w:sz w:val="28"/>
          <w:szCs w:val="28"/>
        </w:rPr>
        <w:t xml:space="preserve">. </w:t>
      </w:r>
      <w:r w:rsidR="00720E61">
        <w:rPr>
          <w:rFonts w:ascii="Times New Roman" w:hAnsi="Times New Roman" w:cs="Times New Roman"/>
          <w:sz w:val="28"/>
          <w:szCs w:val="28"/>
        </w:rPr>
        <w:t>Furthermore, i</w:t>
      </w:r>
      <w:r w:rsidR="009818FC">
        <w:rPr>
          <w:rFonts w:ascii="Times New Roman" w:hAnsi="Times New Roman" w:cs="Times New Roman"/>
          <w:sz w:val="28"/>
        </w:rPr>
        <w:t>t was not the only route for Nonconformist ministers to socialism.</w:t>
      </w:r>
      <w:r w:rsidR="004139A7">
        <w:rPr>
          <w:rFonts w:ascii="Times New Roman" w:hAnsi="Times New Roman" w:cs="Times New Roman"/>
          <w:sz w:val="28"/>
        </w:rPr>
        <w:t xml:space="preserve"> A sacramental sense of a common life could also lead in the same direction. This was perhaps particularly</w:t>
      </w:r>
      <w:r w:rsidR="00A132CF">
        <w:rPr>
          <w:rFonts w:ascii="Times New Roman" w:hAnsi="Times New Roman" w:cs="Times New Roman"/>
          <w:sz w:val="28"/>
        </w:rPr>
        <w:t xml:space="preserve"> significant amongst Wesleyans:</w:t>
      </w:r>
      <w:r w:rsidR="004139A7">
        <w:rPr>
          <w:rFonts w:ascii="Times New Roman" w:hAnsi="Times New Roman" w:cs="Times New Roman"/>
          <w:sz w:val="28"/>
        </w:rPr>
        <w:t xml:space="preserve"> several leading figures in the Methodist Sacramental Fellowship such as Donald </w:t>
      </w:r>
      <w:proofErr w:type="spellStart"/>
      <w:r w:rsidR="004139A7">
        <w:rPr>
          <w:rFonts w:ascii="Times New Roman" w:hAnsi="Times New Roman" w:cs="Times New Roman"/>
          <w:sz w:val="28"/>
        </w:rPr>
        <w:t>Soper</w:t>
      </w:r>
      <w:proofErr w:type="spellEnd"/>
      <w:r w:rsidR="004139A7">
        <w:rPr>
          <w:rFonts w:ascii="Times New Roman" w:hAnsi="Times New Roman" w:cs="Times New Roman"/>
          <w:sz w:val="28"/>
        </w:rPr>
        <w:t xml:space="preserve"> became ardent socialists, whilst R. J. Barker </w:t>
      </w:r>
      <w:r w:rsidR="00AF788D">
        <w:rPr>
          <w:rFonts w:ascii="Times New Roman" w:hAnsi="Times New Roman" w:cs="Times New Roman"/>
          <w:sz w:val="28"/>
        </w:rPr>
        <w:t xml:space="preserve">(1936: pp.30-1, 81-110) </w:t>
      </w:r>
      <w:r w:rsidR="004139A7">
        <w:rPr>
          <w:rFonts w:ascii="Times New Roman" w:hAnsi="Times New Roman" w:cs="Times New Roman"/>
          <w:sz w:val="28"/>
        </w:rPr>
        <w:t xml:space="preserve">at </w:t>
      </w:r>
      <w:proofErr w:type="spellStart"/>
      <w:r w:rsidR="004139A7">
        <w:rPr>
          <w:rFonts w:ascii="Times New Roman" w:hAnsi="Times New Roman" w:cs="Times New Roman"/>
          <w:sz w:val="28"/>
        </w:rPr>
        <w:t>Tonypandy</w:t>
      </w:r>
      <w:proofErr w:type="spellEnd"/>
      <w:r w:rsidR="004139A7">
        <w:rPr>
          <w:rFonts w:ascii="Times New Roman" w:hAnsi="Times New Roman" w:cs="Times New Roman"/>
          <w:sz w:val="28"/>
        </w:rPr>
        <w:t xml:space="preserve"> Central Hall in 1928 established Community House both to express this sacramental vision and to provide a</w:t>
      </w:r>
      <w:r w:rsidR="00A132CF">
        <w:rPr>
          <w:rFonts w:ascii="Times New Roman" w:hAnsi="Times New Roman" w:cs="Times New Roman"/>
          <w:sz w:val="28"/>
        </w:rPr>
        <w:t xml:space="preserve">n alternative to the then widespread </w:t>
      </w:r>
      <w:r w:rsidR="004139A7">
        <w:rPr>
          <w:rFonts w:ascii="Times New Roman" w:hAnsi="Times New Roman" w:cs="Times New Roman"/>
          <w:sz w:val="28"/>
        </w:rPr>
        <w:t>Communist activ</w:t>
      </w:r>
      <w:r w:rsidR="00A132CF">
        <w:rPr>
          <w:rFonts w:ascii="Times New Roman" w:hAnsi="Times New Roman" w:cs="Times New Roman"/>
          <w:sz w:val="28"/>
        </w:rPr>
        <w:t>ity</w:t>
      </w:r>
      <w:r w:rsidR="004139A7">
        <w:rPr>
          <w:rFonts w:ascii="Times New Roman" w:hAnsi="Times New Roman" w:cs="Times New Roman"/>
          <w:sz w:val="28"/>
        </w:rPr>
        <w:t xml:space="preserve"> in the valleys. There were, however, other examples, such as W. E. Orchard’s ministry at King’s Weigh House before his eventual conversion to Catholicism</w:t>
      </w:r>
      <w:r w:rsidR="00AF788D">
        <w:rPr>
          <w:rFonts w:ascii="Times New Roman" w:hAnsi="Times New Roman" w:cs="Times New Roman"/>
          <w:sz w:val="28"/>
        </w:rPr>
        <w:t xml:space="preserve"> (Kaye &amp; Mackenzie, 1990)</w:t>
      </w:r>
      <w:r w:rsidR="004139A7">
        <w:rPr>
          <w:rFonts w:ascii="Times New Roman" w:hAnsi="Times New Roman" w:cs="Times New Roman"/>
          <w:sz w:val="28"/>
        </w:rPr>
        <w:t>.</w:t>
      </w:r>
    </w:p>
    <w:p w:rsidR="007B6312" w:rsidRDefault="004113B2" w:rsidP="002D5150">
      <w:pPr>
        <w:spacing w:before="240" w:line="240" w:lineRule="auto"/>
        <w:rPr>
          <w:rFonts w:ascii="Times New Roman" w:hAnsi="Times New Roman" w:cs="Times New Roman"/>
          <w:sz w:val="28"/>
          <w:szCs w:val="28"/>
        </w:rPr>
      </w:pPr>
      <w:r>
        <w:rPr>
          <w:rFonts w:ascii="Times New Roman" w:hAnsi="Times New Roman" w:cs="Times New Roman"/>
          <w:sz w:val="28"/>
          <w:szCs w:val="28"/>
        </w:rPr>
        <w:t>Earlier Orchard had been amongst the few Nonconformists to attempt a detailed refutation of Marx and Lenin in response to the Bolshevik revolution and the 1920 founding of the Communist Party of Great Britain</w:t>
      </w:r>
      <w:r w:rsidR="007B6312">
        <w:rPr>
          <w:rFonts w:ascii="Times New Roman" w:hAnsi="Times New Roman" w:cs="Times New Roman"/>
          <w:sz w:val="28"/>
          <w:szCs w:val="28"/>
        </w:rPr>
        <w:t xml:space="preserve"> (CPGB)</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12"/>
      </w:r>
      <w:r>
        <w:rPr>
          <w:rFonts w:ascii="Times New Roman" w:hAnsi="Times New Roman" w:cs="Times New Roman"/>
          <w:sz w:val="28"/>
          <w:szCs w:val="28"/>
        </w:rPr>
        <w:t xml:space="preserve"> </w:t>
      </w:r>
      <w:r w:rsidR="00A132CF">
        <w:rPr>
          <w:rFonts w:ascii="Times New Roman" w:hAnsi="Times New Roman" w:cs="Times New Roman"/>
          <w:sz w:val="28"/>
          <w:szCs w:val="28"/>
        </w:rPr>
        <w:t>The Marxist challenge was</w:t>
      </w:r>
      <w:r w:rsidR="007B6312">
        <w:rPr>
          <w:rFonts w:ascii="Times New Roman" w:hAnsi="Times New Roman" w:cs="Times New Roman"/>
          <w:sz w:val="28"/>
          <w:szCs w:val="28"/>
        </w:rPr>
        <w:t xml:space="preserve"> </w:t>
      </w:r>
      <w:r w:rsidR="00A132CF">
        <w:rPr>
          <w:rFonts w:ascii="Times New Roman" w:hAnsi="Times New Roman" w:cs="Times New Roman"/>
          <w:sz w:val="28"/>
          <w:szCs w:val="28"/>
        </w:rPr>
        <w:t xml:space="preserve">expressed </w:t>
      </w:r>
      <w:r w:rsidR="007B6312">
        <w:rPr>
          <w:rFonts w:ascii="Times New Roman" w:hAnsi="Times New Roman" w:cs="Times New Roman"/>
          <w:sz w:val="28"/>
          <w:szCs w:val="28"/>
        </w:rPr>
        <w:t>thus by</w:t>
      </w:r>
      <w:r w:rsidR="00A132CF">
        <w:rPr>
          <w:rFonts w:ascii="Times New Roman" w:hAnsi="Times New Roman" w:cs="Times New Roman"/>
          <w:sz w:val="28"/>
          <w:szCs w:val="28"/>
        </w:rPr>
        <w:t xml:space="preserve"> a former Wesleyan turned Communist: ‘Dope and hope are poor substitutes for vigorous action’.</w:t>
      </w:r>
      <w:r w:rsidR="00A132CF">
        <w:rPr>
          <w:rStyle w:val="FootnoteReference"/>
          <w:rFonts w:ascii="Times New Roman" w:hAnsi="Times New Roman" w:cs="Times New Roman"/>
          <w:sz w:val="28"/>
          <w:szCs w:val="28"/>
        </w:rPr>
        <w:footnoteReference w:id="13"/>
      </w:r>
      <w:r w:rsidR="00A132CF">
        <w:rPr>
          <w:rFonts w:ascii="Times New Roman" w:hAnsi="Times New Roman" w:cs="Times New Roman"/>
          <w:sz w:val="28"/>
          <w:szCs w:val="28"/>
        </w:rPr>
        <w:t xml:space="preserve"> </w:t>
      </w:r>
      <w:r w:rsidR="007B6312">
        <w:rPr>
          <w:rFonts w:ascii="Times New Roman" w:hAnsi="Times New Roman" w:cs="Times New Roman"/>
          <w:sz w:val="28"/>
          <w:szCs w:val="28"/>
        </w:rPr>
        <w:t xml:space="preserve">A desire for such vigour, in the form of class conflict, led Walton </w:t>
      </w:r>
      <w:proofErr w:type="spellStart"/>
      <w:r w:rsidR="007B6312">
        <w:rPr>
          <w:rFonts w:ascii="Times New Roman" w:hAnsi="Times New Roman" w:cs="Times New Roman"/>
          <w:sz w:val="28"/>
          <w:szCs w:val="28"/>
        </w:rPr>
        <w:t>Newbold</w:t>
      </w:r>
      <w:proofErr w:type="spellEnd"/>
      <w:r w:rsidR="007B6312">
        <w:rPr>
          <w:rFonts w:ascii="Times New Roman" w:hAnsi="Times New Roman" w:cs="Times New Roman"/>
          <w:sz w:val="28"/>
          <w:szCs w:val="28"/>
        </w:rPr>
        <w:t xml:space="preserve"> to leave the Quakers to become Britain’s first elected Communist MP in 1922. </w:t>
      </w:r>
      <w:r w:rsidR="00D169C7">
        <w:rPr>
          <w:rFonts w:ascii="Times New Roman" w:hAnsi="Times New Roman" w:cs="Times New Roman"/>
          <w:sz w:val="28"/>
          <w:szCs w:val="28"/>
        </w:rPr>
        <w:t>He was an exception, though there was little Nonconformist enthusiasm for British intervention in the 1918-21 Russian civil war, some radical chapels even contributing to famine relief funds (Ackers, 1994: p.14)</w:t>
      </w:r>
      <w:r w:rsidR="00032817">
        <w:rPr>
          <w:rFonts w:ascii="Times New Roman" w:hAnsi="Times New Roman" w:cs="Times New Roman"/>
          <w:sz w:val="28"/>
          <w:szCs w:val="28"/>
        </w:rPr>
        <w:t>. The atheism of Soviet Russia</w:t>
      </w:r>
      <w:r w:rsidR="00D169C7">
        <w:rPr>
          <w:rFonts w:ascii="Times New Roman" w:hAnsi="Times New Roman" w:cs="Times New Roman"/>
          <w:sz w:val="28"/>
          <w:szCs w:val="28"/>
        </w:rPr>
        <w:t xml:space="preserve"> ensured that the CPGB never acquired the religiosity of tone that had made the ILP a rival </w:t>
      </w:r>
      <w:r w:rsidR="00D169C7">
        <w:rPr>
          <w:rFonts w:ascii="Times New Roman" w:hAnsi="Times New Roman" w:cs="Times New Roman"/>
          <w:sz w:val="28"/>
          <w:szCs w:val="28"/>
        </w:rPr>
        <w:lastRenderedPageBreak/>
        <w:t xml:space="preserve">before 1914. </w:t>
      </w:r>
      <w:r w:rsidR="008B2AB7">
        <w:rPr>
          <w:rFonts w:ascii="Times New Roman" w:hAnsi="Times New Roman" w:cs="Times New Roman"/>
          <w:sz w:val="28"/>
          <w:szCs w:val="28"/>
        </w:rPr>
        <w:t>This</w:t>
      </w:r>
      <w:r w:rsidR="00822926">
        <w:rPr>
          <w:rFonts w:ascii="Times New Roman" w:hAnsi="Times New Roman" w:cs="Times New Roman"/>
          <w:sz w:val="28"/>
          <w:szCs w:val="28"/>
        </w:rPr>
        <w:t xml:space="preserve"> a</w:t>
      </w:r>
      <w:r w:rsidR="00D169C7">
        <w:rPr>
          <w:rFonts w:ascii="Times New Roman" w:hAnsi="Times New Roman" w:cs="Times New Roman"/>
          <w:sz w:val="28"/>
          <w:szCs w:val="28"/>
        </w:rPr>
        <w:t>theism</w:t>
      </w:r>
      <w:r w:rsidR="00822926">
        <w:rPr>
          <w:rFonts w:ascii="Times New Roman" w:hAnsi="Times New Roman" w:cs="Times New Roman"/>
          <w:sz w:val="28"/>
          <w:szCs w:val="28"/>
        </w:rPr>
        <w:t xml:space="preserve"> drew considerable Nonconformist host</w:t>
      </w:r>
      <w:r w:rsidR="00CB72C1">
        <w:rPr>
          <w:rFonts w:ascii="Times New Roman" w:hAnsi="Times New Roman" w:cs="Times New Roman"/>
          <w:sz w:val="28"/>
          <w:szCs w:val="28"/>
        </w:rPr>
        <w:t>ility</w:t>
      </w:r>
      <w:r w:rsidR="006A5371">
        <w:rPr>
          <w:rFonts w:ascii="Times New Roman" w:hAnsi="Times New Roman" w:cs="Times New Roman"/>
          <w:sz w:val="28"/>
          <w:szCs w:val="28"/>
        </w:rPr>
        <w:t xml:space="preserve"> in the 1920s</w:t>
      </w:r>
      <w:r w:rsidR="00CB72C1">
        <w:rPr>
          <w:rFonts w:ascii="Times New Roman" w:hAnsi="Times New Roman" w:cs="Times New Roman"/>
          <w:sz w:val="28"/>
          <w:szCs w:val="28"/>
        </w:rPr>
        <w:t xml:space="preserve">, </w:t>
      </w:r>
      <w:r w:rsidR="00A15EA6">
        <w:rPr>
          <w:rFonts w:ascii="Times New Roman" w:hAnsi="Times New Roman" w:cs="Times New Roman"/>
          <w:sz w:val="28"/>
          <w:szCs w:val="28"/>
        </w:rPr>
        <w:t>particularly amongst Baptists</w:t>
      </w:r>
      <w:r w:rsidR="007B6312">
        <w:rPr>
          <w:rFonts w:ascii="Times New Roman" w:hAnsi="Times New Roman" w:cs="Times New Roman"/>
          <w:sz w:val="28"/>
          <w:szCs w:val="28"/>
        </w:rPr>
        <w:t>.</w:t>
      </w:r>
      <w:r w:rsidR="008B2AB7">
        <w:rPr>
          <w:rFonts w:ascii="Times New Roman" w:hAnsi="Times New Roman" w:cs="Times New Roman"/>
          <w:sz w:val="28"/>
          <w:szCs w:val="28"/>
        </w:rPr>
        <w:t xml:space="preserve"> </w:t>
      </w:r>
    </w:p>
    <w:p w:rsidR="00A44F64" w:rsidRDefault="007B6312" w:rsidP="002D5150">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In the 1930s, however, </w:t>
      </w:r>
      <w:r w:rsidR="00ED4377">
        <w:rPr>
          <w:rFonts w:ascii="Times New Roman" w:hAnsi="Times New Roman" w:cs="Times New Roman"/>
          <w:sz w:val="28"/>
          <w:szCs w:val="28"/>
        </w:rPr>
        <w:t>t</w:t>
      </w:r>
      <w:r w:rsidR="006051E6">
        <w:rPr>
          <w:rFonts w:ascii="Times New Roman" w:hAnsi="Times New Roman" w:cs="Times New Roman"/>
          <w:sz w:val="28"/>
          <w:szCs w:val="28"/>
        </w:rPr>
        <w:t xml:space="preserve">here was a spate of books and articles on the relationship between religion and Communism, including the Left Book Club volume on </w:t>
      </w:r>
      <w:r w:rsidR="006051E6">
        <w:rPr>
          <w:rFonts w:ascii="Times New Roman" w:hAnsi="Times New Roman" w:cs="Times New Roman"/>
          <w:i/>
          <w:sz w:val="28"/>
          <w:szCs w:val="28"/>
        </w:rPr>
        <w:t>Christianity and the Social Revolution</w:t>
      </w:r>
      <w:r w:rsidR="006051E6">
        <w:rPr>
          <w:rFonts w:ascii="Times New Roman" w:hAnsi="Times New Roman" w:cs="Times New Roman"/>
          <w:sz w:val="28"/>
          <w:szCs w:val="28"/>
        </w:rPr>
        <w:t xml:space="preserve"> edited by the Unitarian </w:t>
      </w:r>
      <w:proofErr w:type="gramStart"/>
      <w:r w:rsidR="006051E6">
        <w:rPr>
          <w:rFonts w:ascii="Times New Roman" w:hAnsi="Times New Roman" w:cs="Times New Roman"/>
          <w:sz w:val="28"/>
          <w:szCs w:val="28"/>
        </w:rPr>
        <w:t>minister</w:t>
      </w:r>
      <w:proofErr w:type="gramEnd"/>
      <w:r w:rsidR="006051E6">
        <w:rPr>
          <w:rFonts w:ascii="Times New Roman" w:hAnsi="Times New Roman" w:cs="Times New Roman"/>
          <w:sz w:val="28"/>
          <w:szCs w:val="28"/>
        </w:rPr>
        <w:t xml:space="preserve">, John Lewis, in 1937. </w:t>
      </w:r>
      <w:r w:rsidR="00ED4377">
        <w:rPr>
          <w:rFonts w:ascii="Times New Roman" w:hAnsi="Times New Roman" w:cs="Times New Roman"/>
          <w:sz w:val="28"/>
          <w:szCs w:val="28"/>
        </w:rPr>
        <w:t xml:space="preserve">Some even became Communists, such as Unitarian P. N. </w:t>
      </w:r>
      <w:proofErr w:type="spellStart"/>
      <w:r w:rsidR="00ED4377">
        <w:rPr>
          <w:rFonts w:ascii="Times New Roman" w:hAnsi="Times New Roman" w:cs="Times New Roman"/>
          <w:sz w:val="28"/>
          <w:szCs w:val="28"/>
        </w:rPr>
        <w:t>Harker</w:t>
      </w:r>
      <w:proofErr w:type="spellEnd"/>
      <w:r w:rsidR="00ED4377">
        <w:rPr>
          <w:rFonts w:ascii="Times New Roman" w:hAnsi="Times New Roman" w:cs="Times New Roman"/>
          <w:sz w:val="28"/>
          <w:szCs w:val="28"/>
        </w:rPr>
        <w:t>, attracted in part by the activism of the CPGB in the face of mass unemployment and the perceived international need to combat the rise of fascism.</w:t>
      </w:r>
      <w:r w:rsidR="00ED4377">
        <w:rPr>
          <w:rStyle w:val="FootnoteReference"/>
          <w:rFonts w:ascii="Times New Roman" w:hAnsi="Times New Roman" w:cs="Times New Roman"/>
          <w:sz w:val="28"/>
          <w:szCs w:val="28"/>
        </w:rPr>
        <w:footnoteReference w:id="14"/>
      </w:r>
      <w:r w:rsidR="00ED4377">
        <w:rPr>
          <w:rFonts w:ascii="Times New Roman" w:hAnsi="Times New Roman" w:cs="Times New Roman"/>
          <w:sz w:val="28"/>
          <w:szCs w:val="28"/>
        </w:rPr>
        <w:t xml:space="preserve"> Similar influences seem to have led to the Free Church support for Communist candidates in the 1935 election lamented by Barker</w:t>
      </w:r>
      <w:r w:rsidR="00E372F1">
        <w:rPr>
          <w:rFonts w:ascii="Times New Roman" w:hAnsi="Times New Roman" w:cs="Times New Roman"/>
          <w:sz w:val="28"/>
          <w:szCs w:val="28"/>
        </w:rPr>
        <w:t xml:space="preserve"> (1936: p.60)</w:t>
      </w:r>
      <w:r w:rsidR="00ED4377">
        <w:rPr>
          <w:rFonts w:ascii="Times New Roman" w:hAnsi="Times New Roman" w:cs="Times New Roman"/>
          <w:sz w:val="28"/>
          <w:szCs w:val="28"/>
        </w:rPr>
        <w:t xml:space="preserve">. </w:t>
      </w:r>
      <w:r w:rsidR="009F4423">
        <w:rPr>
          <w:rFonts w:ascii="Times New Roman" w:hAnsi="Times New Roman" w:cs="Times New Roman"/>
          <w:sz w:val="28"/>
          <w:szCs w:val="28"/>
        </w:rPr>
        <w:t>Active Free Church involvement in the CPGB, however, remained v</w:t>
      </w:r>
      <w:r w:rsidR="00DA5642">
        <w:rPr>
          <w:rFonts w:ascii="Times New Roman" w:hAnsi="Times New Roman" w:cs="Times New Roman"/>
          <w:sz w:val="28"/>
          <w:szCs w:val="28"/>
        </w:rPr>
        <w:t xml:space="preserve">ery limited, held in check </w:t>
      </w:r>
      <w:r w:rsidR="009F4423">
        <w:rPr>
          <w:rFonts w:ascii="Times New Roman" w:hAnsi="Times New Roman" w:cs="Times New Roman"/>
          <w:sz w:val="28"/>
          <w:szCs w:val="28"/>
        </w:rPr>
        <w:t>by its antipathy to religion and emphasis on class conflict.</w:t>
      </w:r>
    </w:p>
    <w:p w:rsidR="00270096" w:rsidRDefault="004C7BB5" w:rsidP="002D5150">
      <w:pPr>
        <w:spacing w:before="240" w:line="240" w:lineRule="auto"/>
        <w:rPr>
          <w:rFonts w:ascii="Times New Roman" w:hAnsi="Times New Roman" w:cs="Times New Roman"/>
          <w:sz w:val="28"/>
          <w:szCs w:val="28"/>
        </w:rPr>
      </w:pPr>
      <w:r>
        <w:rPr>
          <w:rFonts w:ascii="Times New Roman" w:hAnsi="Times New Roman" w:cs="Times New Roman"/>
          <w:sz w:val="28"/>
          <w:szCs w:val="28"/>
        </w:rPr>
        <w:t>There was, in contrast, by the 1930s a considerable Free Church presence in the Labour party. The Quaker, C. H. Wilson, even organised a short-lived Nonconformist parliamentary group of fellow Labour MPs in 1931</w:t>
      </w:r>
      <w:r w:rsidR="008801A8">
        <w:rPr>
          <w:rFonts w:ascii="Times New Roman" w:hAnsi="Times New Roman" w:cs="Times New Roman"/>
          <w:sz w:val="28"/>
          <w:szCs w:val="28"/>
        </w:rPr>
        <w:t xml:space="preserve"> (</w:t>
      </w:r>
      <w:proofErr w:type="spellStart"/>
      <w:r w:rsidR="008801A8">
        <w:rPr>
          <w:rFonts w:ascii="Times New Roman" w:hAnsi="Times New Roman" w:cs="Times New Roman"/>
          <w:sz w:val="28"/>
          <w:szCs w:val="28"/>
        </w:rPr>
        <w:t>Catterall</w:t>
      </w:r>
      <w:proofErr w:type="spellEnd"/>
      <w:r w:rsidR="008801A8">
        <w:rPr>
          <w:rFonts w:ascii="Times New Roman" w:hAnsi="Times New Roman" w:cs="Times New Roman"/>
          <w:sz w:val="28"/>
          <w:szCs w:val="28"/>
        </w:rPr>
        <w:t>: 2009, p.141)</w:t>
      </w:r>
      <w:r>
        <w:rPr>
          <w:rFonts w:ascii="Times New Roman" w:hAnsi="Times New Roman" w:cs="Times New Roman"/>
          <w:sz w:val="28"/>
          <w:szCs w:val="28"/>
        </w:rPr>
        <w:t xml:space="preserve">. This consciously aped the similar group of Liberal MPs convened by Robert Perks in the Edwardian </w:t>
      </w:r>
      <w:r w:rsidR="00270096">
        <w:rPr>
          <w:rFonts w:ascii="Times New Roman" w:hAnsi="Times New Roman" w:cs="Times New Roman"/>
          <w:sz w:val="28"/>
          <w:szCs w:val="28"/>
        </w:rPr>
        <w:t>years. Free Church</w:t>
      </w:r>
      <w:r>
        <w:rPr>
          <w:rFonts w:ascii="Times New Roman" w:hAnsi="Times New Roman" w:cs="Times New Roman"/>
          <w:sz w:val="28"/>
          <w:szCs w:val="28"/>
        </w:rPr>
        <w:t xml:space="preserve"> Labour MPs portrayed their party as having succee</w:t>
      </w:r>
      <w:r w:rsidR="00725D75">
        <w:rPr>
          <w:rFonts w:ascii="Times New Roman" w:hAnsi="Times New Roman" w:cs="Times New Roman"/>
          <w:sz w:val="28"/>
          <w:szCs w:val="28"/>
        </w:rPr>
        <w:t xml:space="preserve">ded to the historic witness of Liberalism </w:t>
      </w:r>
      <w:r w:rsidR="00270096">
        <w:rPr>
          <w:rFonts w:ascii="Times New Roman" w:hAnsi="Times New Roman" w:cs="Times New Roman"/>
          <w:sz w:val="28"/>
          <w:szCs w:val="28"/>
        </w:rPr>
        <w:t xml:space="preserve">(and Nonconformity) </w:t>
      </w:r>
      <w:r w:rsidR="00725D75">
        <w:rPr>
          <w:rFonts w:ascii="Times New Roman" w:hAnsi="Times New Roman" w:cs="Times New Roman"/>
          <w:sz w:val="28"/>
          <w:szCs w:val="28"/>
        </w:rPr>
        <w:t xml:space="preserve">in other ways as well. </w:t>
      </w:r>
      <w:r w:rsidR="00270096">
        <w:rPr>
          <w:rFonts w:ascii="Times New Roman" w:hAnsi="Times New Roman" w:cs="Times New Roman"/>
          <w:sz w:val="28"/>
          <w:szCs w:val="28"/>
        </w:rPr>
        <w:t>As t</w:t>
      </w:r>
      <w:r w:rsidR="00725D75">
        <w:rPr>
          <w:rFonts w:ascii="Times New Roman" w:hAnsi="Times New Roman" w:cs="Times New Roman"/>
          <w:sz w:val="28"/>
          <w:szCs w:val="28"/>
        </w:rPr>
        <w:t xml:space="preserve">he Congregationalist, Somerville </w:t>
      </w:r>
      <w:proofErr w:type="gramStart"/>
      <w:r w:rsidR="00725D75">
        <w:rPr>
          <w:rFonts w:ascii="Times New Roman" w:hAnsi="Times New Roman" w:cs="Times New Roman"/>
          <w:sz w:val="28"/>
          <w:szCs w:val="28"/>
        </w:rPr>
        <w:t>Hastings,</w:t>
      </w:r>
      <w:proofErr w:type="gramEnd"/>
      <w:r w:rsidR="00725D75">
        <w:rPr>
          <w:rFonts w:ascii="Times New Roman" w:hAnsi="Times New Roman" w:cs="Times New Roman"/>
          <w:sz w:val="28"/>
          <w:szCs w:val="28"/>
        </w:rPr>
        <w:t xml:space="preserve"> </w:t>
      </w:r>
      <w:r w:rsidR="00270096">
        <w:rPr>
          <w:rFonts w:ascii="Times New Roman" w:hAnsi="Times New Roman" w:cs="Times New Roman"/>
          <w:sz w:val="28"/>
          <w:szCs w:val="28"/>
        </w:rPr>
        <w:t xml:space="preserve">put it in 1934: </w:t>
      </w:r>
    </w:p>
    <w:p w:rsidR="00081FAB" w:rsidRDefault="00270096" w:rsidP="00270096">
      <w:pPr>
        <w:spacing w:before="240" w:line="240" w:lineRule="auto"/>
        <w:ind w:left="709"/>
        <w:rPr>
          <w:rFonts w:ascii="Times New Roman" w:hAnsi="Times New Roman" w:cs="Times New Roman"/>
          <w:sz w:val="28"/>
          <w:szCs w:val="28"/>
        </w:rPr>
      </w:pPr>
      <w:r w:rsidRPr="00270096">
        <w:rPr>
          <w:rFonts w:ascii="Times New Roman" w:hAnsi="Times New Roman" w:cs="Times New Roman"/>
          <w:sz w:val="28"/>
          <w:szCs w:val="28"/>
        </w:rPr>
        <w:t>We who are Free Churchmen must never forget the debt we owe to our forefathers for the measure of political and religious liberty that is ours . . . . But civil and religious liberty can never be complete without economic liberty as well.</w:t>
      </w:r>
      <w:r w:rsidR="008801A8">
        <w:rPr>
          <w:rStyle w:val="FootnoteReference"/>
          <w:rFonts w:ascii="Times New Roman" w:hAnsi="Times New Roman" w:cs="Times New Roman"/>
          <w:sz w:val="28"/>
          <w:szCs w:val="28"/>
        </w:rPr>
        <w:footnoteReference w:id="15"/>
      </w:r>
    </w:p>
    <w:p w:rsidR="0075245E" w:rsidRDefault="0075245E" w:rsidP="0075245E">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The mechanisms adopted to achieve that economic liberty, however, did not always appeal to Free Church leaders. </w:t>
      </w:r>
      <w:r w:rsidR="00AA479E">
        <w:rPr>
          <w:rFonts w:ascii="Times New Roman" w:hAnsi="Times New Roman" w:cs="Times New Roman"/>
          <w:sz w:val="28"/>
          <w:szCs w:val="28"/>
        </w:rPr>
        <w:t xml:space="preserve">Liberal businessmen, such as the Congregationalist Angus Watson, could agree </w:t>
      </w:r>
      <w:r w:rsidR="006A5371">
        <w:rPr>
          <w:rFonts w:ascii="Times New Roman" w:hAnsi="Times New Roman" w:cs="Times New Roman"/>
          <w:sz w:val="28"/>
          <w:szCs w:val="28"/>
        </w:rPr>
        <w:t xml:space="preserve">(in debate with Ammon) </w:t>
      </w:r>
      <w:r w:rsidR="00AA479E">
        <w:rPr>
          <w:rFonts w:ascii="Times New Roman" w:hAnsi="Times New Roman" w:cs="Times New Roman"/>
          <w:sz w:val="28"/>
          <w:szCs w:val="28"/>
        </w:rPr>
        <w:t>that industry should be primarily for service not profit.</w:t>
      </w:r>
      <w:r w:rsidR="00456952">
        <w:rPr>
          <w:rStyle w:val="FootnoteReference"/>
          <w:rFonts w:ascii="Times New Roman" w:hAnsi="Times New Roman" w:cs="Times New Roman"/>
          <w:sz w:val="28"/>
          <w:szCs w:val="28"/>
        </w:rPr>
        <w:footnoteReference w:id="16"/>
      </w:r>
      <w:r w:rsidR="00AA479E">
        <w:rPr>
          <w:rFonts w:ascii="Times New Roman" w:hAnsi="Times New Roman" w:cs="Times New Roman"/>
          <w:sz w:val="28"/>
          <w:szCs w:val="28"/>
        </w:rPr>
        <w:t xml:space="preserve"> </w:t>
      </w:r>
      <w:r w:rsidR="00E93D94">
        <w:rPr>
          <w:rFonts w:ascii="Times New Roman" w:hAnsi="Times New Roman" w:cs="Times New Roman"/>
          <w:sz w:val="28"/>
          <w:szCs w:val="28"/>
        </w:rPr>
        <w:t xml:space="preserve">This did not mean that there was general Nonconformist agreement on the benefits of nationalisation. </w:t>
      </w:r>
      <w:r w:rsidR="00AA479E">
        <w:rPr>
          <w:rFonts w:ascii="Times New Roman" w:hAnsi="Times New Roman" w:cs="Times New Roman"/>
          <w:sz w:val="28"/>
          <w:szCs w:val="28"/>
        </w:rPr>
        <w:t>The</w:t>
      </w:r>
      <w:r w:rsidR="001C18FC">
        <w:rPr>
          <w:rFonts w:ascii="Times New Roman" w:hAnsi="Times New Roman" w:cs="Times New Roman"/>
          <w:sz w:val="28"/>
          <w:szCs w:val="28"/>
        </w:rPr>
        <w:t xml:space="preserve">re was great Nonconformist </w:t>
      </w:r>
      <w:r w:rsidR="00456952">
        <w:rPr>
          <w:rFonts w:ascii="Times New Roman" w:hAnsi="Times New Roman" w:cs="Times New Roman"/>
          <w:sz w:val="28"/>
          <w:szCs w:val="28"/>
        </w:rPr>
        <w:t xml:space="preserve">and Brotherhood </w:t>
      </w:r>
      <w:r w:rsidR="001C18FC">
        <w:rPr>
          <w:rFonts w:ascii="Times New Roman" w:hAnsi="Times New Roman" w:cs="Times New Roman"/>
          <w:sz w:val="28"/>
          <w:szCs w:val="28"/>
        </w:rPr>
        <w:t>interest</w:t>
      </w:r>
      <w:r w:rsidR="00AA479E">
        <w:rPr>
          <w:rFonts w:ascii="Times New Roman" w:hAnsi="Times New Roman" w:cs="Times New Roman"/>
          <w:sz w:val="28"/>
          <w:szCs w:val="28"/>
        </w:rPr>
        <w:t xml:space="preserve"> in the ultimately fruitless </w:t>
      </w:r>
      <w:proofErr w:type="spellStart"/>
      <w:r w:rsidR="001C18FC">
        <w:rPr>
          <w:rFonts w:ascii="Times New Roman" w:hAnsi="Times New Roman" w:cs="Times New Roman"/>
          <w:sz w:val="28"/>
          <w:szCs w:val="28"/>
        </w:rPr>
        <w:t>Mond</w:t>
      </w:r>
      <w:proofErr w:type="spellEnd"/>
      <w:r w:rsidR="001C18FC">
        <w:rPr>
          <w:rFonts w:ascii="Times New Roman" w:hAnsi="Times New Roman" w:cs="Times New Roman"/>
          <w:sz w:val="28"/>
          <w:szCs w:val="28"/>
        </w:rPr>
        <w:t>-Turner talks about better industrial relations following the 1926 General Strike.</w:t>
      </w:r>
      <w:r w:rsidR="00A04037">
        <w:rPr>
          <w:rStyle w:val="FootnoteReference"/>
          <w:rFonts w:ascii="Times New Roman" w:hAnsi="Times New Roman" w:cs="Times New Roman"/>
          <w:sz w:val="28"/>
          <w:szCs w:val="28"/>
        </w:rPr>
        <w:footnoteReference w:id="17"/>
      </w:r>
      <w:r w:rsidR="0059301B">
        <w:rPr>
          <w:rFonts w:ascii="Times New Roman" w:hAnsi="Times New Roman" w:cs="Times New Roman"/>
          <w:sz w:val="28"/>
          <w:szCs w:val="28"/>
        </w:rPr>
        <w:t xml:space="preserve"> </w:t>
      </w:r>
      <w:r w:rsidR="00F85998">
        <w:rPr>
          <w:rFonts w:ascii="Times New Roman" w:hAnsi="Times New Roman" w:cs="Times New Roman"/>
          <w:sz w:val="28"/>
          <w:szCs w:val="28"/>
        </w:rPr>
        <w:t xml:space="preserve">That event, </w:t>
      </w:r>
      <w:r w:rsidR="005D75C9">
        <w:rPr>
          <w:rFonts w:ascii="Times New Roman" w:hAnsi="Times New Roman" w:cs="Times New Roman"/>
          <w:sz w:val="28"/>
          <w:szCs w:val="28"/>
        </w:rPr>
        <w:t>however</w:t>
      </w:r>
      <w:r w:rsidR="00F85998">
        <w:rPr>
          <w:rFonts w:ascii="Times New Roman" w:hAnsi="Times New Roman" w:cs="Times New Roman"/>
          <w:sz w:val="28"/>
          <w:szCs w:val="28"/>
        </w:rPr>
        <w:t xml:space="preserve">, for </w:t>
      </w:r>
      <w:proofErr w:type="spellStart"/>
      <w:r w:rsidR="00F85998">
        <w:rPr>
          <w:rFonts w:ascii="Times New Roman" w:hAnsi="Times New Roman" w:cs="Times New Roman"/>
          <w:sz w:val="28"/>
          <w:szCs w:val="28"/>
        </w:rPr>
        <w:t>Carlile</w:t>
      </w:r>
      <w:proofErr w:type="spellEnd"/>
      <w:r w:rsidR="00F85998">
        <w:rPr>
          <w:rFonts w:ascii="Times New Roman" w:hAnsi="Times New Roman" w:cs="Times New Roman"/>
          <w:sz w:val="28"/>
          <w:szCs w:val="28"/>
        </w:rPr>
        <w:t xml:space="preserve"> </w:t>
      </w:r>
      <w:r w:rsidR="00A04037">
        <w:rPr>
          <w:rFonts w:ascii="Times New Roman" w:hAnsi="Times New Roman" w:cs="Times New Roman"/>
          <w:sz w:val="28"/>
          <w:szCs w:val="28"/>
        </w:rPr>
        <w:t xml:space="preserve">(1935: p.242) </w:t>
      </w:r>
      <w:r w:rsidR="00F85998">
        <w:rPr>
          <w:rFonts w:ascii="Times New Roman" w:hAnsi="Times New Roman" w:cs="Times New Roman"/>
          <w:sz w:val="28"/>
          <w:szCs w:val="28"/>
        </w:rPr>
        <w:t>indicated the rise of a different kind of Labour man motivated by class conflict.</w:t>
      </w:r>
      <w:r w:rsidR="00581459">
        <w:rPr>
          <w:rFonts w:ascii="Times New Roman" w:hAnsi="Times New Roman" w:cs="Times New Roman"/>
          <w:sz w:val="28"/>
          <w:szCs w:val="28"/>
        </w:rPr>
        <w:t xml:space="preserve"> By </w:t>
      </w:r>
      <w:r w:rsidR="0068648A">
        <w:rPr>
          <w:rFonts w:ascii="Times New Roman" w:hAnsi="Times New Roman" w:cs="Times New Roman"/>
          <w:sz w:val="28"/>
          <w:szCs w:val="28"/>
        </w:rPr>
        <w:t xml:space="preserve">now </w:t>
      </w:r>
      <w:r w:rsidR="004E419A">
        <w:rPr>
          <w:rFonts w:ascii="Times New Roman" w:hAnsi="Times New Roman" w:cs="Times New Roman"/>
          <w:sz w:val="28"/>
          <w:szCs w:val="28"/>
        </w:rPr>
        <w:t xml:space="preserve">the </w:t>
      </w:r>
      <w:r w:rsidR="0068648A">
        <w:rPr>
          <w:rFonts w:ascii="Times New Roman" w:hAnsi="Times New Roman" w:cs="Times New Roman"/>
          <w:sz w:val="28"/>
          <w:szCs w:val="28"/>
        </w:rPr>
        <w:t xml:space="preserve">editor of the </w:t>
      </w:r>
      <w:r w:rsidR="004E419A">
        <w:rPr>
          <w:rFonts w:ascii="Times New Roman" w:hAnsi="Times New Roman" w:cs="Times New Roman"/>
          <w:i/>
          <w:sz w:val="28"/>
          <w:szCs w:val="28"/>
        </w:rPr>
        <w:t>Baptist Times</w:t>
      </w:r>
      <w:r w:rsidR="004E419A">
        <w:rPr>
          <w:rFonts w:ascii="Times New Roman" w:hAnsi="Times New Roman" w:cs="Times New Roman"/>
          <w:sz w:val="28"/>
          <w:szCs w:val="28"/>
        </w:rPr>
        <w:t>,</w:t>
      </w:r>
      <w:r w:rsidR="004E419A">
        <w:rPr>
          <w:rFonts w:ascii="Times New Roman" w:hAnsi="Times New Roman" w:cs="Times New Roman"/>
          <w:i/>
          <w:sz w:val="28"/>
          <w:szCs w:val="28"/>
        </w:rPr>
        <w:t xml:space="preserve"> </w:t>
      </w:r>
      <w:r w:rsidR="004E419A">
        <w:rPr>
          <w:rFonts w:ascii="Times New Roman" w:hAnsi="Times New Roman" w:cs="Times New Roman"/>
          <w:sz w:val="28"/>
          <w:szCs w:val="28"/>
        </w:rPr>
        <w:t xml:space="preserve">in </w:t>
      </w:r>
      <w:r w:rsidR="00581459">
        <w:rPr>
          <w:rFonts w:ascii="Times New Roman" w:hAnsi="Times New Roman" w:cs="Times New Roman"/>
          <w:sz w:val="28"/>
          <w:szCs w:val="28"/>
        </w:rPr>
        <w:t>the 1930s</w:t>
      </w:r>
      <w:r w:rsidR="00F85998">
        <w:rPr>
          <w:rFonts w:ascii="Times New Roman" w:hAnsi="Times New Roman" w:cs="Times New Roman"/>
          <w:sz w:val="28"/>
          <w:szCs w:val="28"/>
        </w:rPr>
        <w:t>, in common with many Nonconformist leaders, he supported the National government.</w:t>
      </w:r>
    </w:p>
    <w:p w:rsidR="00081FAB" w:rsidRPr="00FC0B52" w:rsidRDefault="00F16DF7" w:rsidP="002D5150">
      <w:pPr>
        <w:spacing w:before="240" w:line="240" w:lineRule="auto"/>
        <w:rPr>
          <w:rFonts w:ascii="Times New Roman" w:hAnsi="Times New Roman" w:cs="Times New Roman"/>
          <w:sz w:val="28"/>
          <w:szCs w:val="28"/>
        </w:rPr>
      </w:pPr>
      <w:r>
        <w:rPr>
          <w:rFonts w:ascii="Times New Roman" w:hAnsi="Times New Roman" w:cs="Times New Roman"/>
          <w:sz w:val="28"/>
          <w:szCs w:val="28"/>
        </w:rPr>
        <w:lastRenderedPageBreak/>
        <w:t>A lack of enthusiasm for nationalisation was still apparent after 1945</w:t>
      </w:r>
      <w:r w:rsidR="008E1B8A">
        <w:rPr>
          <w:rFonts w:ascii="Times New Roman" w:hAnsi="Times New Roman" w:cs="Times New Roman"/>
          <w:sz w:val="28"/>
          <w:szCs w:val="28"/>
        </w:rPr>
        <w:t xml:space="preserve"> </w:t>
      </w:r>
      <w:r w:rsidR="008074D2">
        <w:rPr>
          <w:rFonts w:ascii="Times New Roman" w:hAnsi="Times New Roman" w:cs="Times New Roman"/>
          <w:sz w:val="28"/>
          <w:szCs w:val="28"/>
        </w:rPr>
        <w:t>(</w:t>
      </w:r>
      <w:proofErr w:type="spellStart"/>
      <w:r w:rsidR="008074D2">
        <w:rPr>
          <w:rFonts w:ascii="Times New Roman" w:hAnsi="Times New Roman" w:cs="Times New Roman"/>
          <w:sz w:val="28"/>
          <w:szCs w:val="28"/>
        </w:rPr>
        <w:t>Machin</w:t>
      </w:r>
      <w:proofErr w:type="spellEnd"/>
      <w:r w:rsidR="008074D2">
        <w:rPr>
          <w:rFonts w:ascii="Times New Roman" w:hAnsi="Times New Roman" w:cs="Times New Roman"/>
          <w:sz w:val="28"/>
          <w:szCs w:val="28"/>
        </w:rPr>
        <w:t>, 1998: p.142)</w:t>
      </w:r>
      <w:r>
        <w:rPr>
          <w:rFonts w:ascii="Times New Roman" w:hAnsi="Times New Roman" w:cs="Times New Roman"/>
          <w:sz w:val="28"/>
          <w:szCs w:val="28"/>
        </w:rPr>
        <w:t xml:space="preserve">. </w:t>
      </w:r>
      <w:r w:rsidR="003256D5">
        <w:rPr>
          <w:rFonts w:ascii="Times New Roman" w:hAnsi="Times New Roman" w:cs="Times New Roman"/>
          <w:sz w:val="28"/>
          <w:szCs w:val="28"/>
        </w:rPr>
        <w:t xml:space="preserve">Nationalisation was </w:t>
      </w:r>
      <w:r w:rsidR="00101812">
        <w:rPr>
          <w:rFonts w:ascii="Times New Roman" w:hAnsi="Times New Roman" w:cs="Times New Roman"/>
          <w:sz w:val="28"/>
          <w:szCs w:val="28"/>
        </w:rPr>
        <w:t xml:space="preserve">often seen as </w:t>
      </w:r>
      <w:r w:rsidR="003256D5">
        <w:rPr>
          <w:rFonts w:ascii="Times New Roman" w:hAnsi="Times New Roman" w:cs="Times New Roman"/>
          <w:sz w:val="28"/>
          <w:szCs w:val="28"/>
        </w:rPr>
        <w:t xml:space="preserve">redolent of a doctrinaire (and potentially illiberal) view of economic order to which Nonconformity had by no means been wholly converted. </w:t>
      </w:r>
      <w:r w:rsidR="006378A7">
        <w:rPr>
          <w:rFonts w:ascii="Times New Roman" w:hAnsi="Times New Roman" w:cs="Times New Roman"/>
          <w:sz w:val="28"/>
          <w:szCs w:val="28"/>
        </w:rPr>
        <w:t>The Nonconformist Conscience had been, at its best, a revolt against injustice</w:t>
      </w:r>
      <w:r w:rsidR="006C629D">
        <w:rPr>
          <w:rFonts w:ascii="Times New Roman" w:hAnsi="Times New Roman" w:cs="Times New Roman"/>
          <w:sz w:val="28"/>
          <w:szCs w:val="28"/>
        </w:rPr>
        <w:t>, oppression and vested interests</w:t>
      </w:r>
      <w:r w:rsidR="006378A7">
        <w:rPr>
          <w:rFonts w:ascii="Times New Roman" w:hAnsi="Times New Roman" w:cs="Times New Roman"/>
          <w:sz w:val="28"/>
          <w:szCs w:val="28"/>
        </w:rPr>
        <w:t xml:space="preserve">. Traditionally Nonconformity reflected a search for a moral order established by people striving for betterment, rather than a belief </w:t>
      </w:r>
      <w:r w:rsidR="00FC0B52">
        <w:rPr>
          <w:rFonts w:ascii="Times New Roman" w:hAnsi="Times New Roman" w:cs="Times New Roman"/>
          <w:sz w:val="28"/>
          <w:szCs w:val="28"/>
        </w:rPr>
        <w:t xml:space="preserve">that a moral order can be established by particular economic measures. </w:t>
      </w:r>
      <w:r w:rsidR="0085091F">
        <w:rPr>
          <w:rFonts w:ascii="Times New Roman" w:hAnsi="Times New Roman" w:cs="Times New Roman"/>
          <w:sz w:val="28"/>
          <w:szCs w:val="28"/>
        </w:rPr>
        <w:t xml:space="preserve">The planned social perfection </w:t>
      </w:r>
      <w:proofErr w:type="spellStart"/>
      <w:r w:rsidR="0085091F">
        <w:rPr>
          <w:rFonts w:ascii="Times New Roman" w:hAnsi="Times New Roman" w:cs="Times New Roman"/>
          <w:sz w:val="28"/>
          <w:szCs w:val="28"/>
        </w:rPr>
        <w:t>Keeble</w:t>
      </w:r>
      <w:proofErr w:type="spellEnd"/>
      <w:r w:rsidR="0085091F">
        <w:rPr>
          <w:rFonts w:ascii="Times New Roman" w:hAnsi="Times New Roman" w:cs="Times New Roman"/>
          <w:sz w:val="28"/>
          <w:szCs w:val="28"/>
        </w:rPr>
        <w:t xml:space="preserve"> sketched out in his vision of a Socialist society in 1936 only worked because ‘Everyone controls himself’.</w:t>
      </w:r>
      <w:r w:rsidR="006F6AE0">
        <w:rPr>
          <w:rStyle w:val="FootnoteReference"/>
          <w:rFonts w:ascii="Times New Roman" w:hAnsi="Times New Roman" w:cs="Times New Roman"/>
          <w:sz w:val="28"/>
          <w:szCs w:val="28"/>
        </w:rPr>
        <w:footnoteReference w:id="18"/>
      </w:r>
      <w:r w:rsidR="0085091F">
        <w:rPr>
          <w:rFonts w:ascii="Times New Roman" w:hAnsi="Times New Roman" w:cs="Times New Roman"/>
          <w:sz w:val="28"/>
          <w:szCs w:val="28"/>
        </w:rPr>
        <w:t xml:space="preserve"> </w:t>
      </w:r>
      <w:r w:rsidR="00FC0B52">
        <w:rPr>
          <w:rFonts w:ascii="Times New Roman" w:hAnsi="Times New Roman" w:cs="Times New Roman"/>
          <w:sz w:val="28"/>
          <w:szCs w:val="28"/>
        </w:rPr>
        <w:t xml:space="preserve">To those Marxists who argued that all that needed for a good society was good conditions, Salter </w:t>
      </w:r>
      <w:r w:rsidR="0075157A">
        <w:rPr>
          <w:rFonts w:ascii="Times New Roman" w:hAnsi="Times New Roman" w:cs="Times New Roman"/>
          <w:sz w:val="28"/>
          <w:szCs w:val="28"/>
        </w:rPr>
        <w:t xml:space="preserve">had </w:t>
      </w:r>
      <w:r w:rsidR="0085091F">
        <w:rPr>
          <w:rFonts w:ascii="Times New Roman" w:hAnsi="Times New Roman" w:cs="Times New Roman"/>
          <w:sz w:val="28"/>
          <w:szCs w:val="28"/>
        </w:rPr>
        <w:t xml:space="preserve">therefore </w:t>
      </w:r>
      <w:r w:rsidR="00FC0B52" w:rsidRPr="00FC0B52">
        <w:rPr>
          <w:rFonts w:ascii="Times New Roman" w:hAnsi="Times New Roman" w:cs="Times New Roman"/>
          <w:sz w:val="28"/>
          <w:szCs w:val="28"/>
        </w:rPr>
        <w:t>replied</w:t>
      </w:r>
      <w:r w:rsidR="0075157A">
        <w:rPr>
          <w:rFonts w:ascii="Times New Roman" w:hAnsi="Times New Roman" w:cs="Times New Roman"/>
          <w:sz w:val="28"/>
          <w:szCs w:val="28"/>
        </w:rPr>
        <w:t xml:space="preserve"> in 1931</w:t>
      </w:r>
      <w:r w:rsidR="00FC0B52" w:rsidRPr="00FC0B52">
        <w:rPr>
          <w:rFonts w:ascii="Times New Roman" w:hAnsi="Times New Roman" w:cs="Times New Roman"/>
          <w:sz w:val="28"/>
          <w:szCs w:val="28"/>
        </w:rPr>
        <w:t>:</w:t>
      </w:r>
    </w:p>
    <w:p w:rsidR="00FC0B52" w:rsidRDefault="00FC0B52" w:rsidP="00FC0B52">
      <w:pPr>
        <w:spacing w:before="240" w:line="240" w:lineRule="auto"/>
        <w:ind w:left="426"/>
        <w:rPr>
          <w:rFonts w:ascii="Times New Roman" w:hAnsi="Times New Roman" w:cs="Times New Roman"/>
          <w:sz w:val="28"/>
          <w:szCs w:val="28"/>
        </w:rPr>
      </w:pPr>
      <w:r w:rsidRPr="00FC0B52">
        <w:rPr>
          <w:rFonts w:ascii="Times New Roman" w:hAnsi="Times New Roman" w:cs="Times New Roman"/>
          <w:sz w:val="28"/>
          <w:szCs w:val="28"/>
        </w:rPr>
        <w:t>We may equalise wealth and abolish all kinds of wrongs and injustices so that there will be plenty for each and for all, and yet these changes in themselves will provide no guarantee at all that people will be happier than they are now, unless spiritual progress attends progress in material things.</w:t>
      </w:r>
      <w:r>
        <w:rPr>
          <w:rStyle w:val="FootnoteReference"/>
          <w:rFonts w:ascii="Times New Roman" w:hAnsi="Times New Roman" w:cs="Times New Roman"/>
          <w:sz w:val="28"/>
          <w:szCs w:val="28"/>
        </w:rPr>
        <w:footnoteReference w:id="19"/>
      </w:r>
    </w:p>
    <w:p w:rsidR="00FC0B52" w:rsidRPr="00213146" w:rsidRDefault="00213146" w:rsidP="002D5150">
      <w:pPr>
        <w:spacing w:before="240" w:line="240" w:lineRule="auto"/>
        <w:rPr>
          <w:rFonts w:ascii="Times New Roman" w:hAnsi="Times New Roman" w:cs="Times New Roman"/>
          <w:sz w:val="28"/>
        </w:rPr>
      </w:pPr>
      <w:r>
        <w:rPr>
          <w:rFonts w:ascii="Times New Roman" w:hAnsi="Times New Roman" w:cs="Times New Roman"/>
          <w:sz w:val="28"/>
        </w:rPr>
        <w:t xml:space="preserve">The appeal of nationalisation to the labour movement originated in the idea that it would provide greater job security and a better distribution of social goods than the seeming chaos of late nineteenth century </w:t>
      </w:r>
      <w:r w:rsidR="004C66E3">
        <w:rPr>
          <w:rFonts w:ascii="Times New Roman" w:hAnsi="Times New Roman" w:cs="Times New Roman"/>
          <w:sz w:val="28"/>
        </w:rPr>
        <w:t xml:space="preserve">competitive </w:t>
      </w:r>
      <w:r>
        <w:rPr>
          <w:rFonts w:ascii="Times New Roman" w:hAnsi="Times New Roman" w:cs="Times New Roman"/>
          <w:sz w:val="28"/>
        </w:rPr>
        <w:t xml:space="preserve">capitalism. </w:t>
      </w:r>
      <w:r w:rsidR="00FC0B52">
        <w:rPr>
          <w:rFonts w:ascii="Times New Roman" w:hAnsi="Times New Roman" w:cs="Times New Roman"/>
          <w:sz w:val="28"/>
          <w:szCs w:val="28"/>
        </w:rPr>
        <w:t xml:space="preserve">The Nonconformist Labour MPs George Thomas led in singing </w:t>
      </w:r>
      <w:r w:rsidR="00FC0B52">
        <w:rPr>
          <w:rFonts w:ascii="Times New Roman" w:hAnsi="Times New Roman" w:cs="Times New Roman"/>
          <w:i/>
          <w:sz w:val="28"/>
          <w:szCs w:val="28"/>
        </w:rPr>
        <w:t>Cwm Rhondda</w:t>
      </w:r>
      <w:r w:rsidR="00FC0B52">
        <w:rPr>
          <w:rFonts w:ascii="Times New Roman" w:hAnsi="Times New Roman" w:cs="Times New Roman"/>
          <w:sz w:val="28"/>
          <w:szCs w:val="28"/>
        </w:rPr>
        <w:t xml:space="preserve"> as they trooped through the division lobbies to vote for the nationalisation and welfare state measures of the post-war Attlee government</w:t>
      </w:r>
      <w:r w:rsidR="0075157A">
        <w:rPr>
          <w:rFonts w:ascii="Times New Roman" w:hAnsi="Times New Roman" w:cs="Times New Roman"/>
          <w:sz w:val="28"/>
          <w:szCs w:val="28"/>
        </w:rPr>
        <w:t xml:space="preserve"> certainly believed that these were righteous measures that would enlarge the economic liberty of which Hastings had written. </w:t>
      </w:r>
      <w:r w:rsidR="009D5B19">
        <w:rPr>
          <w:rFonts w:ascii="Times New Roman" w:hAnsi="Times New Roman" w:cs="Times New Roman"/>
          <w:sz w:val="28"/>
          <w:szCs w:val="28"/>
        </w:rPr>
        <w:t xml:space="preserve">Yet, as Thomas </w:t>
      </w:r>
      <w:r w:rsidR="00D82F8C">
        <w:rPr>
          <w:rFonts w:ascii="Times New Roman" w:hAnsi="Times New Roman" w:cs="Times New Roman"/>
          <w:sz w:val="28"/>
          <w:szCs w:val="28"/>
        </w:rPr>
        <w:t xml:space="preserve">(1959: p.50) </w:t>
      </w:r>
      <w:r w:rsidR="009D5B19">
        <w:rPr>
          <w:rFonts w:ascii="Times New Roman" w:hAnsi="Times New Roman" w:cs="Times New Roman"/>
          <w:sz w:val="28"/>
          <w:szCs w:val="28"/>
        </w:rPr>
        <w:t>subsequently noted, there was a risk that ‘</w:t>
      </w:r>
      <w:r w:rsidR="009D5B19" w:rsidRPr="009D5B19">
        <w:rPr>
          <w:rFonts w:ascii="Times New Roman" w:hAnsi="Times New Roman" w:cs="Times New Roman"/>
          <w:sz w:val="28"/>
          <w:szCs w:val="28"/>
        </w:rPr>
        <w:t>Social security is treated as an end in itself, rather than as a means to enable men to give greater service to their fellows</w:t>
      </w:r>
      <w:r w:rsidR="009D5B19">
        <w:rPr>
          <w:rFonts w:ascii="Times New Roman" w:hAnsi="Times New Roman" w:cs="Times New Roman"/>
          <w:sz w:val="28"/>
          <w:szCs w:val="28"/>
        </w:rPr>
        <w:t>’</w:t>
      </w:r>
      <w:r w:rsidR="009D5B19" w:rsidRPr="009D5B19">
        <w:rPr>
          <w:rFonts w:ascii="Times New Roman" w:hAnsi="Times New Roman" w:cs="Times New Roman"/>
          <w:sz w:val="28"/>
          <w:szCs w:val="28"/>
        </w:rPr>
        <w:t>.</w:t>
      </w:r>
      <w:r w:rsidR="004C66E3">
        <w:rPr>
          <w:rFonts w:ascii="Times New Roman" w:hAnsi="Times New Roman" w:cs="Times New Roman"/>
          <w:sz w:val="28"/>
          <w:szCs w:val="28"/>
        </w:rPr>
        <w:t xml:space="preserve"> It became an entitlement, rather than a Christian duty.</w:t>
      </w:r>
    </w:p>
    <w:p w:rsidR="00980C69" w:rsidRDefault="00213146" w:rsidP="00980C69">
      <w:pPr>
        <w:spacing w:before="240" w:line="240" w:lineRule="auto"/>
        <w:rPr>
          <w:rFonts w:ascii="Times New Roman" w:hAnsi="Times New Roman" w:cs="Times New Roman"/>
          <w:sz w:val="28"/>
        </w:rPr>
      </w:pPr>
      <w:r>
        <w:rPr>
          <w:rFonts w:ascii="Times New Roman" w:hAnsi="Times New Roman" w:cs="Times New Roman"/>
          <w:sz w:val="28"/>
        </w:rPr>
        <w:t xml:space="preserve">Many of the welfare services now nationalised by central government had been started by the churches. </w:t>
      </w:r>
      <w:r w:rsidR="00D95F55">
        <w:rPr>
          <w:rFonts w:ascii="Times New Roman" w:hAnsi="Times New Roman" w:cs="Times New Roman"/>
          <w:sz w:val="28"/>
        </w:rPr>
        <w:t xml:space="preserve">Indeed, a number of the architects of the Welfare State in the 1945-51 Attlee government, both Anglican and Nonconformist, had started their public lives in such work. </w:t>
      </w:r>
      <w:r>
        <w:rPr>
          <w:rFonts w:ascii="Times New Roman" w:hAnsi="Times New Roman" w:cs="Times New Roman"/>
          <w:sz w:val="28"/>
        </w:rPr>
        <w:t xml:space="preserve">Since around 1900, when Clifford transferred the adult education work founded by his church to his local authority, the idea that the state had greater resources to deliver these services had gathered ground. In the process, state welfare was imbued with the idea that it delivered the common brotherhood </w:t>
      </w:r>
      <w:r w:rsidR="00B22D3A">
        <w:rPr>
          <w:rFonts w:ascii="Times New Roman" w:hAnsi="Times New Roman" w:cs="Times New Roman"/>
          <w:sz w:val="28"/>
        </w:rPr>
        <w:t>encapsulated by much contemporary theological modernism. In other words, t</w:t>
      </w:r>
      <w:r w:rsidR="0087255F" w:rsidRPr="0087255F">
        <w:rPr>
          <w:rFonts w:ascii="Times New Roman" w:hAnsi="Times New Roman" w:cs="Times New Roman"/>
          <w:sz w:val="28"/>
        </w:rPr>
        <w:t>he welfare formerly provided by the churches was increasingly see</w:t>
      </w:r>
      <w:r w:rsidR="00D95F55">
        <w:rPr>
          <w:rFonts w:ascii="Times New Roman" w:hAnsi="Times New Roman" w:cs="Times New Roman"/>
          <w:sz w:val="28"/>
        </w:rPr>
        <w:t>n as the Christian duty of the s</w:t>
      </w:r>
      <w:r w:rsidR="0087255F" w:rsidRPr="0087255F">
        <w:rPr>
          <w:rFonts w:ascii="Times New Roman" w:hAnsi="Times New Roman" w:cs="Times New Roman"/>
          <w:sz w:val="28"/>
        </w:rPr>
        <w:t>tate</w:t>
      </w:r>
      <w:r w:rsidR="00B22D3A">
        <w:rPr>
          <w:rFonts w:ascii="Times New Roman" w:hAnsi="Times New Roman" w:cs="Times New Roman"/>
          <w:sz w:val="28"/>
        </w:rPr>
        <w:t>.</w:t>
      </w:r>
      <w:r w:rsidR="00D95F55">
        <w:rPr>
          <w:rFonts w:ascii="Times New Roman" w:hAnsi="Times New Roman" w:cs="Times New Roman"/>
          <w:sz w:val="28"/>
        </w:rPr>
        <w:t xml:space="preserve"> In the post-war years accordingly, remaining church-based welfare became increasingly </w:t>
      </w:r>
      <w:r w:rsidR="00D95F55">
        <w:rPr>
          <w:rFonts w:ascii="Times New Roman" w:hAnsi="Times New Roman" w:cs="Times New Roman"/>
          <w:sz w:val="28"/>
        </w:rPr>
        <w:lastRenderedPageBreak/>
        <w:t>professionalised, regulated, secularised and financially dependent upon government funding</w:t>
      </w:r>
      <w:r w:rsidR="00E6258B">
        <w:rPr>
          <w:rFonts w:ascii="Times New Roman" w:hAnsi="Times New Roman" w:cs="Times New Roman"/>
          <w:sz w:val="28"/>
        </w:rPr>
        <w:t xml:space="preserve"> (</w:t>
      </w:r>
      <w:proofErr w:type="spellStart"/>
      <w:r w:rsidR="00E6258B">
        <w:rPr>
          <w:rFonts w:ascii="Times New Roman" w:hAnsi="Times New Roman" w:cs="Times New Roman"/>
          <w:sz w:val="28"/>
        </w:rPr>
        <w:t>Catterall</w:t>
      </w:r>
      <w:proofErr w:type="spellEnd"/>
      <w:r w:rsidR="00E6258B">
        <w:rPr>
          <w:rFonts w:ascii="Times New Roman" w:hAnsi="Times New Roman" w:cs="Times New Roman"/>
          <w:sz w:val="28"/>
        </w:rPr>
        <w:t>, 2012)</w:t>
      </w:r>
      <w:r w:rsidR="00D95F55">
        <w:rPr>
          <w:rFonts w:ascii="Times New Roman" w:hAnsi="Times New Roman" w:cs="Times New Roman"/>
          <w:sz w:val="28"/>
        </w:rPr>
        <w:t>.</w:t>
      </w:r>
      <w:r w:rsidR="00980C69" w:rsidRPr="00980C69">
        <w:rPr>
          <w:rFonts w:ascii="Times New Roman" w:hAnsi="Times New Roman" w:cs="Times New Roman"/>
          <w:sz w:val="28"/>
        </w:rPr>
        <w:t xml:space="preserve"> </w:t>
      </w:r>
      <w:r w:rsidR="00980C69">
        <w:rPr>
          <w:rFonts w:ascii="Times New Roman" w:hAnsi="Times New Roman" w:cs="Times New Roman"/>
          <w:sz w:val="28"/>
        </w:rPr>
        <w:t xml:space="preserve">This undermined the social Christianity which, as Pope </w:t>
      </w:r>
      <w:r w:rsidR="007E30B0">
        <w:rPr>
          <w:rFonts w:ascii="Times New Roman" w:hAnsi="Times New Roman" w:cs="Times New Roman"/>
          <w:sz w:val="28"/>
        </w:rPr>
        <w:t xml:space="preserve">(1998: chap.2) </w:t>
      </w:r>
      <w:r w:rsidR="00980C69">
        <w:rPr>
          <w:rFonts w:ascii="Times New Roman" w:hAnsi="Times New Roman" w:cs="Times New Roman"/>
          <w:sz w:val="28"/>
        </w:rPr>
        <w:t>has shown, was a key element in the Free Church response to the rise of the labour movement. Social Christianity helped to pave the way for the Welfare State, but after 1948 it became in attenuated form more associated with that State than any of the churches. The result was to weaken the social significance of the Free Churches and blunt their message.</w:t>
      </w:r>
    </w:p>
    <w:p w:rsidR="00C83FF6" w:rsidRDefault="00C83FF6" w:rsidP="00980C69">
      <w:pPr>
        <w:spacing w:before="240" w:line="240" w:lineRule="auto"/>
        <w:rPr>
          <w:rFonts w:ascii="Times New Roman" w:hAnsi="Times New Roman" w:cs="Times New Roman"/>
          <w:sz w:val="28"/>
        </w:rPr>
      </w:pPr>
      <w:r>
        <w:rPr>
          <w:rFonts w:ascii="Times New Roman" w:hAnsi="Times New Roman" w:cs="Times New Roman"/>
          <w:sz w:val="28"/>
        </w:rPr>
        <w:t>Meanwhile, once established, the Labour party became its own training ground: it no longer needed the chapels to train its speakers and organisers. Accordingly, the distinctive Nonconformist presence in the Parliamentary Labour Party still so discernible throughout the inter-war years had virtually disappeared by the end of the twentieth century.</w:t>
      </w:r>
    </w:p>
    <w:p w:rsidR="00915BB8" w:rsidRDefault="00915BB8" w:rsidP="00915BB8">
      <w:pPr>
        <w:spacing w:before="240" w:line="240" w:lineRule="auto"/>
        <w:rPr>
          <w:rFonts w:ascii="Times New Roman" w:hAnsi="Times New Roman" w:cs="Times New Roman"/>
          <w:sz w:val="28"/>
        </w:rPr>
      </w:pPr>
      <w:r>
        <w:rPr>
          <w:rFonts w:ascii="Times New Roman" w:hAnsi="Times New Roman" w:cs="Times New Roman"/>
          <w:sz w:val="28"/>
        </w:rPr>
        <w:t xml:space="preserve">Claims about the relationship between Nonconformity and Labour nevertheless arguably reached their peak in the 1950s in the various speeches the party’s Methodist general secretary, Morgan Phillips, gave (usually abroad) about Labour owing more to Methodism than Marx. Since, however, Labour clearly owed little to Marxism, this was not necessarily as much of a claim as first met the eye. Meanwhile, at the start of the following decade, Christopher Driver </w:t>
      </w:r>
      <w:r w:rsidR="00C263CB">
        <w:rPr>
          <w:rFonts w:ascii="Times New Roman" w:hAnsi="Times New Roman" w:cs="Times New Roman"/>
          <w:sz w:val="28"/>
        </w:rPr>
        <w:t xml:space="preserve">(1962: p.37) </w:t>
      </w:r>
      <w:r>
        <w:rPr>
          <w:rFonts w:ascii="Times New Roman" w:hAnsi="Times New Roman" w:cs="Times New Roman"/>
          <w:sz w:val="28"/>
        </w:rPr>
        <w:t>suggested that any debt to Nonconformity was likely to be a positive disadvantage to Labour. Methodist trade union dinosaurs with puritanical attitudes, he argued, prevented the party responding effectively to the liberalising social and personal morals of the 1960s. Tony Crosland, in contrast, having thrown off his Brethren upbringing, was urging Labour to embrace these</w:t>
      </w:r>
      <w:r w:rsidR="00CB3127">
        <w:rPr>
          <w:rFonts w:ascii="Times New Roman" w:hAnsi="Times New Roman" w:cs="Times New Roman"/>
          <w:sz w:val="28"/>
        </w:rPr>
        <w:t xml:space="preserve"> developments</w:t>
      </w:r>
      <w:r>
        <w:rPr>
          <w:rFonts w:ascii="Times New Roman" w:hAnsi="Times New Roman" w:cs="Times New Roman"/>
          <w:sz w:val="28"/>
        </w:rPr>
        <w:t>.</w:t>
      </w:r>
      <w:r w:rsidR="00425462">
        <w:rPr>
          <w:rFonts w:ascii="Times New Roman" w:hAnsi="Times New Roman" w:cs="Times New Roman"/>
          <w:sz w:val="28"/>
        </w:rPr>
        <w:t xml:space="preserve"> Post-war affluence led to a growing search for cultural liberalisation and moral relativism that did not sit easily with the historic message of Nonconformity.</w:t>
      </w:r>
    </w:p>
    <w:p w:rsidR="003F6AC6" w:rsidRDefault="00D167BE" w:rsidP="00915BB8">
      <w:pPr>
        <w:spacing w:before="240" w:line="240" w:lineRule="auto"/>
        <w:rPr>
          <w:rFonts w:ascii="Times New Roman" w:hAnsi="Times New Roman" w:cs="Times New Roman"/>
          <w:sz w:val="28"/>
        </w:rPr>
      </w:pPr>
      <w:r>
        <w:rPr>
          <w:rFonts w:ascii="Times New Roman" w:hAnsi="Times New Roman" w:cs="Times New Roman"/>
          <w:sz w:val="28"/>
        </w:rPr>
        <w:t>Certainly, Wertheimer linked the cultural conservatism he discerned as particular to the British labour movement in the 1920s to Nonconformity. He also linked its righteousness of tone to the same source. Unlike the Marxists of his native Germany,</w:t>
      </w:r>
      <w:r w:rsidR="00C83FF6">
        <w:rPr>
          <w:rFonts w:ascii="Times New Roman" w:hAnsi="Times New Roman" w:cs="Times New Roman"/>
          <w:sz w:val="28"/>
        </w:rPr>
        <w:t xml:space="preserve"> Labour found a ready form of political communication in the religious idealism of Nonconformity already made familiar to electors through its exposition on late Victorian Liberal platforms. This illustrates that the relationship between Nonconformity and the labour movement was complex, operating on levels from the electoral to the rhetorical</w:t>
      </w:r>
      <w:r w:rsidR="00520CC1">
        <w:rPr>
          <w:rFonts w:ascii="Times New Roman" w:hAnsi="Times New Roman" w:cs="Times New Roman"/>
          <w:sz w:val="28"/>
        </w:rPr>
        <w:t xml:space="preserve"> (</w:t>
      </w:r>
      <w:proofErr w:type="spellStart"/>
      <w:r w:rsidR="00520CC1">
        <w:rPr>
          <w:rFonts w:ascii="Times New Roman" w:hAnsi="Times New Roman" w:cs="Times New Roman"/>
          <w:sz w:val="28"/>
        </w:rPr>
        <w:t>Catterall</w:t>
      </w:r>
      <w:proofErr w:type="spellEnd"/>
      <w:r w:rsidR="00520CC1">
        <w:rPr>
          <w:rFonts w:ascii="Times New Roman" w:hAnsi="Times New Roman" w:cs="Times New Roman"/>
          <w:sz w:val="28"/>
        </w:rPr>
        <w:t>, 2009: pp.136-8)</w:t>
      </w:r>
      <w:r w:rsidR="00C83FF6">
        <w:rPr>
          <w:rFonts w:ascii="Times New Roman" w:hAnsi="Times New Roman" w:cs="Times New Roman"/>
          <w:sz w:val="28"/>
        </w:rPr>
        <w:t>.</w:t>
      </w:r>
      <w:r w:rsidR="003F6AC6">
        <w:rPr>
          <w:rFonts w:ascii="Times New Roman" w:hAnsi="Times New Roman" w:cs="Times New Roman"/>
          <w:sz w:val="28"/>
        </w:rPr>
        <w:t xml:space="preserve"> </w:t>
      </w:r>
    </w:p>
    <w:p w:rsidR="00980C69" w:rsidRDefault="003F6AC6" w:rsidP="00915BB8">
      <w:pPr>
        <w:spacing w:before="240" w:line="240" w:lineRule="auto"/>
        <w:rPr>
          <w:rFonts w:ascii="Times New Roman" w:hAnsi="Times New Roman" w:cs="Times New Roman"/>
          <w:sz w:val="28"/>
        </w:rPr>
      </w:pPr>
      <w:r>
        <w:rPr>
          <w:rFonts w:ascii="Times New Roman" w:hAnsi="Times New Roman" w:cs="Times New Roman"/>
          <w:sz w:val="28"/>
        </w:rPr>
        <w:t>It also operated within a wider context. For instance, Nonconformity was already numerically in decline before confronted by the rise of labour in the late nineteenth century. The latter</w:t>
      </w:r>
      <w:r w:rsidR="00F44B28">
        <w:rPr>
          <w:rFonts w:ascii="Times New Roman" w:hAnsi="Times New Roman" w:cs="Times New Roman"/>
          <w:sz w:val="28"/>
        </w:rPr>
        <w:t>, notwithstanding some commentators,</w:t>
      </w:r>
      <w:r>
        <w:rPr>
          <w:rFonts w:ascii="Times New Roman" w:hAnsi="Times New Roman" w:cs="Times New Roman"/>
          <w:sz w:val="28"/>
        </w:rPr>
        <w:t xml:space="preserve"> seems to have had little influence on this process. Furthermore, whilst Leonard Smith rightly draws attention to the role of theological modernism in creating an </w:t>
      </w:r>
      <w:r>
        <w:rPr>
          <w:rFonts w:ascii="Times New Roman" w:hAnsi="Times New Roman" w:cs="Times New Roman"/>
          <w:sz w:val="28"/>
        </w:rPr>
        <w:lastRenderedPageBreak/>
        <w:t>atmosphere conducive to t</w:t>
      </w:r>
      <w:r w:rsidR="004C66E3">
        <w:rPr>
          <w:rFonts w:ascii="Times New Roman" w:hAnsi="Times New Roman" w:cs="Times New Roman"/>
          <w:sz w:val="28"/>
        </w:rPr>
        <w:t xml:space="preserve">he rise of labour, he </w:t>
      </w:r>
      <w:r>
        <w:rPr>
          <w:rFonts w:ascii="Times New Roman" w:hAnsi="Times New Roman" w:cs="Times New Roman"/>
          <w:sz w:val="28"/>
        </w:rPr>
        <w:t xml:space="preserve">overstates the extent to which it became merely a stepping stone for leaving the Free Churches altogether. </w:t>
      </w:r>
      <w:proofErr w:type="gramStart"/>
      <w:r w:rsidR="00F77FF7">
        <w:rPr>
          <w:rFonts w:ascii="Times New Roman" w:hAnsi="Times New Roman" w:cs="Times New Roman"/>
          <w:sz w:val="28"/>
        </w:rPr>
        <w:t>Many,</w:t>
      </w:r>
      <w:proofErr w:type="gramEnd"/>
      <w:r w:rsidR="00F77FF7">
        <w:rPr>
          <w:rFonts w:ascii="Times New Roman" w:hAnsi="Times New Roman" w:cs="Times New Roman"/>
          <w:sz w:val="28"/>
        </w:rPr>
        <w:t xml:space="preserve"> shared Rhondda Williams’ view that there remained a need to transform both people and systems. As Ammon warned in 1948 ‘Advances in education and standards of living….tend to obscure the dangers arising from spiritual decline….It is right that such things be sought and gained; but by themselves they are not enough’.</w:t>
      </w:r>
      <w:r w:rsidR="00E02FDC">
        <w:rPr>
          <w:rStyle w:val="FootnoteReference"/>
          <w:rFonts w:ascii="Times New Roman" w:hAnsi="Times New Roman" w:cs="Times New Roman"/>
          <w:sz w:val="28"/>
        </w:rPr>
        <w:footnoteReference w:id="20"/>
      </w:r>
      <w:r w:rsidR="00F77FF7">
        <w:rPr>
          <w:rFonts w:ascii="Times New Roman" w:hAnsi="Times New Roman" w:cs="Times New Roman"/>
          <w:sz w:val="28"/>
        </w:rPr>
        <w:t xml:space="preserve"> Without committed and converted individuals how could better systems be maintained?</w:t>
      </w:r>
    </w:p>
    <w:p w:rsidR="00980C69" w:rsidRDefault="00980C69" w:rsidP="00915BB8">
      <w:pPr>
        <w:spacing w:before="240" w:line="240" w:lineRule="auto"/>
        <w:rPr>
          <w:rFonts w:ascii="Times New Roman" w:hAnsi="Times New Roman" w:cs="Times New Roman"/>
          <w:sz w:val="28"/>
        </w:rPr>
      </w:pPr>
    </w:p>
    <w:p w:rsidR="00D95F55" w:rsidRDefault="00D95F55" w:rsidP="002D5150">
      <w:pPr>
        <w:spacing w:before="240" w:line="240" w:lineRule="auto"/>
        <w:rPr>
          <w:sz w:val="28"/>
        </w:rPr>
      </w:pPr>
    </w:p>
    <w:p w:rsidR="002B6A5F" w:rsidRDefault="00915A3C" w:rsidP="00F82E08">
      <w:pPr>
        <w:spacing w:line="240" w:lineRule="auto"/>
        <w:rPr>
          <w:rFonts w:ascii="Times New Roman" w:hAnsi="Times New Roman" w:cs="Times New Roman"/>
          <w:sz w:val="28"/>
          <w:szCs w:val="28"/>
        </w:rPr>
      </w:pPr>
      <w:r>
        <w:rPr>
          <w:rFonts w:ascii="Times New Roman" w:hAnsi="Times New Roman" w:cs="Times New Roman"/>
          <w:b/>
          <w:sz w:val="28"/>
          <w:szCs w:val="28"/>
        </w:rPr>
        <w:t>REFERENCES</w:t>
      </w:r>
    </w:p>
    <w:p w:rsidR="00D169C7" w:rsidRPr="00D169C7" w:rsidRDefault="00D169C7" w:rsidP="00F82E08">
      <w:pPr>
        <w:spacing w:line="240" w:lineRule="auto"/>
        <w:rPr>
          <w:rFonts w:ascii="Times New Roman" w:hAnsi="Times New Roman" w:cs="Times New Roman"/>
          <w:sz w:val="28"/>
          <w:szCs w:val="28"/>
        </w:rPr>
      </w:pPr>
      <w:r>
        <w:rPr>
          <w:rFonts w:ascii="Times New Roman" w:hAnsi="Times New Roman" w:cs="Times New Roman"/>
          <w:sz w:val="28"/>
          <w:szCs w:val="28"/>
        </w:rPr>
        <w:t xml:space="preserve">Ackers, P. (1994). </w:t>
      </w:r>
      <w:proofErr w:type="gramStart"/>
      <w:r>
        <w:rPr>
          <w:rFonts w:ascii="Times New Roman" w:hAnsi="Times New Roman" w:cs="Times New Roman"/>
          <w:i/>
          <w:sz w:val="28"/>
          <w:szCs w:val="28"/>
        </w:rPr>
        <w:t>Labour and capital in the Wigan Churches of Christ c1845-1945</w:t>
      </w:r>
      <w:r>
        <w:rPr>
          <w:rFonts w:ascii="Times New Roman" w:hAnsi="Times New Roman" w:cs="Times New Roman"/>
          <w:sz w:val="28"/>
          <w:szCs w:val="28"/>
        </w:rPr>
        <w:t>.</w:t>
      </w:r>
      <w:proofErr w:type="gramEnd"/>
      <w:r>
        <w:rPr>
          <w:rFonts w:ascii="Times New Roman" w:hAnsi="Times New Roman" w:cs="Times New Roman"/>
          <w:sz w:val="28"/>
          <w:szCs w:val="28"/>
        </w:rPr>
        <w:t xml:space="preserve"> Loughborough University Business School research series paper 4.</w:t>
      </w:r>
    </w:p>
    <w:p w:rsidR="00A57744" w:rsidRPr="00AF788D" w:rsidRDefault="00A57744" w:rsidP="00F82E08">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Barker, R. J. </w:t>
      </w:r>
      <w:r w:rsidR="00AF788D">
        <w:rPr>
          <w:rFonts w:ascii="Times New Roman" w:hAnsi="Times New Roman" w:cs="Times New Roman"/>
          <w:sz w:val="28"/>
          <w:szCs w:val="28"/>
        </w:rPr>
        <w:t>(1936).</w:t>
      </w:r>
      <w:proofErr w:type="gramEnd"/>
      <w:r w:rsidR="00AF788D">
        <w:rPr>
          <w:rFonts w:ascii="Times New Roman" w:hAnsi="Times New Roman" w:cs="Times New Roman"/>
          <w:sz w:val="28"/>
          <w:szCs w:val="28"/>
        </w:rPr>
        <w:t xml:space="preserve"> </w:t>
      </w:r>
      <w:r w:rsidR="00AF788D">
        <w:rPr>
          <w:rFonts w:ascii="Times New Roman" w:hAnsi="Times New Roman" w:cs="Times New Roman"/>
          <w:i/>
          <w:sz w:val="28"/>
          <w:szCs w:val="28"/>
        </w:rPr>
        <w:t>Christ in the valley of unemployment</w:t>
      </w:r>
      <w:r w:rsidR="00AF788D">
        <w:rPr>
          <w:rFonts w:ascii="Times New Roman" w:hAnsi="Times New Roman" w:cs="Times New Roman"/>
          <w:sz w:val="28"/>
          <w:szCs w:val="28"/>
        </w:rPr>
        <w:t xml:space="preserve">. London: </w:t>
      </w:r>
      <w:proofErr w:type="spellStart"/>
      <w:r w:rsidR="00AF788D">
        <w:rPr>
          <w:rFonts w:ascii="Times New Roman" w:hAnsi="Times New Roman" w:cs="Times New Roman"/>
          <w:sz w:val="28"/>
          <w:szCs w:val="28"/>
        </w:rPr>
        <w:t>Hodder</w:t>
      </w:r>
      <w:proofErr w:type="spellEnd"/>
      <w:r w:rsidR="00AF788D">
        <w:rPr>
          <w:rFonts w:ascii="Times New Roman" w:hAnsi="Times New Roman" w:cs="Times New Roman"/>
          <w:sz w:val="28"/>
          <w:szCs w:val="28"/>
        </w:rPr>
        <w:t xml:space="preserve"> &amp; Stoughton.</w:t>
      </w:r>
    </w:p>
    <w:p w:rsidR="00D4637A" w:rsidRPr="00D4637A" w:rsidRDefault="00D4637A" w:rsidP="00F82E08">
      <w:pPr>
        <w:spacing w:line="240" w:lineRule="auto"/>
        <w:rPr>
          <w:rFonts w:ascii="Times New Roman" w:hAnsi="Times New Roman" w:cs="Times New Roman"/>
          <w:sz w:val="28"/>
          <w:szCs w:val="28"/>
        </w:rPr>
      </w:pPr>
      <w:proofErr w:type="spellStart"/>
      <w:proofErr w:type="gramStart"/>
      <w:r w:rsidRPr="00D4637A">
        <w:rPr>
          <w:rFonts w:ascii="Times New Roman" w:hAnsi="Times New Roman" w:cs="Times New Roman"/>
          <w:sz w:val="28"/>
          <w:szCs w:val="28"/>
        </w:rPr>
        <w:t>Bevir</w:t>
      </w:r>
      <w:proofErr w:type="spellEnd"/>
      <w:r w:rsidRPr="00D4637A">
        <w:rPr>
          <w:rFonts w:ascii="Times New Roman" w:hAnsi="Times New Roman" w:cs="Times New Roman"/>
          <w:sz w:val="28"/>
          <w:szCs w:val="28"/>
        </w:rPr>
        <w:t>,</w:t>
      </w:r>
      <w:r>
        <w:rPr>
          <w:rFonts w:ascii="Times New Roman" w:hAnsi="Times New Roman" w:cs="Times New Roman"/>
          <w:sz w:val="28"/>
          <w:szCs w:val="28"/>
        </w:rPr>
        <w:t xml:space="preserve"> M. (1997).</w:t>
      </w:r>
      <w:proofErr w:type="gramEnd"/>
      <w:r w:rsidRPr="00D4637A">
        <w:rPr>
          <w:rFonts w:ascii="Times New Roman" w:hAnsi="Times New Roman" w:cs="Times New Roman"/>
          <w:sz w:val="28"/>
          <w:szCs w:val="28"/>
        </w:rPr>
        <w:t xml:space="preserve"> </w:t>
      </w:r>
      <w:proofErr w:type="gramStart"/>
      <w:r w:rsidRPr="00D4637A">
        <w:rPr>
          <w:rFonts w:ascii="Times New Roman" w:hAnsi="Times New Roman" w:cs="Times New Roman"/>
          <w:sz w:val="28"/>
          <w:szCs w:val="28"/>
        </w:rPr>
        <w:t>Labour</w:t>
      </w:r>
      <w:r>
        <w:rPr>
          <w:rFonts w:ascii="Times New Roman" w:hAnsi="Times New Roman" w:cs="Times New Roman"/>
          <w:sz w:val="28"/>
          <w:szCs w:val="28"/>
        </w:rPr>
        <w:t xml:space="preserve"> Churches and Ethical Socialism.</w:t>
      </w:r>
      <w:proofErr w:type="gramEnd"/>
      <w:r w:rsidRPr="00D4637A">
        <w:rPr>
          <w:rFonts w:ascii="Times New Roman" w:hAnsi="Times New Roman" w:cs="Times New Roman"/>
          <w:sz w:val="28"/>
          <w:szCs w:val="28"/>
        </w:rPr>
        <w:t xml:space="preserve"> </w:t>
      </w:r>
      <w:r w:rsidRPr="00D4637A">
        <w:rPr>
          <w:rFonts w:ascii="Times New Roman" w:hAnsi="Times New Roman" w:cs="Times New Roman"/>
          <w:i/>
          <w:sz w:val="28"/>
          <w:szCs w:val="28"/>
        </w:rPr>
        <w:t>History Today</w:t>
      </w:r>
      <w:r>
        <w:rPr>
          <w:rFonts w:ascii="Times New Roman" w:hAnsi="Times New Roman" w:cs="Times New Roman"/>
          <w:sz w:val="28"/>
          <w:szCs w:val="28"/>
        </w:rPr>
        <w:t xml:space="preserve">, 47/4, </w:t>
      </w:r>
      <w:r w:rsidRPr="00D4637A">
        <w:rPr>
          <w:rFonts w:ascii="Times New Roman" w:hAnsi="Times New Roman" w:cs="Times New Roman"/>
          <w:sz w:val="28"/>
          <w:szCs w:val="28"/>
        </w:rPr>
        <w:t>50-54.</w:t>
      </w:r>
    </w:p>
    <w:p w:rsidR="00EB1EFD" w:rsidRDefault="00EB1EFD" w:rsidP="00F82E08">
      <w:pPr>
        <w:spacing w:line="240" w:lineRule="auto"/>
        <w:rPr>
          <w:rFonts w:ascii="Times New Roman" w:hAnsi="Times New Roman" w:cs="Times New Roman"/>
          <w:sz w:val="28"/>
          <w:szCs w:val="28"/>
        </w:rPr>
      </w:pPr>
      <w:proofErr w:type="spellStart"/>
      <w:r w:rsidRPr="00EB1EFD">
        <w:rPr>
          <w:rFonts w:ascii="Times New Roman" w:hAnsi="Times New Roman" w:cs="Times New Roman"/>
          <w:sz w:val="28"/>
          <w:szCs w:val="28"/>
        </w:rPr>
        <w:t>Binfield</w:t>
      </w:r>
      <w:proofErr w:type="spellEnd"/>
      <w:r w:rsidRPr="00EB1EFD">
        <w:rPr>
          <w:rFonts w:ascii="Times New Roman" w:hAnsi="Times New Roman" w:cs="Times New Roman"/>
          <w:sz w:val="28"/>
          <w:szCs w:val="28"/>
        </w:rPr>
        <w:t>,</w:t>
      </w:r>
      <w:r>
        <w:rPr>
          <w:rFonts w:ascii="Times New Roman" w:hAnsi="Times New Roman" w:cs="Times New Roman"/>
          <w:sz w:val="28"/>
          <w:szCs w:val="28"/>
        </w:rPr>
        <w:t xml:space="preserve"> C. (1999).</w:t>
      </w:r>
      <w:r w:rsidR="00356E65">
        <w:rPr>
          <w:rFonts w:ascii="Times New Roman" w:hAnsi="Times New Roman" w:cs="Times New Roman"/>
          <w:sz w:val="28"/>
          <w:szCs w:val="28"/>
        </w:rPr>
        <w:t xml:space="preserve"> </w:t>
      </w:r>
      <w:proofErr w:type="gramStart"/>
      <w:r w:rsidR="00F44B28">
        <w:rPr>
          <w:rFonts w:ascii="Times New Roman" w:hAnsi="Times New Roman" w:cs="Times New Roman"/>
          <w:sz w:val="28"/>
          <w:szCs w:val="28"/>
        </w:rPr>
        <w:t>Dale and p</w:t>
      </w:r>
      <w:r w:rsidRPr="00EB1EFD">
        <w:rPr>
          <w:rFonts w:ascii="Times New Roman" w:hAnsi="Times New Roman" w:cs="Times New Roman"/>
          <w:sz w:val="28"/>
          <w:szCs w:val="28"/>
        </w:rPr>
        <w:t>olitics</w:t>
      </w:r>
      <w:r w:rsidR="00356E65">
        <w:rPr>
          <w:rFonts w:ascii="Times New Roman" w:hAnsi="Times New Roman" w:cs="Times New Roman"/>
          <w:sz w:val="28"/>
          <w:szCs w:val="28"/>
        </w:rPr>
        <w:t>.</w:t>
      </w:r>
      <w:proofErr w:type="gramEnd"/>
      <w:r w:rsidRPr="00EB1EFD">
        <w:rPr>
          <w:rFonts w:ascii="Times New Roman" w:hAnsi="Times New Roman" w:cs="Times New Roman"/>
          <w:sz w:val="28"/>
          <w:szCs w:val="28"/>
        </w:rPr>
        <w:t xml:space="preserve"> </w:t>
      </w:r>
      <w:proofErr w:type="gramStart"/>
      <w:r w:rsidR="00356E65">
        <w:rPr>
          <w:rFonts w:ascii="Times New Roman" w:hAnsi="Times New Roman" w:cs="Times New Roman"/>
          <w:sz w:val="28"/>
          <w:szCs w:val="28"/>
        </w:rPr>
        <w:t>I</w:t>
      </w:r>
      <w:r w:rsidRPr="00EB1EFD">
        <w:rPr>
          <w:rFonts w:ascii="Times New Roman" w:hAnsi="Times New Roman" w:cs="Times New Roman"/>
          <w:sz w:val="28"/>
          <w:szCs w:val="28"/>
        </w:rPr>
        <w:t>n C</w:t>
      </w:r>
      <w:r w:rsidR="00356E65">
        <w:rPr>
          <w:rFonts w:ascii="Times New Roman" w:hAnsi="Times New Roman" w:cs="Times New Roman"/>
          <w:sz w:val="28"/>
          <w:szCs w:val="28"/>
        </w:rPr>
        <w:t>.</w:t>
      </w:r>
      <w:r w:rsidR="00EC0F99">
        <w:rPr>
          <w:rFonts w:ascii="Times New Roman" w:hAnsi="Times New Roman" w:cs="Times New Roman"/>
          <w:sz w:val="28"/>
          <w:szCs w:val="28"/>
        </w:rPr>
        <w:t xml:space="preserve"> </w:t>
      </w:r>
      <w:proofErr w:type="spellStart"/>
      <w:r w:rsidR="00EC0F99">
        <w:rPr>
          <w:rFonts w:ascii="Times New Roman" w:hAnsi="Times New Roman" w:cs="Times New Roman"/>
          <w:sz w:val="28"/>
          <w:szCs w:val="28"/>
        </w:rPr>
        <w:t>Binfield</w:t>
      </w:r>
      <w:proofErr w:type="spellEnd"/>
      <w:r w:rsidR="00EC0F99">
        <w:rPr>
          <w:rFonts w:ascii="Times New Roman" w:hAnsi="Times New Roman" w:cs="Times New Roman"/>
          <w:sz w:val="28"/>
          <w:szCs w:val="28"/>
        </w:rPr>
        <w:t xml:space="preserve"> (E</w:t>
      </w:r>
      <w:r w:rsidRPr="00EB1EFD">
        <w:rPr>
          <w:rFonts w:ascii="Times New Roman" w:hAnsi="Times New Roman" w:cs="Times New Roman"/>
          <w:sz w:val="28"/>
          <w:szCs w:val="28"/>
        </w:rPr>
        <w:t>d)</w:t>
      </w:r>
      <w:r w:rsidR="00EC0F99">
        <w:rPr>
          <w:rFonts w:ascii="Times New Roman" w:hAnsi="Times New Roman" w:cs="Times New Roman"/>
          <w:sz w:val="28"/>
          <w:szCs w:val="28"/>
        </w:rPr>
        <w:t>.</w:t>
      </w:r>
      <w:proofErr w:type="gramEnd"/>
      <w:r w:rsidRPr="00EB1EFD">
        <w:rPr>
          <w:rFonts w:ascii="Times New Roman" w:hAnsi="Times New Roman" w:cs="Times New Roman"/>
          <w:sz w:val="28"/>
          <w:szCs w:val="28"/>
        </w:rPr>
        <w:t xml:space="preserve"> </w:t>
      </w:r>
      <w:r w:rsidRPr="00EB1EFD">
        <w:rPr>
          <w:rFonts w:ascii="Times New Roman" w:hAnsi="Times New Roman" w:cs="Times New Roman"/>
          <w:i/>
          <w:sz w:val="28"/>
          <w:szCs w:val="28"/>
        </w:rPr>
        <w:t xml:space="preserve">The Cross and the City: Essays in </w:t>
      </w:r>
      <w:r w:rsidR="00F44B28">
        <w:rPr>
          <w:rFonts w:ascii="Times New Roman" w:hAnsi="Times New Roman" w:cs="Times New Roman"/>
          <w:i/>
          <w:sz w:val="28"/>
          <w:szCs w:val="28"/>
        </w:rPr>
        <w:t>c</w:t>
      </w:r>
      <w:r w:rsidRPr="00EB1EFD">
        <w:rPr>
          <w:rFonts w:ascii="Times New Roman" w:hAnsi="Times New Roman" w:cs="Times New Roman"/>
          <w:i/>
          <w:sz w:val="28"/>
          <w:szCs w:val="28"/>
        </w:rPr>
        <w:t xml:space="preserve">ommemoration </w:t>
      </w:r>
      <w:r w:rsidR="00356E65">
        <w:rPr>
          <w:rFonts w:ascii="Times New Roman" w:hAnsi="Times New Roman" w:cs="Times New Roman"/>
          <w:i/>
          <w:sz w:val="28"/>
          <w:szCs w:val="28"/>
        </w:rPr>
        <w:t>of Robert William Dale 1829-1895</w:t>
      </w:r>
      <w:r w:rsidR="00356E65">
        <w:rPr>
          <w:rFonts w:ascii="Times New Roman" w:hAnsi="Times New Roman" w:cs="Times New Roman"/>
          <w:sz w:val="28"/>
          <w:szCs w:val="28"/>
        </w:rPr>
        <w:t xml:space="preserve">. (pp.91-119). </w:t>
      </w:r>
      <w:r w:rsidRPr="00EB1EFD">
        <w:rPr>
          <w:rFonts w:ascii="Times New Roman" w:hAnsi="Times New Roman" w:cs="Times New Roman"/>
          <w:sz w:val="28"/>
          <w:szCs w:val="28"/>
        </w:rPr>
        <w:t>Cambri</w:t>
      </w:r>
      <w:r w:rsidR="00356E65">
        <w:rPr>
          <w:rFonts w:ascii="Times New Roman" w:hAnsi="Times New Roman" w:cs="Times New Roman"/>
          <w:sz w:val="28"/>
          <w:szCs w:val="28"/>
        </w:rPr>
        <w:t>dge: URC History Society.</w:t>
      </w:r>
    </w:p>
    <w:p w:rsidR="00B01F95" w:rsidRPr="00B01F95" w:rsidRDefault="00B01F95" w:rsidP="00F82E08">
      <w:pPr>
        <w:spacing w:line="240" w:lineRule="auto"/>
        <w:rPr>
          <w:rFonts w:ascii="Times New Roman" w:hAnsi="Times New Roman" w:cs="Times New Roman"/>
          <w:sz w:val="28"/>
          <w:szCs w:val="28"/>
        </w:rPr>
      </w:pPr>
      <w:proofErr w:type="spellStart"/>
      <w:r w:rsidRPr="00B01F95">
        <w:rPr>
          <w:rFonts w:ascii="Times New Roman" w:hAnsi="Times New Roman" w:cs="Times New Roman"/>
          <w:sz w:val="28"/>
          <w:szCs w:val="28"/>
        </w:rPr>
        <w:t>Carlile</w:t>
      </w:r>
      <w:proofErr w:type="spellEnd"/>
      <w:r w:rsidRPr="00B01F95">
        <w:rPr>
          <w:rFonts w:ascii="Times New Roman" w:hAnsi="Times New Roman" w:cs="Times New Roman"/>
          <w:sz w:val="28"/>
          <w:szCs w:val="28"/>
        </w:rPr>
        <w:t>,</w:t>
      </w:r>
      <w:r>
        <w:rPr>
          <w:rFonts w:ascii="Times New Roman" w:hAnsi="Times New Roman" w:cs="Times New Roman"/>
          <w:sz w:val="28"/>
          <w:szCs w:val="28"/>
        </w:rPr>
        <w:t xml:space="preserve"> J. C. (1935).</w:t>
      </w:r>
      <w:r w:rsidRPr="00B01F95">
        <w:rPr>
          <w:rFonts w:ascii="Times New Roman" w:hAnsi="Times New Roman" w:cs="Times New Roman"/>
          <w:sz w:val="28"/>
          <w:szCs w:val="28"/>
        </w:rPr>
        <w:t xml:space="preserve"> </w:t>
      </w:r>
      <w:proofErr w:type="gramStart"/>
      <w:r w:rsidRPr="00B01F95">
        <w:rPr>
          <w:rFonts w:ascii="Times New Roman" w:hAnsi="Times New Roman" w:cs="Times New Roman"/>
          <w:i/>
          <w:sz w:val="28"/>
          <w:szCs w:val="28"/>
        </w:rPr>
        <w:t xml:space="preserve">My </w:t>
      </w:r>
      <w:r w:rsidR="00F44B28">
        <w:rPr>
          <w:rFonts w:ascii="Times New Roman" w:hAnsi="Times New Roman" w:cs="Times New Roman"/>
          <w:i/>
          <w:sz w:val="28"/>
          <w:szCs w:val="28"/>
        </w:rPr>
        <w:t>l</w:t>
      </w:r>
      <w:r w:rsidRPr="00B01F95">
        <w:rPr>
          <w:rFonts w:ascii="Times New Roman" w:hAnsi="Times New Roman" w:cs="Times New Roman"/>
          <w:i/>
          <w:sz w:val="28"/>
          <w:szCs w:val="28"/>
        </w:rPr>
        <w:t xml:space="preserve">ife’s </w:t>
      </w:r>
      <w:r w:rsidR="00F44B28">
        <w:rPr>
          <w:rFonts w:ascii="Times New Roman" w:hAnsi="Times New Roman" w:cs="Times New Roman"/>
          <w:i/>
          <w:sz w:val="28"/>
          <w:szCs w:val="28"/>
        </w:rPr>
        <w:t>l</w:t>
      </w:r>
      <w:r w:rsidRPr="00B01F95">
        <w:rPr>
          <w:rFonts w:ascii="Times New Roman" w:hAnsi="Times New Roman" w:cs="Times New Roman"/>
          <w:i/>
          <w:sz w:val="28"/>
          <w:szCs w:val="28"/>
        </w:rPr>
        <w:t xml:space="preserve">ittle </w:t>
      </w:r>
      <w:r w:rsidR="00F44B28">
        <w:rPr>
          <w:rFonts w:ascii="Times New Roman" w:hAnsi="Times New Roman" w:cs="Times New Roman"/>
          <w:i/>
          <w:sz w:val="28"/>
          <w:szCs w:val="28"/>
        </w:rPr>
        <w:t>d</w:t>
      </w:r>
      <w:r w:rsidRPr="00B01F95">
        <w:rPr>
          <w:rFonts w:ascii="Times New Roman" w:hAnsi="Times New Roman" w:cs="Times New Roman"/>
          <w:i/>
          <w:sz w:val="28"/>
          <w:szCs w:val="28"/>
        </w:rPr>
        <w:t>ay</w:t>
      </w:r>
      <w:r>
        <w:rPr>
          <w:rFonts w:ascii="Times New Roman" w:hAnsi="Times New Roman" w:cs="Times New Roman"/>
          <w:sz w:val="28"/>
          <w:szCs w:val="28"/>
        </w:rPr>
        <w:t>.</w:t>
      </w:r>
      <w:proofErr w:type="gramEnd"/>
      <w:r>
        <w:rPr>
          <w:rFonts w:ascii="Times New Roman" w:hAnsi="Times New Roman" w:cs="Times New Roman"/>
          <w:sz w:val="28"/>
          <w:szCs w:val="28"/>
        </w:rPr>
        <w:t xml:space="preserve"> London: Blackie.</w:t>
      </w:r>
    </w:p>
    <w:p w:rsidR="00362140" w:rsidRDefault="00362140" w:rsidP="00F82E0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Catterall</w:t>
      </w:r>
      <w:proofErr w:type="spellEnd"/>
      <w:r>
        <w:rPr>
          <w:rFonts w:ascii="Times New Roman" w:hAnsi="Times New Roman" w:cs="Times New Roman"/>
          <w:sz w:val="28"/>
          <w:szCs w:val="28"/>
        </w:rPr>
        <w:t xml:space="preserve">, P. (2009). </w:t>
      </w:r>
      <w:proofErr w:type="gramStart"/>
      <w:r w:rsidR="00F44B28">
        <w:rPr>
          <w:rFonts w:ascii="Times New Roman" w:hAnsi="Times New Roman" w:cs="Times New Roman"/>
          <w:sz w:val="28"/>
          <w:szCs w:val="28"/>
        </w:rPr>
        <w:t>The d</w:t>
      </w:r>
      <w:r w:rsidRPr="00362140">
        <w:rPr>
          <w:rFonts w:ascii="Times New Roman" w:hAnsi="Times New Roman" w:cs="Times New Roman"/>
          <w:sz w:val="28"/>
          <w:szCs w:val="28"/>
        </w:rPr>
        <w:t xml:space="preserve">istinctiveness of British </w:t>
      </w:r>
      <w:r w:rsidR="00F44B28">
        <w:rPr>
          <w:rFonts w:ascii="Times New Roman" w:hAnsi="Times New Roman" w:cs="Times New Roman"/>
          <w:sz w:val="28"/>
          <w:szCs w:val="28"/>
        </w:rPr>
        <w:t>Socialism?</w:t>
      </w:r>
      <w:proofErr w:type="gramEnd"/>
      <w:r w:rsidR="00F44B28">
        <w:rPr>
          <w:rFonts w:ascii="Times New Roman" w:hAnsi="Times New Roman" w:cs="Times New Roman"/>
          <w:sz w:val="28"/>
          <w:szCs w:val="28"/>
        </w:rPr>
        <w:t xml:space="preserve"> </w:t>
      </w:r>
      <w:proofErr w:type="gramStart"/>
      <w:r w:rsidR="00F44B28">
        <w:rPr>
          <w:rFonts w:ascii="Times New Roman" w:hAnsi="Times New Roman" w:cs="Times New Roman"/>
          <w:sz w:val="28"/>
          <w:szCs w:val="28"/>
        </w:rPr>
        <w:t>Religion and the r</w:t>
      </w:r>
      <w:r w:rsidRPr="00362140">
        <w:rPr>
          <w:rFonts w:ascii="Times New Roman" w:hAnsi="Times New Roman" w:cs="Times New Roman"/>
          <w:sz w:val="28"/>
          <w:szCs w:val="28"/>
        </w:rPr>
        <w:t>ise of Labour c.1900-39</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I</w:t>
      </w:r>
      <w:r w:rsidRPr="00362140">
        <w:rPr>
          <w:rFonts w:ascii="Times New Roman" w:hAnsi="Times New Roman" w:cs="Times New Roman"/>
          <w:sz w:val="28"/>
          <w:szCs w:val="28"/>
        </w:rPr>
        <w:t>n M</w:t>
      </w:r>
      <w:r>
        <w:rPr>
          <w:rFonts w:ascii="Times New Roman" w:hAnsi="Times New Roman" w:cs="Times New Roman"/>
          <w:sz w:val="28"/>
          <w:szCs w:val="28"/>
        </w:rPr>
        <w:t>.</w:t>
      </w:r>
      <w:r w:rsidRPr="00362140">
        <w:rPr>
          <w:rFonts w:ascii="Times New Roman" w:hAnsi="Times New Roman" w:cs="Times New Roman"/>
          <w:sz w:val="28"/>
          <w:szCs w:val="28"/>
        </w:rPr>
        <w:t xml:space="preserve"> Worley (</w:t>
      </w:r>
      <w:r>
        <w:rPr>
          <w:rFonts w:ascii="Times New Roman" w:hAnsi="Times New Roman" w:cs="Times New Roman"/>
          <w:sz w:val="28"/>
          <w:szCs w:val="28"/>
        </w:rPr>
        <w:t>E</w:t>
      </w:r>
      <w:r w:rsidRPr="00362140">
        <w:rPr>
          <w:rFonts w:ascii="Times New Roman" w:hAnsi="Times New Roman" w:cs="Times New Roman"/>
          <w:sz w:val="28"/>
          <w:szCs w:val="28"/>
        </w:rPr>
        <w:t>d</w:t>
      </w:r>
      <w:r>
        <w:rPr>
          <w:rFonts w:ascii="Times New Roman" w:hAnsi="Times New Roman" w:cs="Times New Roman"/>
          <w:sz w:val="28"/>
          <w:szCs w:val="28"/>
        </w:rPr>
        <w:t>.</w:t>
      </w:r>
      <w:r w:rsidRPr="00362140">
        <w:rPr>
          <w:rFonts w:ascii="Times New Roman" w:hAnsi="Times New Roman" w:cs="Times New Roman"/>
          <w:sz w:val="28"/>
          <w:szCs w:val="28"/>
        </w:rPr>
        <w:t>)</w:t>
      </w:r>
      <w:r>
        <w:rPr>
          <w:rFonts w:ascii="Times New Roman" w:hAnsi="Times New Roman" w:cs="Times New Roman"/>
          <w:sz w:val="28"/>
          <w:szCs w:val="28"/>
        </w:rPr>
        <w:t>.</w:t>
      </w:r>
      <w:proofErr w:type="gramEnd"/>
      <w:r w:rsidRPr="00362140">
        <w:rPr>
          <w:rFonts w:ascii="Times New Roman" w:hAnsi="Times New Roman" w:cs="Times New Roman"/>
          <w:sz w:val="28"/>
          <w:szCs w:val="28"/>
        </w:rPr>
        <w:t xml:space="preserve"> </w:t>
      </w:r>
      <w:r w:rsidRPr="00362140">
        <w:rPr>
          <w:rFonts w:ascii="Times New Roman" w:hAnsi="Times New Roman" w:cs="Times New Roman"/>
          <w:i/>
          <w:sz w:val="28"/>
          <w:szCs w:val="28"/>
        </w:rPr>
        <w:t xml:space="preserve">The </w:t>
      </w:r>
      <w:r w:rsidR="00F44B28">
        <w:rPr>
          <w:rFonts w:ascii="Times New Roman" w:hAnsi="Times New Roman" w:cs="Times New Roman"/>
          <w:i/>
          <w:sz w:val="28"/>
          <w:szCs w:val="28"/>
        </w:rPr>
        <w:t>f</w:t>
      </w:r>
      <w:r w:rsidRPr="00362140">
        <w:rPr>
          <w:rFonts w:ascii="Times New Roman" w:hAnsi="Times New Roman" w:cs="Times New Roman"/>
          <w:i/>
          <w:sz w:val="28"/>
          <w:szCs w:val="28"/>
        </w:rPr>
        <w:t>oundations of the British Labour P</w:t>
      </w:r>
      <w:r w:rsidR="00F44B28">
        <w:rPr>
          <w:rFonts w:ascii="Times New Roman" w:hAnsi="Times New Roman" w:cs="Times New Roman"/>
          <w:i/>
          <w:sz w:val="28"/>
          <w:szCs w:val="28"/>
        </w:rPr>
        <w:t>arty: Identities, cultures and p</w:t>
      </w:r>
      <w:r w:rsidRPr="00362140">
        <w:rPr>
          <w:rFonts w:ascii="Times New Roman" w:hAnsi="Times New Roman" w:cs="Times New Roman"/>
          <w:i/>
          <w:sz w:val="28"/>
          <w:szCs w:val="28"/>
        </w:rPr>
        <w:t>erspectives, 1900-39</w:t>
      </w:r>
      <w:r>
        <w:rPr>
          <w:rFonts w:ascii="Times New Roman" w:hAnsi="Times New Roman" w:cs="Times New Roman"/>
          <w:sz w:val="28"/>
          <w:szCs w:val="28"/>
        </w:rPr>
        <w:t xml:space="preserve">. </w:t>
      </w:r>
      <w:r w:rsidRPr="00362140">
        <w:rPr>
          <w:rFonts w:ascii="Times New Roman" w:hAnsi="Times New Roman" w:cs="Times New Roman"/>
          <w:sz w:val="28"/>
          <w:szCs w:val="28"/>
        </w:rPr>
        <w:t>(</w:t>
      </w:r>
      <w:r>
        <w:rPr>
          <w:rFonts w:ascii="Times New Roman" w:hAnsi="Times New Roman" w:cs="Times New Roman"/>
          <w:sz w:val="28"/>
          <w:szCs w:val="28"/>
        </w:rPr>
        <w:t xml:space="preserve">pp.131-52). Farnham: </w:t>
      </w:r>
      <w:proofErr w:type="spellStart"/>
      <w:r>
        <w:rPr>
          <w:rFonts w:ascii="Times New Roman" w:hAnsi="Times New Roman" w:cs="Times New Roman"/>
          <w:sz w:val="28"/>
          <w:szCs w:val="28"/>
        </w:rPr>
        <w:t>Ashgate</w:t>
      </w:r>
      <w:proofErr w:type="spellEnd"/>
      <w:r>
        <w:rPr>
          <w:rFonts w:ascii="Times New Roman" w:hAnsi="Times New Roman" w:cs="Times New Roman"/>
          <w:sz w:val="28"/>
          <w:szCs w:val="28"/>
        </w:rPr>
        <w:t>.</w:t>
      </w:r>
    </w:p>
    <w:p w:rsidR="00E6258B" w:rsidRPr="00441E17" w:rsidRDefault="00E6258B" w:rsidP="00F82E0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Catterall</w:t>
      </w:r>
      <w:proofErr w:type="spellEnd"/>
      <w:r>
        <w:rPr>
          <w:rFonts w:ascii="Times New Roman" w:hAnsi="Times New Roman" w:cs="Times New Roman"/>
          <w:sz w:val="28"/>
          <w:szCs w:val="28"/>
        </w:rPr>
        <w:t xml:space="preserve">, P. (2012). </w:t>
      </w:r>
      <w:proofErr w:type="gramStart"/>
      <w:r w:rsidR="00F44B28">
        <w:rPr>
          <w:rFonts w:ascii="Times New Roman" w:hAnsi="Times New Roman" w:cs="Times New Roman"/>
          <w:sz w:val="28"/>
          <w:szCs w:val="28"/>
        </w:rPr>
        <w:t>Slums and sa</w:t>
      </w:r>
      <w:r>
        <w:rPr>
          <w:rFonts w:ascii="Times New Roman" w:hAnsi="Times New Roman" w:cs="Times New Roman"/>
          <w:sz w:val="28"/>
          <w:szCs w:val="28"/>
        </w:rPr>
        <w:t>lvation.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In P. </w:t>
      </w:r>
      <w:proofErr w:type="spellStart"/>
      <w:r>
        <w:rPr>
          <w:rFonts w:ascii="Times New Roman" w:hAnsi="Times New Roman" w:cs="Times New Roman"/>
          <w:sz w:val="28"/>
          <w:szCs w:val="28"/>
        </w:rPr>
        <w:t>Badham</w:t>
      </w:r>
      <w:proofErr w:type="spellEnd"/>
      <w:r>
        <w:rPr>
          <w:rFonts w:ascii="Times New Roman" w:hAnsi="Times New Roman" w:cs="Times New Roman"/>
          <w:sz w:val="28"/>
          <w:szCs w:val="28"/>
        </w:rPr>
        <w:t xml:space="preserve"> and L. </w:t>
      </w:r>
      <w:proofErr w:type="spellStart"/>
      <w:r>
        <w:rPr>
          <w:rFonts w:ascii="Times New Roman" w:hAnsi="Times New Roman" w:cs="Times New Roman"/>
          <w:sz w:val="28"/>
          <w:szCs w:val="28"/>
        </w:rPr>
        <w:t>Husselbee</w:t>
      </w:r>
      <w:proofErr w:type="spellEnd"/>
      <w:r>
        <w:rPr>
          <w:rFonts w:ascii="Times New Roman" w:hAnsi="Times New Roman" w:cs="Times New Roman"/>
          <w:sz w:val="28"/>
          <w:szCs w:val="28"/>
        </w:rPr>
        <w:t xml:space="preserve"> (Eds.).</w:t>
      </w:r>
      <w:proofErr w:type="gramEnd"/>
      <w:r>
        <w:rPr>
          <w:rFonts w:ascii="Times New Roman" w:hAnsi="Times New Roman" w:cs="Times New Roman"/>
          <w:sz w:val="28"/>
          <w:szCs w:val="28"/>
        </w:rPr>
        <w:t xml:space="preserve"> </w:t>
      </w:r>
      <w:r w:rsidR="00441E17">
        <w:rPr>
          <w:rFonts w:ascii="Times New Roman" w:hAnsi="Times New Roman" w:cs="Times New Roman"/>
          <w:i/>
          <w:sz w:val="28"/>
          <w:szCs w:val="28"/>
        </w:rPr>
        <w:t>Free Churches in society: The Nonconformist</w:t>
      </w:r>
      <w:r w:rsidR="00F44B28">
        <w:rPr>
          <w:rFonts w:ascii="Times New Roman" w:hAnsi="Times New Roman" w:cs="Times New Roman"/>
          <w:i/>
          <w:sz w:val="28"/>
          <w:szCs w:val="28"/>
        </w:rPr>
        <w:t xml:space="preserve"> c</w:t>
      </w:r>
      <w:r w:rsidR="00441E17">
        <w:rPr>
          <w:rFonts w:ascii="Times New Roman" w:hAnsi="Times New Roman" w:cs="Times New Roman"/>
          <w:i/>
          <w:sz w:val="28"/>
          <w:szCs w:val="28"/>
        </w:rPr>
        <w:t>ontribution to social welfare 1800-2010</w:t>
      </w:r>
      <w:r w:rsidR="00441E17">
        <w:rPr>
          <w:rFonts w:ascii="Times New Roman" w:hAnsi="Times New Roman" w:cs="Times New Roman"/>
          <w:sz w:val="28"/>
          <w:szCs w:val="28"/>
        </w:rPr>
        <w:t>. London: Continuum.</w:t>
      </w:r>
    </w:p>
    <w:p w:rsidR="00DB439D" w:rsidRDefault="00DB439D" w:rsidP="00F82E0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Diggle</w:t>
      </w:r>
      <w:proofErr w:type="spellEnd"/>
      <w:r>
        <w:rPr>
          <w:rFonts w:ascii="Times New Roman" w:hAnsi="Times New Roman" w:cs="Times New Roman"/>
          <w:sz w:val="28"/>
          <w:szCs w:val="28"/>
        </w:rPr>
        <w:t xml:space="preserve">, B. (1984). </w:t>
      </w:r>
      <w:proofErr w:type="spellStart"/>
      <w:r>
        <w:rPr>
          <w:rFonts w:ascii="Times New Roman" w:hAnsi="Times New Roman" w:cs="Times New Roman"/>
          <w:sz w:val="28"/>
          <w:szCs w:val="28"/>
        </w:rPr>
        <w:t>Illingworthism</w:t>
      </w:r>
      <w:proofErr w:type="spellEnd"/>
      <w:r>
        <w:rPr>
          <w:rFonts w:ascii="Times New Roman" w:hAnsi="Times New Roman" w:cs="Times New Roman"/>
          <w:sz w:val="28"/>
          <w:szCs w:val="28"/>
        </w:rPr>
        <w:t xml:space="preserve">: Alfred Illingworth and </w:t>
      </w:r>
      <w:r w:rsidR="00F44B28">
        <w:rPr>
          <w:rFonts w:ascii="Times New Roman" w:hAnsi="Times New Roman" w:cs="Times New Roman"/>
          <w:sz w:val="28"/>
          <w:szCs w:val="28"/>
        </w:rPr>
        <w:t>Independent Labour p</w:t>
      </w:r>
      <w:r>
        <w:rPr>
          <w:rFonts w:ascii="Times New Roman" w:hAnsi="Times New Roman" w:cs="Times New Roman"/>
          <w:sz w:val="28"/>
          <w:szCs w:val="28"/>
        </w:rPr>
        <w:t xml:space="preserve">olitics. </w:t>
      </w:r>
      <w:proofErr w:type="gramStart"/>
      <w:r>
        <w:rPr>
          <w:rFonts w:ascii="Times New Roman" w:hAnsi="Times New Roman" w:cs="Times New Roman"/>
          <w:sz w:val="28"/>
          <w:szCs w:val="28"/>
        </w:rPr>
        <w:t>Unpublished Huddersfield MA Thesis.</w:t>
      </w:r>
      <w:proofErr w:type="gramEnd"/>
    </w:p>
    <w:p w:rsidR="00C263CB" w:rsidRPr="00C263CB" w:rsidRDefault="00C263CB" w:rsidP="00F82E08">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Driver, C. (1962).</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A future for the Free Churches?</w:t>
      </w:r>
      <w:proofErr w:type="gramEnd"/>
      <w:r>
        <w:rPr>
          <w:rFonts w:ascii="Times New Roman" w:hAnsi="Times New Roman" w:cs="Times New Roman"/>
          <w:sz w:val="28"/>
          <w:szCs w:val="28"/>
        </w:rPr>
        <w:t xml:space="preserve"> London: SCM Press.</w:t>
      </w:r>
    </w:p>
    <w:p w:rsidR="00915A3C" w:rsidRDefault="00915A3C" w:rsidP="00F82E0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Edwards, M. L. (1943). </w:t>
      </w:r>
      <w:r>
        <w:rPr>
          <w:rFonts w:ascii="Times New Roman" w:hAnsi="Times New Roman" w:cs="Times New Roman"/>
          <w:i/>
          <w:sz w:val="28"/>
          <w:szCs w:val="28"/>
        </w:rPr>
        <w:t>Methodism and England: A study of Methodism in its social and religious aspects during the period 1850-1932</w:t>
      </w:r>
      <w:r>
        <w:rPr>
          <w:rFonts w:ascii="Times New Roman" w:hAnsi="Times New Roman" w:cs="Times New Roman"/>
          <w:sz w:val="28"/>
          <w:szCs w:val="28"/>
        </w:rPr>
        <w:t>. London: Epworth Press.</w:t>
      </w:r>
    </w:p>
    <w:p w:rsidR="00890DCE" w:rsidRDefault="00890DCE" w:rsidP="00F82E08">
      <w:pPr>
        <w:spacing w:line="240" w:lineRule="auto"/>
        <w:rPr>
          <w:rFonts w:ascii="Times New Roman" w:hAnsi="Times New Roman" w:cs="Times New Roman"/>
          <w:sz w:val="28"/>
          <w:szCs w:val="28"/>
        </w:rPr>
      </w:pPr>
      <w:r w:rsidRPr="00890DCE">
        <w:rPr>
          <w:rFonts w:ascii="Times New Roman" w:hAnsi="Times New Roman" w:cs="Times New Roman"/>
          <w:sz w:val="28"/>
          <w:szCs w:val="28"/>
        </w:rPr>
        <w:t xml:space="preserve">Edwards, N. (1998). </w:t>
      </w:r>
      <w:r w:rsidR="00F44B28">
        <w:rPr>
          <w:rFonts w:ascii="Times New Roman" w:hAnsi="Times New Roman" w:cs="Times New Roman"/>
          <w:i/>
          <w:sz w:val="28"/>
          <w:szCs w:val="28"/>
        </w:rPr>
        <w:t>Ploughboy’s p</w:t>
      </w:r>
      <w:r w:rsidRPr="00890DCE">
        <w:rPr>
          <w:rFonts w:ascii="Times New Roman" w:hAnsi="Times New Roman" w:cs="Times New Roman"/>
          <w:i/>
          <w:sz w:val="28"/>
          <w:szCs w:val="28"/>
        </w:rPr>
        <w:t xml:space="preserve">rogress: The </w:t>
      </w:r>
      <w:r w:rsidR="00F44B28">
        <w:rPr>
          <w:rFonts w:ascii="Times New Roman" w:hAnsi="Times New Roman" w:cs="Times New Roman"/>
          <w:i/>
          <w:sz w:val="28"/>
          <w:szCs w:val="28"/>
        </w:rPr>
        <w:t>l</w:t>
      </w:r>
      <w:r w:rsidRPr="00890DCE">
        <w:rPr>
          <w:rFonts w:ascii="Times New Roman" w:hAnsi="Times New Roman" w:cs="Times New Roman"/>
          <w:i/>
          <w:sz w:val="28"/>
          <w:szCs w:val="28"/>
        </w:rPr>
        <w:t>ife of Sir George Edwards</w:t>
      </w:r>
      <w:r>
        <w:rPr>
          <w:rFonts w:ascii="Times New Roman" w:hAnsi="Times New Roman" w:cs="Times New Roman"/>
          <w:sz w:val="28"/>
          <w:szCs w:val="28"/>
        </w:rPr>
        <w:t xml:space="preserve">. </w:t>
      </w:r>
      <w:r w:rsidRPr="00890DCE">
        <w:rPr>
          <w:rFonts w:ascii="Times New Roman" w:hAnsi="Times New Roman" w:cs="Times New Roman"/>
          <w:sz w:val="28"/>
          <w:szCs w:val="28"/>
        </w:rPr>
        <w:t>Norwich: Centre of East Anglian Studies,</w:t>
      </w:r>
      <w:r>
        <w:rPr>
          <w:rFonts w:ascii="Times New Roman" w:hAnsi="Times New Roman" w:cs="Times New Roman"/>
          <w:sz w:val="28"/>
          <w:szCs w:val="28"/>
        </w:rPr>
        <w:t xml:space="preserve"> University of East Anglia.</w:t>
      </w:r>
    </w:p>
    <w:p w:rsidR="003834D8" w:rsidRDefault="003834D8" w:rsidP="003834D8">
      <w:pPr>
        <w:spacing w:line="240" w:lineRule="auto"/>
        <w:rPr>
          <w:rFonts w:ascii="Times New Roman" w:hAnsi="Times New Roman" w:cs="Times New Roman"/>
          <w:sz w:val="28"/>
          <w:szCs w:val="28"/>
        </w:rPr>
      </w:pPr>
      <w:r w:rsidRPr="003834D8">
        <w:rPr>
          <w:rFonts w:ascii="Times New Roman" w:hAnsi="Times New Roman" w:cs="Times New Roman"/>
          <w:sz w:val="28"/>
          <w:szCs w:val="28"/>
        </w:rPr>
        <w:t>Floyd,</w:t>
      </w:r>
      <w:r>
        <w:rPr>
          <w:rFonts w:ascii="Times New Roman" w:hAnsi="Times New Roman" w:cs="Times New Roman"/>
          <w:sz w:val="28"/>
          <w:szCs w:val="28"/>
        </w:rPr>
        <w:t xml:space="preserve"> R. (2008).</w:t>
      </w:r>
      <w:r w:rsidRPr="003834D8">
        <w:rPr>
          <w:rFonts w:ascii="Times New Roman" w:hAnsi="Times New Roman" w:cs="Times New Roman"/>
          <w:sz w:val="28"/>
          <w:szCs w:val="28"/>
        </w:rPr>
        <w:t xml:space="preserve"> </w:t>
      </w:r>
      <w:r w:rsidR="00F44B28">
        <w:rPr>
          <w:rFonts w:ascii="Times New Roman" w:hAnsi="Times New Roman" w:cs="Times New Roman"/>
          <w:i/>
          <w:sz w:val="28"/>
          <w:szCs w:val="28"/>
        </w:rPr>
        <w:t>Church, c</w:t>
      </w:r>
      <w:r w:rsidRPr="003834D8">
        <w:rPr>
          <w:rFonts w:ascii="Times New Roman" w:hAnsi="Times New Roman" w:cs="Times New Roman"/>
          <w:i/>
          <w:sz w:val="28"/>
          <w:szCs w:val="28"/>
        </w:rPr>
        <w:t xml:space="preserve">hapel and </w:t>
      </w:r>
      <w:r w:rsidR="00F44B28">
        <w:rPr>
          <w:rFonts w:ascii="Times New Roman" w:hAnsi="Times New Roman" w:cs="Times New Roman"/>
          <w:i/>
          <w:sz w:val="28"/>
          <w:szCs w:val="28"/>
        </w:rPr>
        <w:t>p</w:t>
      </w:r>
      <w:r w:rsidRPr="003834D8">
        <w:rPr>
          <w:rFonts w:ascii="Times New Roman" w:hAnsi="Times New Roman" w:cs="Times New Roman"/>
          <w:i/>
          <w:sz w:val="28"/>
          <w:szCs w:val="28"/>
        </w:rPr>
        <w:t xml:space="preserve">arty: Religious </w:t>
      </w:r>
      <w:r w:rsidR="00F44B28">
        <w:rPr>
          <w:rFonts w:ascii="Times New Roman" w:hAnsi="Times New Roman" w:cs="Times New Roman"/>
          <w:i/>
          <w:sz w:val="28"/>
          <w:szCs w:val="28"/>
        </w:rPr>
        <w:t>d</w:t>
      </w:r>
      <w:r w:rsidRPr="003834D8">
        <w:rPr>
          <w:rFonts w:ascii="Times New Roman" w:hAnsi="Times New Roman" w:cs="Times New Roman"/>
          <w:i/>
          <w:sz w:val="28"/>
          <w:szCs w:val="28"/>
        </w:rPr>
        <w:t xml:space="preserve">issent and </w:t>
      </w:r>
      <w:r w:rsidR="00F44B28">
        <w:rPr>
          <w:rFonts w:ascii="Times New Roman" w:hAnsi="Times New Roman" w:cs="Times New Roman"/>
          <w:i/>
          <w:sz w:val="28"/>
          <w:szCs w:val="28"/>
        </w:rPr>
        <w:t>p</w:t>
      </w:r>
      <w:r w:rsidRPr="003834D8">
        <w:rPr>
          <w:rFonts w:ascii="Times New Roman" w:hAnsi="Times New Roman" w:cs="Times New Roman"/>
          <w:i/>
          <w:sz w:val="28"/>
          <w:szCs w:val="28"/>
        </w:rPr>
        <w:t xml:space="preserve">olitical </w:t>
      </w:r>
      <w:r w:rsidR="00F44B28">
        <w:rPr>
          <w:rFonts w:ascii="Times New Roman" w:hAnsi="Times New Roman" w:cs="Times New Roman"/>
          <w:i/>
          <w:sz w:val="28"/>
          <w:szCs w:val="28"/>
        </w:rPr>
        <w:t>m</w:t>
      </w:r>
      <w:r w:rsidRPr="003834D8">
        <w:rPr>
          <w:rFonts w:ascii="Times New Roman" w:hAnsi="Times New Roman" w:cs="Times New Roman"/>
          <w:i/>
          <w:sz w:val="28"/>
          <w:szCs w:val="28"/>
        </w:rPr>
        <w:t xml:space="preserve">odernisation in </w:t>
      </w:r>
      <w:r w:rsidR="00F44B28">
        <w:rPr>
          <w:rFonts w:ascii="Times New Roman" w:hAnsi="Times New Roman" w:cs="Times New Roman"/>
          <w:i/>
          <w:sz w:val="28"/>
          <w:szCs w:val="28"/>
        </w:rPr>
        <w:t>n</w:t>
      </w:r>
      <w:r w:rsidRPr="003834D8">
        <w:rPr>
          <w:rFonts w:ascii="Times New Roman" w:hAnsi="Times New Roman" w:cs="Times New Roman"/>
          <w:i/>
          <w:sz w:val="28"/>
          <w:szCs w:val="28"/>
        </w:rPr>
        <w:t>ineteenth</w:t>
      </w:r>
      <w:r w:rsidR="00F44B28">
        <w:rPr>
          <w:rFonts w:ascii="Times New Roman" w:hAnsi="Times New Roman" w:cs="Times New Roman"/>
          <w:i/>
          <w:sz w:val="28"/>
          <w:szCs w:val="28"/>
        </w:rPr>
        <w:t>-c</w:t>
      </w:r>
      <w:r w:rsidRPr="003834D8">
        <w:rPr>
          <w:rFonts w:ascii="Times New Roman" w:hAnsi="Times New Roman" w:cs="Times New Roman"/>
          <w:i/>
          <w:sz w:val="28"/>
          <w:szCs w:val="28"/>
        </w:rPr>
        <w:t>entury England</w:t>
      </w:r>
      <w:r>
        <w:rPr>
          <w:rFonts w:ascii="Times New Roman" w:hAnsi="Times New Roman" w:cs="Times New Roman"/>
          <w:sz w:val="28"/>
          <w:szCs w:val="28"/>
        </w:rPr>
        <w:t>. Basingstoke: Palgrave.</w:t>
      </w:r>
    </w:p>
    <w:p w:rsidR="00334344" w:rsidRPr="00334344" w:rsidRDefault="00334344" w:rsidP="003834D8">
      <w:pPr>
        <w:spacing w:line="240" w:lineRule="auto"/>
        <w:rPr>
          <w:rFonts w:ascii="Times New Roman" w:hAnsi="Times New Roman" w:cs="Times New Roman"/>
          <w:sz w:val="28"/>
          <w:szCs w:val="28"/>
          <w:lang w:val="fr-FR"/>
        </w:rPr>
      </w:pPr>
      <w:r w:rsidRPr="00334344">
        <w:rPr>
          <w:rFonts w:ascii="Times New Roman" w:hAnsi="Times New Roman" w:cs="Times New Roman"/>
          <w:sz w:val="28"/>
          <w:szCs w:val="28"/>
          <w:lang w:val="fr-FR"/>
        </w:rPr>
        <w:t xml:space="preserve">Halévy, E. (1913). </w:t>
      </w:r>
      <w:r w:rsidRPr="00334344">
        <w:rPr>
          <w:rFonts w:ascii="Times New Roman" w:hAnsi="Times New Roman" w:cs="Times New Roman"/>
          <w:i/>
          <w:sz w:val="28"/>
          <w:szCs w:val="28"/>
          <w:lang w:val="fr-FR"/>
        </w:rPr>
        <w:t>Histoire du people An</w:t>
      </w:r>
      <w:r>
        <w:rPr>
          <w:rFonts w:ascii="Times New Roman" w:hAnsi="Times New Roman" w:cs="Times New Roman"/>
          <w:i/>
          <w:sz w:val="28"/>
          <w:szCs w:val="28"/>
          <w:lang w:val="fr-FR"/>
        </w:rPr>
        <w:t>glais au 19</w:t>
      </w:r>
      <w:r w:rsidRPr="00334344">
        <w:rPr>
          <w:rFonts w:ascii="Times New Roman" w:hAnsi="Times New Roman" w:cs="Times New Roman"/>
          <w:i/>
          <w:sz w:val="28"/>
          <w:szCs w:val="28"/>
          <w:vertAlign w:val="superscript"/>
          <w:lang w:val="fr-FR"/>
        </w:rPr>
        <w:t>e</w:t>
      </w:r>
      <w:r>
        <w:rPr>
          <w:rFonts w:ascii="Times New Roman" w:hAnsi="Times New Roman" w:cs="Times New Roman"/>
          <w:i/>
          <w:sz w:val="28"/>
          <w:szCs w:val="28"/>
          <w:lang w:val="fr-FR"/>
        </w:rPr>
        <w:t xml:space="preserve"> </w:t>
      </w:r>
      <w:r w:rsidR="00F44B28">
        <w:rPr>
          <w:rFonts w:ascii="Times New Roman" w:hAnsi="Times New Roman" w:cs="Times New Roman"/>
          <w:i/>
          <w:sz w:val="28"/>
          <w:szCs w:val="28"/>
          <w:lang w:val="fr-FR"/>
        </w:rPr>
        <w:t>s</w:t>
      </w:r>
      <w:r>
        <w:rPr>
          <w:rFonts w:ascii="Times New Roman" w:hAnsi="Times New Roman" w:cs="Times New Roman"/>
          <w:i/>
          <w:sz w:val="28"/>
          <w:szCs w:val="28"/>
          <w:lang w:val="fr-FR"/>
        </w:rPr>
        <w:t>iècle</w:t>
      </w:r>
      <w:r>
        <w:rPr>
          <w:rFonts w:ascii="Times New Roman" w:hAnsi="Times New Roman" w:cs="Times New Roman"/>
          <w:sz w:val="28"/>
          <w:szCs w:val="28"/>
          <w:lang w:val="fr-FR"/>
        </w:rPr>
        <w:t>. Paris : Hachette.</w:t>
      </w:r>
    </w:p>
    <w:p w:rsidR="004B5069" w:rsidRPr="004B5069" w:rsidRDefault="004B5069" w:rsidP="00F82E08">
      <w:pPr>
        <w:spacing w:line="240" w:lineRule="auto"/>
        <w:rPr>
          <w:rFonts w:ascii="Times New Roman" w:hAnsi="Times New Roman" w:cs="Times New Roman"/>
          <w:sz w:val="28"/>
          <w:szCs w:val="28"/>
        </w:rPr>
      </w:pPr>
      <w:proofErr w:type="spellStart"/>
      <w:r w:rsidRPr="00F44B28">
        <w:rPr>
          <w:rFonts w:ascii="Times New Roman" w:hAnsi="Times New Roman" w:cs="Times New Roman"/>
          <w:sz w:val="28"/>
          <w:szCs w:val="28"/>
          <w:lang w:val="fr-FR"/>
        </w:rPr>
        <w:t>Hempton</w:t>
      </w:r>
      <w:proofErr w:type="spellEnd"/>
      <w:r w:rsidRPr="00F44B28">
        <w:rPr>
          <w:rFonts w:ascii="Times New Roman" w:hAnsi="Times New Roman" w:cs="Times New Roman"/>
          <w:sz w:val="28"/>
          <w:szCs w:val="28"/>
          <w:lang w:val="fr-FR"/>
        </w:rPr>
        <w:t xml:space="preserve">, D. (1984). </w:t>
      </w:r>
      <w:proofErr w:type="gramStart"/>
      <w:r w:rsidR="00F44B28">
        <w:rPr>
          <w:rFonts w:ascii="Times New Roman" w:hAnsi="Times New Roman" w:cs="Times New Roman"/>
          <w:i/>
          <w:sz w:val="28"/>
          <w:szCs w:val="28"/>
        </w:rPr>
        <w:t>Methodism and politics in British s</w:t>
      </w:r>
      <w:r w:rsidRPr="004B5069">
        <w:rPr>
          <w:rFonts w:ascii="Times New Roman" w:hAnsi="Times New Roman" w:cs="Times New Roman"/>
          <w:i/>
          <w:sz w:val="28"/>
          <w:szCs w:val="28"/>
        </w:rPr>
        <w:t>ociety, 1750-1850</w:t>
      </w:r>
      <w:r>
        <w:rPr>
          <w:rFonts w:ascii="Times New Roman" w:hAnsi="Times New Roman" w:cs="Times New Roman"/>
          <w:sz w:val="28"/>
          <w:szCs w:val="28"/>
        </w:rPr>
        <w:t>.</w:t>
      </w:r>
      <w:proofErr w:type="gramEnd"/>
      <w:r>
        <w:rPr>
          <w:rFonts w:ascii="Times New Roman" w:hAnsi="Times New Roman" w:cs="Times New Roman"/>
          <w:sz w:val="28"/>
          <w:szCs w:val="28"/>
        </w:rPr>
        <w:t xml:space="preserve"> London: Hutchinson.</w:t>
      </w:r>
    </w:p>
    <w:p w:rsidR="00735F7A" w:rsidRDefault="00F44B28" w:rsidP="00F82E08">
      <w:pPr>
        <w:spacing w:line="240" w:lineRule="auto"/>
        <w:rPr>
          <w:rFonts w:ascii="Times New Roman" w:hAnsi="Times New Roman" w:cs="Times New Roman"/>
          <w:sz w:val="28"/>
          <w:szCs w:val="28"/>
        </w:rPr>
      </w:pPr>
      <w:r>
        <w:rPr>
          <w:rFonts w:ascii="Times New Roman" w:hAnsi="Times New Roman" w:cs="Times New Roman"/>
          <w:sz w:val="28"/>
          <w:szCs w:val="28"/>
        </w:rPr>
        <w:t xml:space="preserve">Henderson, A. (1929). </w:t>
      </w:r>
      <w:proofErr w:type="gramStart"/>
      <w:r>
        <w:rPr>
          <w:rFonts w:ascii="Times New Roman" w:hAnsi="Times New Roman" w:cs="Times New Roman"/>
          <w:sz w:val="28"/>
          <w:szCs w:val="28"/>
        </w:rPr>
        <w:t xml:space="preserve">British </w:t>
      </w:r>
      <w:proofErr w:type="spellStart"/>
      <w:r>
        <w:rPr>
          <w:rFonts w:ascii="Times New Roman" w:hAnsi="Times New Roman" w:cs="Times New Roman"/>
          <w:sz w:val="28"/>
          <w:szCs w:val="28"/>
        </w:rPr>
        <w:t>labor</w:t>
      </w:r>
      <w:proofErr w:type="spellEnd"/>
      <w:r>
        <w:rPr>
          <w:rFonts w:ascii="Times New Roman" w:hAnsi="Times New Roman" w:cs="Times New Roman"/>
          <w:sz w:val="28"/>
          <w:szCs w:val="28"/>
        </w:rPr>
        <w:t xml:space="preserve"> and r</w:t>
      </w:r>
      <w:r w:rsidR="00735F7A" w:rsidRPr="00735F7A">
        <w:rPr>
          <w:rFonts w:ascii="Times New Roman" w:hAnsi="Times New Roman" w:cs="Times New Roman"/>
          <w:sz w:val="28"/>
          <w:szCs w:val="28"/>
        </w:rPr>
        <w:t>eligion</w:t>
      </w:r>
      <w:r w:rsidR="00735F7A">
        <w:rPr>
          <w:rFonts w:ascii="Times New Roman" w:hAnsi="Times New Roman" w:cs="Times New Roman"/>
          <w:sz w:val="28"/>
          <w:szCs w:val="28"/>
        </w:rPr>
        <w:t>.</w:t>
      </w:r>
      <w:proofErr w:type="gramEnd"/>
      <w:r w:rsidR="00735F7A" w:rsidRPr="00735F7A">
        <w:rPr>
          <w:rFonts w:ascii="Times New Roman" w:hAnsi="Times New Roman" w:cs="Times New Roman"/>
          <w:sz w:val="28"/>
          <w:szCs w:val="28"/>
        </w:rPr>
        <w:t xml:space="preserve"> </w:t>
      </w:r>
      <w:proofErr w:type="gramStart"/>
      <w:r w:rsidR="00735F7A">
        <w:rPr>
          <w:rFonts w:ascii="Times New Roman" w:hAnsi="Times New Roman" w:cs="Times New Roman"/>
          <w:sz w:val="28"/>
          <w:szCs w:val="28"/>
        </w:rPr>
        <w:t>I</w:t>
      </w:r>
      <w:r w:rsidR="00735F7A" w:rsidRPr="00735F7A">
        <w:rPr>
          <w:rFonts w:ascii="Times New Roman" w:hAnsi="Times New Roman" w:cs="Times New Roman"/>
          <w:sz w:val="28"/>
          <w:szCs w:val="28"/>
        </w:rPr>
        <w:t>n J</w:t>
      </w:r>
      <w:r w:rsidR="00735F7A">
        <w:rPr>
          <w:rFonts w:ascii="Times New Roman" w:hAnsi="Times New Roman" w:cs="Times New Roman"/>
          <w:sz w:val="28"/>
          <w:szCs w:val="28"/>
        </w:rPr>
        <w:t>.</w:t>
      </w:r>
      <w:r w:rsidR="00735F7A" w:rsidRPr="00735F7A">
        <w:rPr>
          <w:rFonts w:ascii="Times New Roman" w:hAnsi="Times New Roman" w:cs="Times New Roman"/>
          <w:sz w:val="28"/>
          <w:szCs w:val="28"/>
        </w:rPr>
        <w:t xml:space="preserve"> Davis (</w:t>
      </w:r>
      <w:r w:rsidR="00735F7A">
        <w:rPr>
          <w:rFonts w:ascii="Times New Roman" w:hAnsi="Times New Roman" w:cs="Times New Roman"/>
          <w:sz w:val="28"/>
          <w:szCs w:val="28"/>
        </w:rPr>
        <w:t>E</w:t>
      </w:r>
      <w:r w:rsidR="00735F7A" w:rsidRPr="00735F7A">
        <w:rPr>
          <w:rFonts w:ascii="Times New Roman" w:hAnsi="Times New Roman" w:cs="Times New Roman"/>
          <w:sz w:val="28"/>
          <w:szCs w:val="28"/>
        </w:rPr>
        <w:t>d</w:t>
      </w:r>
      <w:r w:rsidR="00735F7A">
        <w:rPr>
          <w:rFonts w:ascii="Times New Roman" w:hAnsi="Times New Roman" w:cs="Times New Roman"/>
          <w:sz w:val="28"/>
          <w:szCs w:val="28"/>
        </w:rPr>
        <w:t>.</w:t>
      </w:r>
      <w:r w:rsidR="00735F7A" w:rsidRPr="00735F7A">
        <w:rPr>
          <w:rFonts w:ascii="Times New Roman" w:hAnsi="Times New Roman" w:cs="Times New Roman"/>
          <w:sz w:val="28"/>
          <w:szCs w:val="28"/>
        </w:rPr>
        <w:t>)</w:t>
      </w:r>
      <w:r w:rsidR="00735F7A">
        <w:rPr>
          <w:rFonts w:ascii="Times New Roman" w:hAnsi="Times New Roman" w:cs="Times New Roman"/>
          <w:sz w:val="28"/>
          <w:szCs w:val="28"/>
        </w:rPr>
        <w:t>.</w:t>
      </w:r>
      <w:proofErr w:type="gramEnd"/>
      <w:r w:rsidR="00735F7A" w:rsidRPr="00735F7A">
        <w:rPr>
          <w:rFonts w:ascii="Times New Roman" w:hAnsi="Times New Roman" w:cs="Times New Roman"/>
          <w:sz w:val="28"/>
          <w:szCs w:val="28"/>
        </w:rPr>
        <w:t xml:space="preserve"> </w:t>
      </w:r>
      <w:proofErr w:type="spellStart"/>
      <w:r w:rsidR="00735F7A" w:rsidRPr="00735F7A">
        <w:rPr>
          <w:rFonts w:ascii="Times New Roman" w:hAnsi="Times New Roman" w:cs="Times New Roman"/>
          <w:i/>
          <w:sz w:val="28"/>
          <w:szCs w:val="28"/>
        </w:rPr>
        <w:t>Labor</w:t>
      </w:r>
      <w:proofErr w:type="spellEnd"/>
      <w:r w:rsidR="00735F7A" w:rsidRPr="00735F7A">
        <w:rPr>
          <w:rFonts w:ascii="Times New Roman" w:hAnsi="Times New Roman" w:cs="Times New Roman"/>
          <w:i/>
          <w:sz w:val="28"/>
          <w:szCs w:val="28"/>
        </w:rPr>
        <w:t xml:space="preserve"> </w:t>
      </w:r>
      <w:r>
        <w:rPr>
          <w:rFonts w:ascii="Times New Roman" w:hAnsi="Times New Roman" w:cs="Times New Roman"/>
          <w:i/>
          <w:sz w:val="28"/>
          <w:szCs w:val="28"/>
        </w:rPr>
        <w:t>s</w:t>
      </w:r>
      <w:r w:rsidR="00735F7A" w:rsidRPr="00735F7A">
        <w:rPr>
          <w:rFonts w:ascii="Times New Roman" w:hAnsi="Times New Roman" w:cs="Times New Roman"/>
          <w:i/>
          <w:sz w:val="28"/>
          <w:szCs w:val="28"/>
        </w:rPr>
        <w:t xml:space="preserve">peaks for </w:t>
      </w:r>
      <w:r>
        <w:rPr>
          <w:rFonts w:ascii="Times New Roman" w:hAnsi="Times New Roman" w:cs="Times New Roman"/>
          <w:i/>
          <w:sz w:val="28"/>
          <w:szCs w:val="28"/>
        </w:rPr>
        <w:t>i</w:t>
      </w:r>
      <w:r w:rsidR="00735F7A" w:rsidRPr="00735F7A">
        <w:rPr>
          <w:rFonts w:ascii="Times New Roman" w:hAnsi="Times New Roman" w:cs="Times New Roman"/>
          <w:i/>
          <w:sz w:val="28"/>
          <w:szCs w:val="28"/>
        </w:rPr>
        <w:t xml:space="preserve">tself on </w:t>
      </w:r>
      <w:r>
        <w:rPr>
          <w:rFonts w:ascii="Times New Roman" w:hAnsi="Times New Roman" w:cs="Times New Roman"/>
          <w:i/>
          <w:sz w:val="28"/>
          <w:szCs w:val="28"/>
        </w:rPr>
        <w:t>r</w:t>
      </w:r>
      <w:r w:rsidR="00735F7A" w:rsidRPr="00735F7A">
        <w:rPr>
          <w:rFonts w:ascii="Times New Roman" w:hAnsi="Times New Roman" w:cs="Times New Roman"/>
          <w:i/>
          <w:sz w:val="28"/>
          <w:szCs w:val="28"/>
        </w:rPr>
        <w:t>eligion</w:t>
      </w:r>
      <w:r w:rsidR="00735F7A">
        <w:rPr>
          <w:rFonts w:ascii="Times New Roman" w:hAnsi="Times New Roman" w:cs="Times New Roman"/>
          <w:sz w:val="28"/>
          <w:szCs w:val="28"/>
        </w:rPr>
        <w:t xml:space="preserve">. </w:t>
      </w:r>
      <w:r w:rsidR="00B52030">
        <w:rPr>
          <w:rFonts w:ascii="Times New Roman" w:hAnsi="Times New Roman" w:cs="Times New Roman"/>
          <w:sz w:val="28"/>
          <w:szCs w:val="28"/>
        </w:rPr>
        <w:t>(pp.140-50).</w:t>
      </w:r>
      <w:r w:rsidR="00067A7B">
        <w:rPr>
          <w:rFonts w:ascii="Times New Roman" w:hAnsi="Times New Roman" w:cs="Times New Roman"/>
          <w:sz w:val="28"/>
          <w:szCs w:val="28"/>
        </w:rPr>
        <w:t xml:space="preserve"> New York: Macmillan.</w:t>
      </w:r>
    </w:p>
    <w:p w:rsidR="00000A5B" w:rsidRPr="00000A5B" w:rsidRDefault="00000A5B" w:rsidP="00F82E08">
      <w:pPr>
        <w:spacing w:line="240" w:lineRule="auto"/>
        <w:rPr>
          <w:rFonts w:ascii="Times New Roman" w:hAnsi="Times New Roman" w:cs="Times New Roman"/>
          <w:sz w:val="28"/>
          <w:szCs w:val="28"/>
        </w:rPr>
      </w:pPr>
      <w:r w:rsidRPr="00000A5B">
        <w:rPr>
          <w:rFonts w:ascii="Times New Roman" w:hAnsi="Times New Roman" w:cs="Times New Roman"/>
          <w:sz w:val="28"/>
          <w:szCs w:val="28"/>
        </w:rPr>
        <w:t>Hobson,</w:t>
      </w:r>
      <w:r>
        <w:rPr>
          <w:rFonts w:ascii="Times New Roman" w:hAnsi="Times New Roman" w:cs="Times New Roman"/>
          <w:sz w:val="28"/>
          <w:szCs w:val="28"/>
        </w:rPr>
        <w:t xml:space="preserve"> S. G. (1938).</w:t>
      </w:r>
      <w:r w:rsidRPr="00000A5B">
        <w:rPr>
          <w:rFonts w:ascii="Times New Roman" w:hAnsi="Times New Roman" w:cs="Times New Roman"/>
          <w:sz w:val="28"/>
          <w:szCs w:val="28"/>
        </w:rPr>
        <w:t xml:space="preserve"> </w:t>
      </w:r>
      <w:r w:rsidRPr="00000A5B">
        <w:rPr>
          <w:rFonts w:ascii="Times New Roman" w:hAnsi="Times New Roman" w:cs="Times New Roman"/>
          <w:i/>
          <w:sz w:val="28"/>
          <w:szCs w:val="28"/>
        </w:rPr>
        <w:t>Pilgrim to the Left</w:t>
      </w:r>
      <w:r>
        <w:rPr>
          <w:rFonts w:ascii="Times New Roman" w:hAnsi="Times New Roman" w:cs="Times New Roman"/>
          <w:sz w:val="28"/>
          <w:szCs w:val="28"/>
        </w:rPr>
        <w:t>:</w:t>
      </w:r>
      <w:r>
        <w:rPr>
          <w:rFonts w:ascii="Times New Roman" w:hAnsi="Times New Roman" w:cs="Times New Roman"/>
          <w:i/>
          <w:sz w:val="28"/>
          <w:szCs w:val="28"/>
        </w:rPr>
        <w:t xml:space="preserve"> Memoirs of a modern revolutionist</w:t>
      </w:r>
      <w:r>
        <w:rPr>
          <w:rFonts w:ascii="Times New Roman" w:hAnsi="Times New Roman" w:cs="Times New Roman"/>
          <w:sz w:val="28"/>
          <w:szCs w:val="28"/>
        </w:rPr>
        <w:t>. London: Arnold.</w:t>
      </w:r>
    </w:p>
    <w:p w:rsidR="003C545E" w:rsidRPr="003C545E" w:rsidRDefault="003C545E" w:rsidP="00F82E08">
      <w:pPr>
        <w:spacing w:line="240" w:lineRule="auto"/>
        <w:rPr>
          <w:rFonts w:ascii="Times New Roman" w:hAnsi="Times New Roman" w:cs="Times New Roman"/>
          <w:sz w:val="28"/>
          <w:szCs w:val="28"/>
        </w:rPr>
      </w:pPr>
      <w:r w:rsidRPr="003C545E">
        <w:rPr>
          <w:rFonts w:ascii="Times New Roman" w:hAnsi="Times New Roman" w:cs="Times New Roman"/>
          <w:sz w:val="28"/>
          <w:szCs w:val="28"/>
        </w:rPr>
        <w:t>Holt,</w:t>
      </w:r>
      <w:r>
        <w:rPr>
          <w:rFonts w:ascii="Times New Roman" w:hAnsi="Times New Roman" w:cs="Times New Roman"/>
          <w:sz w:val="28"/>
          <w:szCs w:val="28"/>
        </w:rPr>
        <w:t xml:space="preserve"> R. V. (1938).</w:t>
      </w:r>
      <w:r w:rsidRPr="003C545E">
        <w:rPr>
          <w:rFonts w:ascii="Times New Roman" w:hAnsi="Times New Roman" w:cs="Times New Roman"/>
          <w:sz w:val="28"/>
          <w:szCs w:val="28"/>
        </w:rPr>
        <w:t xml:space="preserve"> </w:t>
      </w:r>
      <w:proofErr w:type="gramStart"/>
      <w:r w:rsidRPr="003C545E">
        <w:rPr>
          <w:rFonts w:ascii="Times New Roman" w:hAnsi="Times New Roman" w:cs="Times New Roman"/>
          <w:i/>
          <w:sz w:val="28"/>
          <w:szCs w:val="28"/>
        </w:rPr>
        <w:t xml:space="preserve">The Unitarian </w:t>
      </w:r>
      <w:r w:rsidR="00F44B28">
        <w:rPr>
          <w:rFonts w:ascii="Times New Roman" w:hAnsi="Times New Roman" w:cs="Times New Roman"/>
          <w:i/>
          <w:sz w:val="28"/>
          <w:szCs w:val="28"/>
        </w:rPr>
        <w:t>c</w:t>
      </w:r>
      <w:r w:rsidRPr="003C545E">
        <w:rPr>
          <w:rFonts w:ascii="Times New Roman" w:hAnsi="Times New Roman" w:cs="Times New Roman"/>
          <w:i/>
          <w:sz w:val="28"/>
          <w:szCs w:val="28"/>
        </w:rPr>
        <w:t xml:space="preserve">ontribution to </w:t>
      </w:r>
      <w:r w:rsidR="00F44B28">
        <w:rPr>
          <w:rFonts w:ascii="Times New Roman" w:hAnsi="Times New Roman" w:cs="Times New Roman"/>
          <w:i/>
          <w:sz w:val="28"/>
          <w:szCs w:val="28"/>
        </w:rPr>
        <w:t>s</w:t>
      </w:r>
      <w:r w:rsidRPr="003C545E">
        <w:rPr>
          <w:rFonts w:ascii="Times New Roman" w:hAnsi="Times New Roman" w:cs="Times New Roman"/>
          <w:i/>
          <w:sz w:val="28"/>
          <w:szCs w:val="28"/>
        </w:rPr>
        <w:t xml:space="preserve">ocial </w:t>
      </w:r>
      <w:r w:rsidR="00F44B28">
        <w:rPr>
          <w:rFonts w:ascii="Times New Roman" w:hAnsi="Times New Roman" w:cs="Times New Roman"/>
          <w:i/>
          <w:sz w:val="28"/>
          <w:szCs w:val="28"/>
        </w:rPr>
        <w:t>p</w:t>
      </w:r>
      <w:r w:rsidRPr="003C545E">
        <w:rPr>
          <w:rFonts w:ascii="Times New Roman" w:hAnsi="Times New Roman" w:cs="Times New Roman"/>
          <w:i/>
          <w:sz w:val="28"/>
          <w:szCs w:val="28"/>
        </w:rPr>
        <w:t>rogress in England</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B5E66">
        <w:rPr>
          <w:rFonts w:ascii="Times New Roman" w:hAnsi="Times New Roman" w:cs="Times New Roman"/>
          <w:sz w:val="28"/>
          <w:szCs w:val="28"/>
        </w:rPr>
        <w:t>London: Lindsey Press.</w:t>
      </w:r>
    </w:p>
    <w:p w:rsidR="0008724B" w:rsidRDefault="0008724B" w:rsidP="00F82E08">
      <w:pPr>
        <w:spacing w:line="240" w:lineRule="auto"/>
        <w:rPr>
          <w:rFonts w:ascii="Times New Roman" w:hAnsi="Times New Roman" w:cs="Times New Roman"/>
          <w:sz w:val="28"/>
          <w:szCs w:val="28"/>
        </w:rPr>
      </w:pPr>
      <w:proofErr w:type="spellStart"/>
      <w:r w:rsidRPr="0008724B">
        <w:rPr>
          <w:rFonts w:ascii="Times New Roman" w:hAnsi="Times New Roman" w:cs="Times New Roman"/>
          <w:sz w:val="28"/>
          <w:szCs w:val="28"/>
        </w:rPr>
        <w:t>Inglis</w:t>
      </w:r>
      <w:proofErr w:type="spellEnd"/>
      <w:r w:rsidRPr="0008724B">
        <w:rPr>
          <w:rFonts w:ascii="Times New Roman" w:hAnsi="Times New Roman" w:cs="Times New Roman"/>
          <w:sz w:val="28"/>
          <w:szCs w:val="28"/>
        </w:rPr>
        <w:t>,</w:t>
      </w:r>
      <w:r>
        <w:rPr>
          <w:rFonts w:ascii="Times New Roman" w:hAnsi="Times New Roman" w:cs="Times New Roman"/>
          <w:sz w:val="28"/>
          <w:szCs w:val="28"/>
        </w:rPr>
        <w:t xml:space="preserve"> K. S. (1963).</w:t>
      </w:r>
      <w:r w:rsidRPr="0008724B">
        <w:rPr>
          <w:rFonts w:ascii="Times New Roman" w:hAnsi="Times New Roman" w:cs="Times New Roman"/>
          <w:sz w:val="28"/>
          <w:szCs w:val="28"/>
        </w:rPr>
        <w:t xml:space="preserve"> </w:t>
      </w:r>
      <w:proofErr w:type="gramStart"/>
      <w:r w:rsidR="00F44B28">
        <w:rPr>
          <w:rFonts w:ascii="Times New Roman" w:hAnsi="Times New Roman" w:cs="Times New Roman"/>
          <w:i/>
          <w:sz w:val="28"/>
          <w:szCs w:val="28"/>
        </w:rPr>
        <w:t>Churches and the wo</w:t>
      </w:r>
      <w:r w:rsidRPr="0008724B">
        <w:rPr>
          <w:rFonts w:ascii="Times New Roman" w:hAnsi="Times New Roman" w:cs="Times New Roman"/>
          <w:i/>
          <w:sz w:val="28"/>
          <w:szCs w:val="28"/>
        </w:rPr>
        <w:t xml:space="preserve">rking </w:t>
      </w:r>
      <w:r w:rsidR="00F44B28">
        <w:rPr>
          <w:rFonts w:ascii="Times New Roman" w:hAnsi="Times New Roman" w:cs="Times New Roman"/>
          <w:i/>
          <w:sz w:val="28"/>
          <w:szCs w:val="28"/>
        </w:rPr>
        <w:t>c</w:t>
      </w:r>
      <w:r w:rsidRPr="0008724B">
        <w:rPr>
          <w:rFonts w:ascii="Times New Roman" w:hAnsi="Times New Roman" w:cs="Times New Roman"/>
          <w:i/>
          <w:sz w:val="28"/>
          <w:szCs w:val="28"/>
        </w:rPr>
        <w:t>lass in Victorian England</w:t>
      </w:r>
      <w:r>
        <w:rPr>
          <w:rFonts w:ascii="Times New Roman" w:hAnsi="Times New Roman" w:cs="Times New Roman"/>
          <w:sz w:val="28"/>
          <w:szCs w:val="28"/>
        </w:rPr>
        <w:t>.</w:t>
      </w:r>
      <w:proofErr w:type="gramEnd"/>
      <w:r>
        <w:rPr>
          <w:rFonts w:ascii="Times New Roman" w:hAnsi="Times New Roman" w:cs="Times New Roman"/>
          <w:sz w:val="28"/>
          <w:szCs w:val="28"/>
        </w:rPr>
        <w:t xml:space="preserve"> London: </w:t>
      </w:r>
      <w:proofErr w:type="spellStart"/>
      <w:r>
        <w:rPr>
          <w:rFonts w:ascii="Times New Roman" w:hAnsi="Times New Roman" w:cs="Times New Roman"/>
          <w:sz w:val="28"/>
          <w:szCs w:val="28"/>
        </w:rPr>
        <w:t>Routledge</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Kegan</w:t>
      </w:r>
      <w:proofErr w:type="spellEnd"/>
      <w:r>
        <w:rPr>
          <w:rFonts w:ascii="Times New Roman" w:hAnsi="Times New Roman" w:cs="Times New Roman"/>
          <w:sz w:val="28"/>
          <w:szCs w:val="28"/>
        </w:rPr>
        <w:t xml:space="preserve"> Paul.</w:t>
      </w:r>
    </w:p>
    <w:p w:rsidR="0024679B" w:rsidRDefault="0024679B" w:rsidP="00F82E08">
      <w:pPr>
        <w:spacing w:line="240" w:lineRule="auto"/>
        <w:rPr>
          <w:rFonts w:ascii="Times New Roman" w:hAnsi="Times New Roman" w:cs="Times New Roman"/>
          <w:sz w:val="28"/>
          <w:szCs w:val="28"/>
        </w:rPr>
      </w:pPr>
      <w:proofErr w:type="gramStart"/>
      <w:r w:rsidRPr="0024679B">
        <w:rPr>
          <w:rFonts w:ascii="Times New Roman" w:hAnsi="Times New Roman" w:cs="Times New Roman"/>
          <w:sz w:val="28"/>
          <w:szCs w:val="28"/>
        </w:rPr>
        <w:t>Jones,</w:t>
      </w:r>
      <w:r>
        <w:rPr>
          <w:rFonts w:ascii="Times New Roman" w:hAnsi="Times New Roman" w:cs="Times New Roman"/>
          <w:sz w:val="28"/>
          <w:szCs w:val="28"/>
        </w:rPr>
        <w:t xml:space="preserve"> P. </w:t>
      </w:r>
      <w:proofErr w:type="spellStart"/>
      <w:r>
        <w:rPr>
          <w:rFonts w:ascii="Times New Roman" w:hAnsi="Times New Roman" w:cs="Times New Roman"/>
          <w:sz w:val="28"/>
          <w:szCs w:val="28"/>
        </w:rPr>
        <w:t>d’A</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(1968).</w:t>
      </w:r>
      <w:r w:rsidRPr="0024679B">
        <w:rPr>
          <w:rFonts w:ascii="Times New Roman" w:hAnsi="Times New Roman" w:cs="Times New Roman"/>
          <w:sz w:val="28"/>
          <w:szCs w:val="28"/>
        </w:rPr>
        <w:t xml:space="preserve"> </w:t>
      </w:r>
      <w:r w:rsidRPr="0024679B">
        <w:rPr>
          <w:rFonts w:ascii="Times New Roman" w:hAnsi="Times New Roman" w:cs="Times New Roman"/>
          <w:i/>
          <w:sz w:val="28"/>
          <w:szCs w:val="28"/>
        </w:rPr>
        <w:t xml:space="preserve">The Christian Socialist </w:t>
      </w:r>
      <w:r w:rsidR="00F44B28">
        <w:rPr>
          <w:rFonts w:ascii="Times New Roman" w:hAnsi="Times New Roman" w:cs="Times New Roman"/>
          <w:i/>
          <w:sz w:val="28"/>
          <w:szCs w:val="28"/>
        </w:rPr>
        <w:t>r</w:t>
      </w:r>
      <w:r w:rsidRPr="0024679B">
        <w:rPr>
          <w:rFonts w:ascii="Times New Roman" w:hAnsi="Times New Roman" w:cs="Times New Roman"/>
          <w:i/>
          <w:sz w:val="28"/>
          <w:szCs w:val="28"/>
        </w:rPr>
        <w:t>evival in England 1877-1914</w:t>
      </w:r>
      <w:r>
        <w:rPr>
          <w:rFonts w:ascii="Times New Roman" w:hAnsi="Times New Roman" w:cs="Times New Roman"/>
          <w:sz w:val="28"/>
          <w:szCs w:val="28"/>
        </w:rPr>
        <w:t>.</w:t>
      </w:r>
      <w:proofErr w:type="gramEnd"/>
      <w:r w:rsidRPr="0024679B">
        <w:rPr>
          <w:rFonts w:ascii="Times New Roman" w:hAnsi="Times New Roman" w:cs="Times New Roman"/>
          <w:sz w:val="28"/>
          <w:szCs w:val="28"/>
        </w:rPr>
        <w:t xml:space="preserve"> Princeton, NJ</w:t>
      </w:r>
      <w:r>
        <w:rPr>
          <w:rFonts w:ascii="Times New Roman" w:hAnsi="Times New Roman" w:cs="Times New Roman"/>
          <w:sz w:val="28"/>
          <w:szCs w:val="28"/>
        </w:rPr>
        <w:t>: Princeton University Press.</w:t>
      </w:r>
    </w:p>
    <w:p w:rsidR="00AF788D" w:rsidRDefault="00AF788D" w:rsidP="00F82E08">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Kaye, E. and Mackenzie, R. (1990).</w:t>
      </w:r>
      <w:proofErr w:type="gramEnd"/>
      <w:r>
        <w:rPr>
          <w:rFonts w:ascii="Times New Roman" w:hAnsi="Times New Roman" w:cs="Times New Roman"/>
          <w:sz w:val="28"/>
          <w:szCs w:val="28"/>
        </w:rPr>
        <w:t xml:space="preserve"> </w:t>
      </w:r>
      <w:r>
        <w:rPr>
          <w:rFonts w:ascii="Times New Roman" w:hAnsi="Times New Roman" w:cs="Times New Roman"/>
          <w:i/>
          <w:sz w:val="28"/>
          <w:szCs w:val="28"/>
        </w:rPr>
        <w:t>W. E. Orchard: A study in Christian exploration</w:t>
      </w:r>
      <w:r>
        <w:rPr>
          <w:rFonts w:ascii="Times New Roman" w:hAnsi="Times New Roman" w:cs="Times New Roman"/>
          <w:sz w:val="28"/>
          <w:szCs w:val="28"/>
        </w:rPr>
        <w:t>. Oxford: Education Services.</w:t>
      </w:r>
    </w:p>
    <w:p w:rsidR="009161B8" w:rsidRPr="009161B8" w:rsidRDefault="009161B8" w:rsidP="00F82E0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Kynaston</w:t>
      </w:r>
      <w:proofErr w:type="spellEnd"/>
      <w:r>
        <w:rPr>
          <w:rFonts w:ascii="Times New Roman" w:hAnsi="Times New Roman" w:cs="Times New Roman"/>
          <w:sz w:val="28"/>
          <w:szCs w:val="28"/>
        </w:rPr>
        <w:t xml:space="preserve">, D. (1976). </w:t>
      </w:r>
      <w:r>
        <w:rPr>
          <w:rFonts w:ascii="Times New Roman" w:hAnsi="Times New Roman" w:cs="Times New Roman"/>
          <w:i/>
          <w:sz w:val="28"/>
          <w:szCs w:val="28"/>
        </w:rPr>
        <w:t>King Labour: The British working class 1850-1914</w:t>
      </w:r>
      <w:r>
        <w:rPr>
          <w:rFonts w:ascii="Times New Roman" w:hAnsi="Times New Roman" w:cs="Times New Roman"/>
          <w:sz w:val="28"/>
          <w:szCs w:val="28"/>
        </w:rPr>
        <w:t xml:space="preserve">. London: Allen &amp; </w:t>
      </w:r>
      <w:proofErr w:type="spellStart"/>
      <w:r>
        <w:rPr>
          <w:rFonts w:ascii="Times New Roman" w:hAnsi="Times New Roman" w:cs="Times New Roman"/>
          <w:sz w:val="28"/>
          <w:szCs w:val="28"/>
        </w:rPr>
        <w:t>Unwin</w:t>
      </w:r>
      <w:proofErr w:type="spellEnd"/>
      <w:r>
        <w:rPr>
          <w:rFonts w:ascii="Times New Roman" w:hAnsi="Times New Roman" w:cs="Times New Roman"/>
          <w:sz w:val="28"/>
          <w:szCs w:val="28"/>
        </w:rPr>
        <w:t>.</w:t>
      </w:r>
    </w:p>
    <w:p w:rsidR="003834D8" w:rsidRDefault="003834D8" w:rsidP="00F82E08">
      <w:pPr>
        <w:spacing w:line="240" w:lineRule="auto"/>
        <w:rPr>
          <w:rFonts w:ascii="Times New Roman" w:hAnsi="Times New Roman" w:cs="Times New Roman"/>
          <w:sz w:val="28"/>
          <w:szCs w:val="28"/>
        </w:rPr>
      </w:pPr>
      <w:proofErr w:type="gramStart"/>
      <w:r w:rsidRPr="003834D8">
        <w:rPr>
          <w:rFonts w:ascii="Times New Roman" w:hAnsi="Times New Roman" w:cs="Times New Roman"/>
          <w:sz w:val="28"/>
          <w:szCs w:val="28"/>
        </w:rPr>
        <w:t>Larsen,</w:t>
      </w:r>
      <w:r>
        <w:rPr>
          <w:rFonts w:ascii="Times New Roman" w:hAnsi="Times New Roman" w:cs="Times New Roman"/>
          <w:sz w:val="28"/>
          <w:szCs w:val="28"/>
        </w:rPr>
        <w:t xml:space="preserve"> T. (1999).</w:t>
      </w:r>
      <w:proofErr w:type="gramEnd"/>
      <w:r w:rsidRPr="003834D8">
        <w:rPr>
          <w:rFonts w:ascii="Times New Roman" w:hAnsi="Times New Roman" w:cs="Times New Roman"/>
          <w:sz w:val="28"/>
          <w:szCs w:val="28"/>
        </w:rPr>
        <w:t xml:space="preserve"> </w:t>
      </w:r>
      <w:r w:rsidR="00F44B28">
        <w:rPr>
          <w:rFonts w:ascii="Times New Roman" w:hAnsi="Times New Roman" w:cs="Times New Roman"/>
          <w:i/>
          <w:sz w:val="28"/>
          <w:szCs w:val="28"/>
        </w:rPr>
        <w:t>Friends of re</w:t>
      </w:r>
      <w:r w:rsidRPr="003834D8">
        <w:rPr>
          <w:rFonts w:ascii="Times New Roman" w:hAnsi="Times New Roman" w:cs="Times New Roman"/>
          <w:i/>
          <w:sz w:val="28"/>
          <w:szCs w:val="28"/>
        </w:rPr>
        <w:t xml:space="preserve">ligious </w:t>
      </w:r>
      <w:r w:rsidR="00F44B28">
        <w:rPr>
          <w:rFonts w:ascii="Times New Roman" w:hAnsi="Times New Roman" w:cs="Times New Roman"/>
          <w:i/>
          <w:sz w:val="28"/>
          <w:szCs w:val="28"/>
        </w:rPr>
        <w:t>equality: Nonconformist p</w:t>
      </w:r>
      <w:r w:rsidRPr="003834D8">
        <w:rPr>
          <w:rFonts w:ascii="Times New Roman" w:hAnsi="Times New Roman" w:cs="Times New Roman"/>
          <w:i/>
          <w:sz w:val="28"/>
          <w:szCs w:val="28"/>
        </w:rPr>
        <w:t xml:space="preserve">olitics in </w:t>
      </w:r>
      <w:r w:rsidR="00F44B28">
        <w:rPr>
          <w:rFonts w:ascii="Times New Roman" w:hAnsi="Times New Roman" w:cs="Times New Roman"/>
          <w:i/>
          <w:sz w:val="28"/>
          <w:szCs w:val="28"/>
        </w:rPr>
        <w:t>m</w:t>
      </w:r>
      <w:r w:rsidRPr="003834D8">
        <w:rPr>
          <w:rFonts w:ascii="Times New Roman" w:hAnsi="Times New Roman" w:cs="Times New Roman"/>
          <w:i/>
          <w:sz w:val="28"/>
          <w:szCs w:val="28"/>
        </w:rPr>
        <w:t>id-Victorian England</w:t>
      </w:r>
      <w:r>
        <w:rPr>
          <w:rFonts w:ascii="Times New Roman" w:hAnsi="Times New Roman" w:cs="Times New Roman"/>
          <w:sz w:val="28"/>
          <w:szCs w:val="28"/>
        </w:rPr>
        <w:t xml:space="preserve">. </w:t>
      </w:r>
      <w:r w:rsidRPr="003834D8">
        <w:rPr>
          <w:rFonts w:ascii="Times New Roman" w:hAnsi="Times New Roman" w:cs="Times New Roman"/>
          <w:sz w:val="28"/>
          <w:szCs w:val="28"/>
        </w:rPr>
        <w:t xml:space="preserve">Woodbridge: </w:t>
      </w:r>
      <w:proofErr w:type="spellStart"/>
      <w:r w:rsidRPr="003834D8">
        <w:rPr>
          <w:rFonts w:ascii="Times New Roman" w:hAnsi="Times New Roman" w:cs="Times New Roman"/>
          <w:sz w:val="28"/>
          <w:szCs w:val="28"/>
        </w:rPr>
        <w:t>Boydell</w:t>
      </w:r>
      <w:proofErr w:type="spellEnd"/>
      <w:r w:rsidRPr="003834D8">
        <w:rPr>
          <w:rFonts w:ascii="Times New Roman" w:hAnsi="Times New Roman" w:cs="Times New Roman"/>
          <w:sz w:val="28"/>
          <w:szCs w:val="28"/>
        </w:rPr>
        <w:t xml:space="preserve"> Press</w:t>
      </w:r>
      <w:r>
        <w:rPr>
          <w:rFonts w:ascii="Times New Roman" w:hAnsi="Times New Roman" w:cs="Times New Roman"/>
          <w:sz w:val="28"/>
          <w:szCs w:val="28"/>
        </w:rPr>
        <w:t>.</w:t>
      </w:r>
      <w:r w:rsidRPr="003834D8">
        <w:rPr>
          <w:rFonts w:ascii="Times New Roman" w:hAnsi="Times New Roman" w:cs="Times New Roman"/>
          <w:sz w:val="28"/>
          <w:szCs w:val="28"/>
        </w:rPr>
        <w:t xml:space="preserve"> </w:t>
      </w:r>
    </w:p>
    <w:p w:rsidR="00EC0F99" w:rsidRDefault="00EC0F99" w:rsidP="00F82E0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Laybourn</w:t>
      </w:r>
      <w:proofErr w:type="spellEnd"/>
      <w:r>
        <w:rPr>
          <w:rFonts w:ascii="Times New Roman" w:hAnsi="Times New Roman" w:cs="Times New Roman"/>
          <w:sz w:val="28"/>
          <w:szCs w:val="28"/>
        </w:rPr>
        <w:t xml:space="preserve">, K. (1980). Trade unions and the Independent Labour Party: The </w:t>
      </w:r>
      <w:proofErr w:type="spellStart"/>
      <w:r>
        <w:rPr>
          <w:rFonts w:ascii="Times New Roman" w:hAnsi="Times New Roman" w:cs="Times New Roman"/>
          <w:sz w:val="28"/>
          <w:szCs w:val="28"/>
        </w:rPr>
        <w:t>Manningham</w:t>
      </w:r>
      <w:proofErr w:type="spellEnd"/>
      <w:r>
        <w:rPr>
          <w:rFonts w:ascii="Times New Roman" w:hAnsi="Times New Roman" w:cs="Times New Roman"/>
          <w:sz w:val="28"/>
          <w:szCs w:val="28"/>
        </w:rPr>
        <w:t xml:space="preserve"> experience. </w:t>
      </w:r>
      <w:proofErr w:type="gramStart"/>
      <w:r>
        <w:rPr>
          <w:rFonts w:ascii="Times New Roman" w:hAnsi="Times New Roman" w:cs="Times New Roman"/>
          <w:sz w:val="28"/>
          <w:szCs w:val="28"/>
        </w:rPr>
        <w:t xml:space="preserve">In T. </w:t>
      </w:r>
      <w:proofErr w:type="spellStart"/>
      <w:r>
        <w:rPr>
          <w:rFonts w:ascii="Times New Roman" w:hAnsi="Times New Roman" w:cs="Times New Roman"/>
          <w:sz w:val="28"/>
          <w:szCs w:val="28"/>
        </w:rPr>
        <w:t>Jowitt</w:t>
      </w:r>
      <w:proofErr w:type="spellEnd"/>
      <w:r>
        <w:rPr>
          <w:rFonts w:ascii="Times New Roman" w:hAnsi="Times New Roman" w:cs="Times New Roman"/>
          <w:sz w:val="28"/>
          <w:szCs w:val="28"/>
        </w:rPr>
        <w:t xml:space="preserve"> and R. Taylor (Eds.).</w:t>
      </w:r>
      <w:proofErr w:type="gramEnd"/>
      <w:r>
        <w:rPr>
          <w:rFonts w:ascii="Times New Roman" w:hAnsi="Times New Roman" w:cs="Times New Roman"/>
          <w:sz w:val="28"/>
          <w:szCs w:val="28"/>
        </w:rPr>
        <w:t xml:space="preserve"> </w:t>
      </w:r>
      <w:r w:rsidR="00F44B28">
        <w:rPr>
          <w:rFonts w:ascii="Times New Roman" w:hAnsi="Times New Roman" w:cs="Times New Roman"/>
          <w:i/>
          <w:sz w:val="28"/>
          <w:szCs w:val="28"/>
        </w:rPr>
        <w:t>Bradford 1890-1914: The c</w:t>
      </w:r>
      <w:r>
        <w:rPr>
          <w:rFonts w:ascii="Times New Roman" w:hAnsi="Times New Roman" w:cs="Times New Roman"/>
          <w:i/>
          <w:sz w:val="28"/>
          <w:szCs w:val="28"/>
        </w:rPr>
        <w:t>radle of the Independent Labour Party</w:t>
      </w:r>
      <w:r>
        <w:rPr>
          <w:rFonts w:ascii="Times New Roman" w:hAnsi="Times New Roman" w:cs="Times New Roman"/>
          <w:sz w:val="28"/>
          <w:szCs w:val="28"/>
        </w:rPr>
        <w:t>. (pp.24-44). Bradford: University of Leeds Centre for Adult Education occasional paper 2.</w:t>
      </w:r>
    </w:p>
    <w:p w:rsidR="005D3A48" w:rsidRPr="00EC0F99" w:rsidRDefault="005D3A48" w:rsidP="00F82E08">
      <w:pPr>
        <w:spacing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Laybourn</w:t>
      </w:r>
      <w:proofErr w:type="spellEnd"/>
      <w:r>
        <w:rPr>
          <w:rFonts w:ascii="Times New Roman" w:hAnsi="Times New Roman" w:cs="Times New Roman"/>
          <w:sz w:val="28"/>
          <w:szCs w:val="28"/>
        </w:rPr>
        <w:t>, K. &amp; Reynolds, J. (1984).</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Liberalism and the rise of Labour 1890-1914</w:t>
      </w:r>
      <w:r>
        <w:rPr>
          <w:rFonts w:ascii="Times New Roman" w:hAnsi="Times New Roman" w:cs="Times New Roman"/>
          <w:sz w:val="28"/>
          <w:szCs w:val="28"/>
        </w:rPr>
        <w:t>.</w:t>
      </w:r>
      <w:proofErr w:type="gramEnd"/>
      <w:r>
        <w:rPr>
          <w:rFonts w:ascii="Times New Roman" w:hAnsi="Times New Roman" w:cs="Times New Roman"/>
          <w:sz w:val="28"/>
          <w:szCs w:val="28"/>
        </w:rPr>
        <w:t xml:space="preserve"> London: </w:t>
      </w:r>
      <w:proofErr w:type="spellStart"/>
      <w:r>
        <w:rPr>
          <w:rFonts w:ascii="Times New Roman" w:hAnsi="Times New Roman" w:cs="Times New Roman"/>
          <w:sz w:val="28"/>
          <w:szCs w:val="28"/>
        </w:rPr>
        <w:t>Croom</w:t>
      </w:r>
      <w:proofErr w:type="spellEnd"/>
      <w:r>
        <w:rPr>
          <w:rFonts w:ascii="Times New Roman" w:hAnsi="Times New Roman" w:cs="Times New Roman"/>
          <w:sz w:val="28"/>
          <w:szCs w:val="28"/>
        </w:rPr>
        <w:t xml:space="preserve"> Helm. </w:t>
      </w:r>
    </w:p>
    <w:p w:rsidR="00AA3E65" w:rsidRDefault="00AA3E65" w:rsidP="00F82E08">
      <w:pPr>
        <w:spacing w:line="240" w:lineRule="auto"/>
        <w:rPr>
          <w:rFonts w:ascii="Times New Roman" w:hAnsi="Times New Roman" w:cs="Times New Roman"/>
          <w:sz w:val="28"/>
          <w:szCs w:val="28"/>
        </w:rPr>
      </w:pPr>
      <w:r w:rsidRPr="00AA3E65">
        <w:rPr>
          <w:rFonts w:ascii="Times New Roman" w:hAnsi="Times New Roman" w:cs="Times New Roman"/>
          <w:sz w:val="28"/>
          <w:szCs w:val="28"/>
        </w:rPr>
        <w:t>Lovell Cocks,</w:t>
      </w:r>
      <w:r>
        <w:rPr>
          <w:rFonts w:ascii="Times New Roman" w:hAnsi="Times New Roman" w:cs="Times New Roman"/>
          <w:sz w:val="28"/>
          <w:szCs w:val="28"/>
        </w:rPr>
        <w:t xml:space="preserve"> H. F. (1943).</w:t>
      </w:r>
      <w:r w:rsidRPr="00AA3E65">
        <w:rPr>
          <w:rFonts w:ascii="Times New Roman" w:hAnsi="Times New Roman" w:cs="Times New Roman"/>
          <w:sz w:val="28"/>
          <w:szCs w:val="28"/>
        </w:rPr>
        <w:t xml:space="preserve"> </w:t>
      </w:r>
      <w:proofErr w:type="gramStart"/>
      <w:r w:rsidRPr="00AA3E65">
        <w:rPr>
          <w:rFonts w:ascii="Times New Roman" w:hAnsi="Times New Roman" w:cs="Times New Roman"/>
          <w:i/>
          <w:sz w:val="28"/>
          <w:szCs w:val="28"/>
        </w:rPr>
        <w:t>The Nonconformist Conscience</w:t>
      </w:r>
      <w:r>
        <w:rPr>
          <w:rFonts w:ascii="Times New Roman" w:hAnsi="Times New Roman" w:cs="Times New Roman"/>
          <w:sz w:val="28"/>
          <w:szCs w:val="28"/>
        </w:rPr>
        <w:t>.</w:t>
      </w:r>
      <w:proofErr w:type="gramEnd"/>
      <w:r>
        <w:rPr>
          <w:rFonts w:ascii="Times New Roman" w:hAnsi="Times New Roman" w:cs="Times New Roman"/>
          <w:sz w:val="28"/>
          <w:szCs w:val="28"/>
        </w:rPr>
        <w:t xml:space="preserve"> London: Independent Press.</w:t>
      </w:r>
    </w:p>
    <w:p w:rsidR="0054779D" w:rsidRPr="0054779D" w:rsidRDefault="0054779D" w:rsidP="00F82E0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Machin</w:t>
      </w:r>
      <w:proofErr w:type="spellEnd"/>
      <w:r>
        <w:rPr>
          <w:rFonts w:ascii="Times New Roman" w:hAnsi="Times New Roman" w:cs="Times New Roman"/>
          <w:sz w:val="28"/>
          <w:szCs w:val="28"/>
        </w:rPr>
        <w:t xml:space="preserve">, G. I. T. (1998). </w:t>
      </w:r>
      <w:proofErr w:type="gramStart"/>
      <w:r>
        <w:rPr>
          <w:rFonts w:ascii="Times New Roman" w:hAnsi="Times New Roman" w:cs="Times New Roman"/>
          <w:i/>
          <w:sz w:val="28"/>
          <w:szCs w:val="28"/>
        </w:rPr>
        <w:t>Churches and social issues in twentieth-century Britain</w:t>
      </w:r>
      <w:r>
        <w:rPr>
          <w:rFonts w:ascii="Times New Roman" w:hAnsi="Times New Roman" w:cs="Times New Roman"/>
          <w:sz w:val="28"/>
          <w:szCs w:val="28"/>
        </w:rPr>
        <w:t>.</w:t>
      </w:r>
      <w:proofErr w:type="gramEnd"/>
      <w:r>
        <w:rPr>
          <w:rFonts w:ascii="Times New Roman" w:hAnsi="Times New Roman" w:cs="Times New Roman"/>
          <w:sz w:val="28"/>
          <w:szCs w:val="28"/>
        </w:rPr>
        <w:t xml:space="preserve"> Oxford: Clarendon Press.</w:t>
      </w:r>
    </w:p>
    <w:p w:rsidR="00F00A49" w:rsidRPr="00F00A49" w:rsidRDefault="00F00A49" w:rsidP="00F82E0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Marchant</w:t>
      </w:r>
      <w:proofErr w:type="spellEnd"/>
      <w:r>
        <w:rPr>
          <w:rFonts w:ascii="Times New Roman" w:hAnsi="Times New Roman" w:cs="Times New Roman"/>
          <w:sz w:val="28"/>
          <w:szCs w:val="28"/>
        </w:rPr>
        <w:t xml:space="preserve">, Sir J. (1924). </w:t>
      </w:r>
      <w:r>
        <w:rPr>
          <w:rFonts w:ascii="Times New Roman" w:hAnsi="Times New Roman" w:cs="Times New Roman"/>
          <w:i/>
          <w:sz w:val="28"/>
          <w:szCs w:val="28"/>
        </w:rPr>
        <w:t>Dr John Clifford CH: Life, labours and reminiscences</w:t>
      </w:r>
      <w:r>
        <w:rPr>
          <w:rFonts w:ascii="Times New Roman" w:hAnsi="Times New Roman" w:cs="Times New Roman"/>
          <w:sz w:val="28"/>
          <w:szCs w:val="28"/>
        </w:rPr>
        <w:t xml:space="preserve">. London: </w:t>
      </w:r>
      <w:proofErr w:type="spellStart"/>
      <w:r>
        <w:rPr>
          <w:rFonts w:ascii="Times New Roman" w:hAnsi="Times New Roman" w:cs="Times New Roman"/>
          <w:sz w:val="28"/>
          <w:szCs w:val="28"/>
        </w:rPr>
        <w:t>Cassell</w:t>
      </w:r>
      <w:proofErr w:type="spellEnd"/>
      <w:r>
        <w:rPr>
          <w:rFonts w:ascii="Times New Roman" w:hAnsi="Times New Roman" w:cs="Times New Roman"/>
          <w:sz w:val="28"/>
          <w:szCs w:val="28"/>
        </w:rPr>
        <w:t>.</w:t>
      </w:r>
    </w:p>
    <w:p w:rsidR="00B45984" w:rsidRDefault="00B45984" w:rsidP="00F82E08">
      <w:pPr>
        <w:spacing w:line="240" w:lineRule="auto"/>
        <w:rPr>
          <w:rFonts w:ascii="Times New Roman" w:hAnsi="Times New Roman" w:cs="Times New Roman"/>
          <w:sz w:val="28"/>
          <w:szCs w:val="28"/>
        </w:rPr>
      </w:pPr>
      <w:proofErr w:type="gramStart"/>
      <w:r w:rsidRPr="00B45984">
        <w:rPr>
          <w:rFonts w:ascii="Times New Roman" w:hAnsi="Times New Roman" w:cs="Times New Roman"/>
          <w:sz w:val="28"/>
          <w:szCs w:val="28"/>
        </w:rPr>
        <w:t>Mayor,</w:t>
      </w:r>
      <w:r>
        <w:rPr>
          <w:rFonts w:ascii="Times New Roman" w:hAnsi="Times New Roman" w:cs="Times New Roman"/>
          <w:sz w:val="28"/>
          <w:szCs w:val="28"/>
        </w:rPr>
        <w:t xml:space="preserve"> S. H. (1967).</w:t>
      </w:r>
      <w:proofErr w:type="gramEnd"/>
      <w:r w:rsidRPr="00B45984">
        <w:rPr>
          <w:rFonts w:ascii="Times New Roman" w:hAnsi="Times New Roman" w:cs="Times New Roman"/>
          <w:sz w:val="28"/>
          <w:szCs w:val="28"/>
        </w:rPr>
        <w:t xml:space="preserve"> </w:t>
      </w:r>
      <w:proofErr w:type="gramStart"/>
      <w:r w:rsidRPr="00B45984">
        <w:rPr>
          <w:rFonts w:ascii="Times New Roman" w:hAnsi="Times New Roman" w:cs="Times New Roman"/>
          <w:i/>
          <w:sz w:val="28"/>
          <w:szCs w:val="28"/>
        </w:rPr>
        <w:t xml:space="preserve">The </w:t>
      </w:r>
      <w:r w:rsidR="00F44B28">
        <w:rPr>
          <w:rFonts w:ascii="Times New Roman" w:hAnsi="Times New Roman" w:cs="Times New Roman"/>
          <w:i/>
          <w:sz w:val="28"/>
          <w:szCs w:val="28"/>
        </w:rPr>
        <w:t>churches and the l</w:t>
      </w:r>
      <w:r w:rsidRPr="00B45984">
        <w:rPr>
          <w:rFonts w:ascii="Times New Roman" w:hAnsi="Times New Roman" w:cs="Times New Roman"/>
          <w:i/>
          <w:sz w:val="28"/>
          <w:szCs w:val="28"/>
        </w:rPr>
        <w:t xml:space="preserve">abour </w:t>
      </w:r>
      <w:r w:rsidR="00F44B28">
        <w:rPr>
          <w:rFonts w:ascii="Times New Roman" w:hAnsi="Times New Roman" w:cs="Times New Roman"/>
          <w:i/>
          <w:sz w:val="28"/>
          <w:szCs w:val="28"/>
        </w:rPr>
        <w:t>m</w:t>
      </w:r>
      <w:r w:rsidRPr="00B45984">
        <w:rPr>
          <w:rFonts w:ascii="Times New Roman" w:hAnsi="Times New Roman" w:cs="Times New Roman"/>
          <w:i/>
          <w:sz w:val="28"/>
          <w:szCs w:val="28"/>
        </w:rPr>
        <w:t>ovement</w:t>
      </w:r>
      <w:r>
        <w:rPr>
          <w:rFonts w:ascii="Times New Roman" w:hAnsi="Times New Roman" w:cs="Times New Roman"/>
          <w:sz w:val="28"/>
          <w:szCs w:val="28"/>
        </w:rPr>
        <w:t>.</w:t>
      </w:r>
      <w:proofErr w:type="gramEnd"/>
      <w:r>
        <w:rPr>
          <w:rFonts w:ascii="Times New Roman" w:hAnsi="Times New Roman" w:cs="Times New Roman"/>
          <w:sz w:val="28"/>
          <w:szCs w:val="28"/>
        </w:rPr>
        <w:t xml:space="preserve"> London: Independent Press.</w:t>
      </w:r>
    </w:p>
    <w:p w:rsidR="00AE0538" w:rsidRPr="00AE0538" w:rsidRDefault="00AE0538" w:rsidP="00F82E0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Oldstone</w:t>
      </w:r>
      <w:proofErr w:type="spellEnd"/>
      <w:r>
        <w:rPr>
          <w:rFonts w:ascii="Times New Roman" w:hAnsi="Times New Roman" w:cs="Times New Roman"/>
          <w:sz w:val="28"/>
          <w:szCs w:val="28"/>
        </w:rPr>
        <w:t xml:space="preserve">-Moore, C. (1999). </w:t>
      </w:r>
      <w:r>
        <w:rPr>
          <w:rFonts w:ascii="Times New Roman" w:hAnsi="Times New Roman" w:cs="Times New Roman"/>
          <w:i/>
          <w:sz w:val="28"/>
          <w:szCs w:val="28"/>
        </w:rPr>
        <w:t>Hugh Price Hughes: Founder of a new Methodism, conscience of a new Nonconformity</w:t>
      </w:r>
      <w:r>
        <w:rPr>
          <w:rFonts w:ascii="Times New Roman" w:hAnsi="Times New Roman" w:cs="Times New Roman"/>
          <w:sz w:val="28"/>
          <w:szCs w:val="28"/>
        </w:rPr>
        <w:t>. Cardiff: University of Wales Press.</w:t>
      </w:r>
    </w:p>
    <w:p w:rsidR="009810AA" w:rsidRDefault="009810AA" w:rsidP="00F82E08">
      <w:pPr>
        <w:spacing w:line="240" w:lineRule="auto"/>
        <w:rPr>
          <w:rFonts w:ascii="Times New Roman" w:hAnsi="Times New Roman" w:cs="Times New Roman"/>
          <w:sz w:val="28"/>
          <w:szCs w:val="28"/>
        </w:rPr>
      </w:pPr>
      <w:r w:rsidRPr="009810AA">
        <w:rPr>
          <w:rFonts w:ascii="Times New Roman" w:hAnsi="Times New Roman" w:cs="Times New Roman"/>
          <w:sz w:val="28"/>
          <w:szCs w:val="28"/>
        </w:rPr>
        <w:t>Payne,</w:t>
      </w:r>
      <w:r>
        <w:rPr>
          <w:rFonts w:ascii="Times New Roman" w:hAnsi="Times New Roman" w:cs="Times New Roman"/>
          <w:sz w:val="28"/>
          <w:szCs w:val="28"/>
        </w:rPr>
        <w:t xml:space="preserve"> E. A. (1944).</w:t>
      </w:r>
      <w:r w:rsidRPr="009810AA">
        <w:rPr>
          <w:rFonts w:ascii="Times New Roman" w:hAnsi="Times New Roman" w:cs="Times New Roman"/>
          <w:sz w:val="28"/>
          <w:szCs w:val="28"/>
        </w:rPr>
        <w:t xml:space="preserve"> </w:t>
      </w:r>
      <w:proofErr w:type="gramStart"/>
      <w:r w:rsidR="00F44B28">
        <w:rPr>
          <w:rFonts w:ascii="Times New Roman" w:hAnsi="Times New Roman" w:cs="Times New Roman"/>
          <w:i/>
          <w:sz w:val="28"/>
          <w:szCs w:val="28"/>
        </w:rPr>
        <w:t>The Free Church t</w:t>
      </w:r>
      <w:r w:rsidRPr="009810AA">
        <w:rPr>
          <w:rFonts w:ascii="Times New Roman" w:hAnsi="Times New Roman" w:cs="Times New Roman"/>
          <w:i/>
          <w:sz w:val="28"/>
          <w:szCs w:val="28"/>
        </w:rPr>
        <w:t>radition in the life of England</w:t>
      </w:r>
      <w:r>
        <w:rPr>
          <w:rFonts w:ascii="Times New Roman" w:hAnsi="Times New Roman" w:cs="Times New Roman"/>
          <w:sz w:val="28"/>
          <w:szCs w:val="28"/>
        </w:rPr>
        <w:t>.</w:t>
      </w:r>
      <w:proofErr w:type="gramEnd"/>
      <w:r>
        <w:rPr>
          <w:rFonts w:ascii="Times New Roman" w:hAnsi="Times New Roman" w:cs="Times New Roman"/>
          <w:sz w:val="28"/>
          <w:szCs w:val="28"/>
        </w:rPr>
        <w:t xml:space="preserve"> London: SCM Press.</w:t>
      </w:r>
    </w:p>
    <w:p w:rsidR="00706918" w:rsidRPr="00706918" w:rsidRDefault="00706918" w:rsidP="00F82E08">
      <w:pPr>
        <w:spacing w:line="240" w:lineRule="auto"/>
        <w:rPr>
          <w:rFonts w:ascii="Times New Roman" w:hAnsi="Times New Roman" w:cs="Times New Roman"/>
          <w:sz w:val="28"/>
          <w:szCs w:val="28"/>
        </w:rPr>
      </w:pPr>
      <w:proofErr w:type="gramStart"/>
      <w:r w:rsidRPr="00706918">
        <w:rPr>
          <w:rFonts w:ascii="Times New Roman" w:hAnsi="Times New Roman" w:cs="Times New Roman"/>
          <w:sz w:val="28"/>
          <w:szCs w:val="28"/>
        </w:rPr>
        <w:t>Pierson, S. (1960).</w:t>
      </w:r>
      <w:proofErr w:type="gramEnd"/>
      <w:r w:rsidRPr="00706918">
        <w:rPr>
          <w:rFonts w:ascii="Times New Roman" w:hAnsi="Times New Roman" w:cs="Times New Roman"/>
          <w:sz w:val="28"/>
          <w:szCs w:val="28"/>
        </w:rPr>
        <w:t xml:space="preserve"> </w:t>
      </w:r>
      <w:proofErr w:type="gramStart"/>
      <w:r w:rsidRPr="00706918">
        <w:rPr>
          <w:rFonts w:ascii="Times New Roman" w:hAnsi="Times New Roman" w:cs="Times New Roman"/>
          <w:sz w:val="28"/>
          <w:szCs w:val="28"/>
        </w:rPr>
        <w:t xml:space="preserve">John Trevor and the Labour Church </w:t>
      </w:r>
      <w:r w:rsidR="00F44B28">
        <w:rPr>
          <w:rFonts w:ascii="Times New Roman" w:hAnsi="Times New Roman" w:cs="Times New Roman"/>
          <w:sz w:val="28"/>
          <w:szCs w:val="28"/>
        </w:rPr>
        <w:t>m</w:t>
      </w:r>
      <w:r w:rsidRPr="00706918">
        <w:rPr>
          <w:rFonts w:ascii="Times New Roman" w:hAnsi="Times New Roman" w:cs="Times New Roman"/>
          <w:sz w:val="28"/>
          <w:szCs w:val="28"/>
        </w:rPr>
        <w:t>ovement 1891-1900</w:t>
      </w:r>
      <w:r>
        <w:rPr>
          <w:rFonts w:ascii="Times New Roman" w:hAnsi="Times New Roman" w:cs="Times New Roman"/>
          <w:sz w:val="28"/>
          <w:szCs w:val="28"/>
        </w:rPr>
        <w:t>.</w:t>
      </w:r>
      <w:proofErr w:type="gramEnd"/>
      <w:r w:rsidRPr="00706918">
        <w:rPr>
          <w:rFonts w:ascii="Times New Roman" w:hAnsi="Times New Roman" w:cs="Times New Roman"/>
          <w:sz w:val="28"/>
          <w:szCs w:val="28"/>
        </w:rPr>
        <w:t xml:space="preserve"> </w:t>
      </w:r>
      <w:proofErr w:type="gramStart"/>
      <w:r w:rsidRPr="00706918">
        <w:rPr>
          <w:rFonts w:ascii="Times New Roman" w:hAnsi="Times New Roman" w:cs="Times New Roman"/>
          <w:i/>
          <w:sz w:val="28"/>
          <w:szCs w:val="28"/>
        </w:rPr>
        <w:t>Church History</w:t>
      </w:r>
      <w:r w:rsidRPr="00706918">
        <w:rPr>
          <w:rFonts w:ascii="Times New Roman" w:hAnsi="Times New Roman" w:cs="Times New Roman"/>
          <w:sz w:val="28"/>
          <w:szCs w:val="28"/>
        </w:rPr>
        <w:t>, 38/2</w:t>
      </w:r>
      <w:r>
        <w:rPr>
          <w:rFonts w:ascii="Times New Roman" w:hAnsi="Times New Roman" w:cs="Times New Roman"/>
          <w:sz w:val="28"/>
          <w:szCs w:val="28"/>
        </w:rPr>
        <w:t>, 463-78.</w:t>
      </w:r>
      <w:proofErr w:type="gramEnd"/>
    </w:p>
    <w:p w:rsidR="00E838F2" w:rsidRDefault="00E838F2" w:rsidP="00F82E08">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Pierson, S. (1979).</w:t>
      </w:r>
      <w:proofErr w:type="gramEnd"/>
      <w:r>
        <w:rPr>
          <w:rFonts w:ascii="Times New Roman" w:hAnsi="Times New Roman" w:cs="Times New Roman"/>
          <w:sz w:val="28"/>
          <w:szCs w:val="28"/>
        </w:rPr>
        <w:t xml:space="preserve"> </w:t>
      </w:r>
      <w:r>
        <w:rPr>
          <w:rFonts w:ascii="Times New Roman" w:hAnsi="Times New Roman" w:cs="Times New Roman"/>
          <w:i/>
          <w:sz w:val="28"/>
          <w:szCs w:val="28"/>
        </w:rPr>
        <w:t>British Socialists: The journey from fantasy to politics</w:t>
      </w:r>
      <w:r>
        <w:rPr>
          <w:rFonts w:ascii="Times New Roman" w:hAnsi="Times New Roman" w:cs="Times New Roman"/>
          <w:sz w:val="28"/>
          <w:szCs w:val="28"/>
        </w:rPr>
        <w:t>. London: Harvard University Press.</w:t>
      </w:r>
    </w:p>
    <w:p w:rsidR="001E672E" w:rsidRDefault="001E672E" w:rsidP="00F82E08">
      <w:pPr>
        <w:spacing w:line="240" w:lineRule="auto"/>
        <w:rPr>
          <w:rFonts w:ascii="Times New Roman" w:hAnsi="Times New Roman" w:cs="Times New Roman"/>
          <w:sz w:val="28"/>
          <w:szCs w:val="28"/>
        </w:rPr>
      </w:pPr>
      <w:r w:rsidRPr="001E672E">
        <w:rPr>
          <w:rFonts w:ascii="Times New Roman" w:hAnsi="Times New Roman" w:cs="Times New Roman"/>
          <w:sz w:val="28"/>
          <w:szCs w:val="28"/>
        </w:rPr>
        <w:t>Pope,</w:t>
      </w:r>
      <w:r>
        <w:rPr>
          <w:rFonts w:ascii="Times New Roman" w:hAnsi="Times New Roman" w:cs="Times New Roman"/>
          <w:sz w:val="28"/>
          <w:szCs w:val="28"/>
        </w:rPr>
        <w:t xml:space="preserve"> R. (1998).</w:t>
      </w:r>
      <w:r w:rsidRPr="001E672E">
        <w:rPr>
          <w:rFonts w:ascii="Times New Roman" w:hAnsi="Times New Roman" w:cs="Times New Roman"/>
          <w:sz w:val="28"/>
          <w:szCs w:val="28"/>
        </w:rPr>
        <w:t xml:space="preserve"> </w:t>
      </w:r>
      <w:proofErr w:type="gramStart"/>
      <w:r w:rsidRPr="001E672E">
        <w:rPr>
          <w:rFonts w:ascii="Times New Roman" w:hAnsi="Times New Roman" w:cs="Times New Roman"/>
          <w:i/>
          <w:sz w:val="28"/>
          <w:szCs w:val="28"/>
        </w:rPr>
        <w:t xml:space="preserve">Building Jerusalem: Nonconformity, Labour and the </w:t>
      </w:r>
      <w:r w:rsidR="00F44B28">
        <w:rPr>
          <w:rFonts w:ascii="Times New Roman" w:hAnsi="Times New Roman" w:cs="Times New Roman"/>
          <w:i/>
          <w:sz w:val="28"/>
          <w:szCs w:val="28"/>
        </w:rPr>
        <w:t>s</w:t>
      </w:r>
      <w:r w:rsidRPr="001E672E">
        <w:rPr>
          <w:rFonts w:ascii="Times New Roman" w:hAnsi="Times New Roman" w:cs="Times New Roman"/>
          <w:i/>
          <w:sz w:val="28"/>
          <w:szCs w:val="28"/>
        </w:rPr>
        <w:t xml:space="preserve">ocial </w:t>
      </w:r>
      <w:r w:rsidR="00F44B28">
        <w:rPr>
          <w:rFonts w:ascii="Times New Roman" w:hAnsi="Times New Roman" w:cs="Times New Roman"/>
          <w:i/>
          <w:sz w:val="28"/>
          <w:szCs w:val="28"/>
        </w:rPr>
        <w:t>q</w:t>
      </w:r>
      <w:r w:rsidRPr="001E672E">
        <w:rPr>
          <w:rFonts w:ascii="Times New Roman" w:hAnsi="Times New Roman" w:cs="Times New Roman"/>
          <w:i/>
          <w:sz w:val="28"/>
          <w:szCs w:val="28"/>
        </w:rPr>
        <w:t>uestion in Wales, 1906-1939</w:t>
      </w:r>
      <w:r>
        <w:rPr>
          <w:rFonts w:ascii="Times New Roman" w:hAnsi="Times New Roman" w:cs="Times New Roman"/>
          <w:sz w:val="28"/>
          <w:szCs w:val="28"/>
        </w:rPr>
        <w:t>.</w:t>
      </w:r>
      <w:proofErr w:type="gramEnd"/>
      <w:r w:rsidRPr="001E672E">
        <w:rPr>
          <w:rFonts w:ascii="Times New Roman" w:hAnsi="Times New Roman" w:cs="Times New Roman"/>
          <w:sz w:val="28"/>
          <w:szCs w:val="28"/>
        </w:rPr>
        <w:t xml:space="preserve"> Cardiff: University of Wales Press, 1998</w:t>
      </w:r>
      <w:r>
        <w:rPr>
          <w:rFonts w:ascii="Times New Roman" w:hAnsi="Times New Roman" w:cs="Times New Roman"/>
          <w:sz w:val="28"/>
          <w:szCs w:val="28"/>
        </w:rPr>
        <w:t>.</w:t>
      </w:r>
    </w:p>
    <w:p w:rsidR="00AD2979" w:rsidRPr="006B4729" w:rsidRDefault="00AD2979" w:rsidP="00F82E08">
      <w:pPr>
        <w:spacing w:line="240" w:lineRule="auto"/>
        <w:rPr>
          <w:rFonts w:ascii="Times New Roman" w:hAnsi="Times New Roman" w:cs="Times New Roman"/>
          <w:sz w:val="28"/>
          <w:szCs w:val="28"/>
        </w:rPr>
      </w:pPr>
      <w:proofErr w:type="gramStart"/>
      <w:r w:rsidRPr="00AD2979">
        <w:rPr>
          <w:rFonts w:ascii="Times New Roman" w:hAnsi="Times New Roman" w:cs="Times New Roman"/>
          <w:sz w:val="28"/>
          <w:szCs w:val="28"/>
        </w:rPr>
        <w:t>Rhondda Williams,</w:t>
      </w:r>
      <w:r>
        <w:rPr>
          <w:rFonts w:ascii="Times New Roman" w:hAnsi="Times New Roman" w:cs="Times New Roman"/>
          <w:sz w:val="28"/>
          <w:szCs w:val="28"/>
        </w:rPr>
        <w:t xml:space="preserve"> T. (1938).</w:t>
      </w:r>
      <w:proofErr w:type="gramEnd"/>
      <w:r w:rsidRPr="00AD2979">
        <w:rPr>
          <w:rFonts w:ascii="Times New Roman" w:hAnsi="Times New Roman" w:cs="Times New Roman"/>
          <w:sz w:val="28"/>
          <w:szCs w:val="28"/>
        </w:rPr>
        <w:t xml:space="preserve"> </w:t>
      </w:r>
      <w:r w:rsidR="006B4729">
        <w:rPr>
          <w:rFonts w:ascii="Times New Roman" w:hAnsi="Times New Roman" w:cs="Times New Roman"/>
          <w:i/>
          <w:sz w:val="28"/>
          <w:szCs w:val="28"/>
        </w:rPr>
        <w:t>How I found my faith: A religious pilgrimage</w:t>
      </w:r>
      <w:r w:rsidR="006B4729">
        <w:rPr>
          <w:rFonts w:ascii="Times New Roman" w:hAnsi="Times New Roman" w:cs="Times New Roman"/>
          <w:sz w:val="28"/>
          <w:szCs w:val="28"/>
        </w:rPr>
        <w:t xml:space="preserve">. London: </w:t>
      </w:r>
      <w:proofErr w:type="spellStart"/>
      <w:r w:rsidR="006B4729">
        <w:rPr>
          <w:rFonts w:ascii="Times New Roman" w:hAnsi="Times New Roman" w:cs="Times New Roman"/>
          <w:sz w:val="28"/>
          <w:szCs w:val="28"/>
        </w:rPr>
        <w:t>Cassell</w:t>
      </w:r>
      <w:proofErr w:type="spellEnd"/>
      <w:r w:rsidR="006B4729">
        <w:rPr>
          <w:rFonts w:ascii="Times New Roman" w:hAnsi="Times New Roman" w:cs="Times New Roman"/>
          <w:sz w:val="28"/>
          <w:szCs w:val="28"/>
        </w:rPr>
        <w:t>.</w:t>
      </w:r>
    </w:p>
    <w:p w:rsidR="00915A3C" w:rsidRDefault="00915A3C" w:rsidP="00F82E08">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Salter, A. (1912).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The </w:t>
      </w:r>
      <w:r w:rsidR="00F44B28">
        <w:rPr>
          <w:rFonts w:ascii="Times New Roman" w:hAnsi="Times New Roman" w:cs="Times New Roman"/>
          <w:sz w:val="28"/>
          <w:szCs w:val="28"/>
        </w:rPr>
        <w:t>modern m</w:t>
      </w:r>
      <w:r>
        <w:rPr>
          <w:rFonts w:ascii="Times New Roman" w:hAnsi="Times New Roman" w:cs="Times New Roman"/>
          <w:sz w:val="28"/>
          <w:szCs w:val="28"/>
        </w:rPr>
        <w:t xml:space="preserve">essianic </w:t>
      </w:r>
      <w:proofErr w:type="spellStart"/>
      <w:r w:rsidR="00F44B28">
        <w:rPr>
          <w:rFonts w:ascii="Times New Roman" w:hAnsi="Times New Roman" w:cs="Times New Roman"/>
          <w:sz w:val="28"/>
          <w:szCs w:val="28"/>
        </w:rPr>
        <w:t>n</w:t>
      </w:r>
      <w:r>
        <w:rPr>
          <w:rFonts w:ascii="Times New Roman" w:hAnsi="Times New Roman" w:cs="Times New Roman"/>
          <w:sz w:val="28"/>
          <w:szCs w:val="28"/>
        </w:rPr>
        <w:t>ovement</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In C. G. Ammon (Ed.).</w:t>
      </w:r>
      <w:proofErr w:type="gramEnd"/>
      <w:r>
        <w:rPr>
          <w:rFonts w:ascii="Times New Roman" w:hAnsi="Times New Roman" w:cs="Times New Roman"/>
          <w:sz w:val="28"/>
          <w:szCs w:val="28"/>
        </w:rPr>
        <w:t xml:space="preserve"> </w:t>
      </w:r>
      <w:r>
        <w:rPr>
          <w:rFonts w:ascii="Times New Roman" w:hAnsi="Times New Roman" w:cs="Times New Roman"/>
          <w:i/>
          <w:sz w:val="28"/>
          <w:szCs w:val="28"/>
        </w:rPr>
        <w:t>Christ and Labour</w:t>
      </w:r>
      <w:r>
        <w:rPr>
          <w:rFonts w:ascii="Times New Roman" w:hAnsi="Times New Roman" w:cs="Times New Roman"/>
          <w:sz w:val="28"/>
          <w:szCs w:val="28"/>
        </w:rPr>
        <w:t xml:space="preserve">. (pp.27-38). London: </w:t>
      </w:r>
      <w:proofErr w:type="spellStart"/>
      <w:r>
        <w:rPr>
          <w:rFonts w:ascii="Times New Roman" w:hAnsi="Times New Roman" w:cs="Times New Roman"/>
          <w:sz w:val="28"/>
          <w:szCs w:val="28"/>
        </w:rPr>
        <w:t>Jarrold</w:t>
      </w:r>
      <w:proofErr w:type="spellEnd"/>
      <w:r>
        <w:rPr>
          <w:rFonts w:ascii="Times New Roman" w:hAnsi="Times New Roman" w:cs="Times New Roman"/>
          <w:sz w:val="28"/>
          <w:szCs w:val="28"/>
        </w:rPr>
        <w:t xml:space="preserve"> &amp; Sons.</w:t>
      </w:r>
    </w:p>
    <w:p w:rsidR="00E838F2" w:rsidRDefault="00E838F2" w:rsidP="00F82E08">
      <w:pPr>
        <w:spacing w:line="240" w:lineRule="auto"/>
        <w:rPr>
          <w:rFonts w:ascii="Times New Roman" w:hAnsi="Times New Roman" w:cs="Times New Roman"/>
          <w:sz w:val="28"/>
          <w:szCs w:val="28"/>
        </w:rPr>
      </w:pPr>
      <w:r>
        <w:rPr>
          <w:rFonts w:ascii="Times New Roman" w:hAnsi="Times New Roman" w:cs="Times New Roman"/>
          <w:sz w:val="28"/>
          <w:szCs w:val="28"/>
        </w:rPr>
        <w:t xml:space="preserve">Smith, L. (1993). </w:t>
      </w:r>
      <w:r>
        <w:rPr>
          <w:rFonts w:ascii="Times New Roman" w:hAnsi="Times New Roman" w:cs="Times New Roman"/>
          <w:i/>
          <w:sz w:val="28"/>
          <w:szCs w:val="28"/>
        </w:rPr>
        <w:t>Religion and the rise of Labour: Nonconformity and the Independent Labour movement in Lancashire and the West Riding 1880-1914</w:t>
      </w:r>
      <w:r>
        <w:rPr>
          <w:rFonts w:ascii="Times New Roman" w:hAnsi="Times New Roman" w:cs="Times New Roman"/>
          <w:sz w:val="28"/>
          <w:szCs w:val="28"/>
        </w:rPr>
        <w:t xml:space="preserve">. </w:t>
      </w:r>
      <w:proofErr w:type="spellStart"/>
      <w:r>
        <w:rPr>
          <w:rFonts w:ascii="Times New Roman" w:hAnsi="Times New Roman" w:cs="Times New Roman"/>
          <w:sz w:val="28"/>
          <w:szCs w:val="28"/>
        </w:rPr>
        <w:t>Keele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Ryburn</w:t>
      </w:r>
      <w:proofErr w:type="spellEnd"/>
      <w:r>
        <w:rPr>
          <w:rFonts w:ascii="Times New Roman" w:hAnsi="Times New Roman" w:cs="Times New Roman"/>
          <w:sz w:val="28"/>
          <w:szCs w:val="28"/>
        </w:rPr>
        <w:t>.</w:t>
      </w:r>
    </w:p>
    <w:p w:rsidR="00334344" w:rsidRPr="00334344" w:rsidRDefault="00334344" w:rsidP="00F82E0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Stigant</w:t>
      </w:r>
      <w:proofErr w:type="spellEnd"/>
      <w:r>
        <w:rPr>
          <w:rFonts w:ascii="Times New Roman" w:hAnsi="Times New Roman" w:cs="Times New Roman"/>
          <w:sz w:val="28"/>
          <w:szCs w:val="28"/>
        </w:rPr>
        <w:t xml:space="preserve">, P. (1971). </w:t>
      </w:r>
      <w:proofErr w:type="gramStart"/>
      <w:r>
        <w:rPr>
          <w:rFonts w:ascii="Times New Roman" w:hAnsi="Times New Roman" w:cs="Times New Roman"/>
          <w:sz w:val="28"/>
          <w:szCs w:val="28"/>
        </w:rPr>
        <w:t>Wesleyan Methodism and working-class radicalism in the North 1792-1821.</w:t>
      </w:r>
      <w:proofErr w:type="gramEnd"/>
      <w:r>
        <w:rPr>
          <w:rFonts w:ascii="Times New Roman" w:hAnsi="Times New Roman" w:cs="Times New Roman"/>
          <w:sz w:val="28"/>
          <w:szCs w:val="28"/>
        </w:rPr>
        <w:t xml:space="preserve"> </w:t>
      </w:r>
      <w:r>
        <w:rPr>
          <w:rFonts w:ascii="Times New Roman" w:hAnsi="Times New Roman" w:cs="Times New Roman"/>
          <w:i/>
          <w:sz w:val="28"/>
          <w:szCs w:val="28"/>
        </w:rPr>
        <w:t>Northern History</w:t>
      </w:r>
      <w:r>
        <w:rPr>
          <w:rFonts w:ascii="Times New Roman" w:hAnsi="Times New Roman" w:cs="Times New Roman"/>
          <w:sz w:val="28"/>
          <w:szCs w:val="28"/>
        </w:rPr>
        <w:t>, 6/1, 98-116.</w:t>
      </w:r>
    </w:p>
    <w:p w:rsidR="00A31373" w:rsidRDefault="00A31373" w:rsidP="00F82E08">
      <w:pPr>
        <w:spacing w:line="240" w:lineRule="auto"/>
        <w:rPr>
          <w:rFonts w:ascii="Times New Roman" w:hAnsi="Times New Roman" w:cs="Times New Roman"/>
          <w:sz w:val="28"/>
          <w:szCs w:val="28"/>
        </w:rPr>
      </w:pPr>
      <w:proofErr w:type="spellStart"/>
      <w:r w:rsidRPr="00A31373">
        <w:rPr>
          <w:rFonts w:ascii="Times New Roman" w:hAnsi="Times New Roman" w:cs="Times New Roman"/>
          <w:sz w:val="28"/>
          <w:szCs w:val="28"/>
        </w:rPr>
        <w:t>Tudur</w:t>
      </w:r>
      <w:proofErr w:type="spellEnd"/>
      <w:r w:rsidRPr="00A31373">
        <w:rPr>
          <w:rFonts w:ascii="Times New Roman" w:hAnsi="Times New Roman" w:cs="Times New Roman"/>
          <w:sz w:val="28"/>
          <w:szCs w:val="28"/>
        </w:rPr>
        <w:t xml:space="preserve"> Jones,</w:t>
      </w:r>
      <w:r>
        <w:rPr>
          <w:rFonts w:ascii="Times New Roman" w:hAnsi="Times New Roman" w:cs="Times New Roman"/>
          <w:sz w:val="28"/>
          <w:szCs w:val="28"/>
        </w:rPr>
        <w:t xml:space="preserve"> R. (1962)</w:t>
      </w:r>
      <w:r w:rsidRPr="00A31373">
        <w:rPr>
          <w:rFonts w:ascii="Times New Roman" w:hAnsi="Times New Roman" w:cs="Times New Roman"/>
          <w:sz w:val="28"/>
          <w:szCs w:val="28"/>
        </w:rPr>
        <w:t xml:space="preserve"> </w:t>
      </w:r>
      <w:r w:rsidRPr="00A31373">
        <w:rPr>
          <w:rFonts w:ascii="Times New Roman" w:hAnsi="Times New Roman" w:cs="Times New Roman"/>
          <w:i/>
          <w:sz w:val="28"/>
          <w:szCs w:val="28"/>
        </w:rPr>
        <w:t>Congregationalism in England 1662-1962</w:t>
      </w:r>
      <w:r>
        <w:rPr>
          <w:rFonts w:ascii="Times New Roman" w:hAnsi="Times New Roman" w:cs="Times New Roman"/>
          <w:sz w:val="28"/>
          <w:szCs w:val="28"/>
        </w:rPr>
        <w:t>.</w:t>
      </w:r>
      <w:r w:rsidRPr="00A31373">
        <w:rPr>
          <w:rFonts w:ascii="Times New Roman" w:hAnsi="Times New Roman" w:cs="Times New Roman"/>
          <w:sz w:val="28"/>
          <w:szCs w:val="28"/>
        </w:rPr>
        <w:t xml:space="preserve"> </w:t>
      </w:r>
      <w:r>
        <w:rPr>
          <w:rFonts w:ascii="Times New Roman" w:hAnsi="Times New Roman" w:cs="Times New Roman"/>
          <w:sz w:val="28"/>
          <w:szCs w:val="28"/>
        </w:rPr>
        <w:t>London: Independent Press.</w:t>
      </w:r>
    </w:p>
    <w:p w:rsidR="00000A5B" w:rsidRDefault="00000A5B" w:rsidP="00F82E08">
      <w:pPr>
        <w:spacing w:line="240" w:lineRule="auto"/>
        <w:rPr>
          <w:rFonts w:ascii="Times New Roman" w:hAnsi="Times New Roman" w:cs="Times New Roman"/>
          <w:sz w:val="28"/>
          <w:szCs w:val="28"/>
        </w:rPr>
      </w:pPr>
      <w:r w:rsidRPr="00000A5B">
        <w:rPr>
          <w:rFonts w:ascii="Times New Roman" w:hAnsi="Times New Roman" w:cs="Times New Roman"/>
          <w:sz w:val="28"/>
          <w:szCs w:val="28"/>
        </w:rPr>
        <w:t>Turner,</w:t>
      </w:r>
      <w:r>
        <w:rPr>
          <w:rFonts w:ascii="Times New Roman" w:hAnsi="Times New Roman" w:cs="Times New Roman"/>
          <w:sz w:val="28"/>
          <w:szCs w:val="28"/>
        </w:rPr>
        <w:t xml:space="preserve"> B. (1930).</w:t>
      </w:r>
      <w:r w:rsidRPr="00000A5B">
        <w:rPr>
          <w:rFonts w:ascii="Times New Roman" w:hAnsi="Times New Roman" w:cs="Times New Roman"/>
          <w:sz w:val="28"/>
          <w:szCs w:val="28"/>
        </w:rPr>
        <w:t xml:space="preserve"> </w:t>
      </w:r>
      <w:proofErr w:type="gramStart"/>
      <w:r w:rsidR="00F44B28">
        <w:rPr>
          <w:rFonts w:ascii="Times New Roman" w:hAnsi="Times New Roman" w:cs="Times New Roman"/>
          <w:i/>
          <w:sz w:val="28"/>
          <w:szCs w:val="28"/>
        </w:rPr>
        <w:t>About m</w:t>
      </w:r>
      <w:r w:rsidRPr="00000A5B">
        <w:rPr>
          <w:rFonts w:ascii="Times New Roman" w:hAnsi="Times New Roman" w:cs="Times New Roman"/>
          <w:i/>
          <w:sz w:val="28"/>
          <w:szCs w:val="28"/>
        </w:rPr>
        <w:t>yself 1863-1930</w:t>
      </w:r>
      <w:r>
        <w:rPr>
          <w:rFonts w:ascii="Times New Roman" w:hAnsi="Times New Roman" w:cs="Times New Roman"/>
          <w:sz w:val="28"/>
          <w:szCs w:val="28"/>
        </w:rPr>
        <w:t>.</w:t>
      </w:r>
      <w:proofErr w:type="gramEnd"/>
      <w:r>
        <w:rPr>
          <w:rFonts w:ascii="Times New Roman" w:hAnsi="Times New Roman" w:cs="Times New Roman"/>
          <w:sz w:val="28"/>
          <w:szCs w:val="28"/>
        </w:rPr>
        <w:t xml:space="preserve"> London: </w:t>
      </w:r>
      <w:proofErr w:type="spellStart"/>
      <w:r>
        <w:rPr>
          <w:rFonts w:ascii="Times New Roman" w:hAnsi="Times New Roman" w:cs="Times New Roman"/>
          <w:sz w:val="28"/>
          <w:szCs w:val="28"/>
        </w:rPr>
        <w:t>Cayme</w:t>
      </w:r>
      <w:proofErr w:type="spellEnd"/>
      <w:r>
        <w:rPr>
          <w:rFonts w:ascii="Times New Roman" w:hAnsi="Times New Roman" w:cs="Times New Roman"/>
          <w:sz w:val="28"/>
          <w:szCs w:val="28"/>
        </w:rPr>
        <w:t xml:space="preserve"> Press.</w:t>
      </w:r>
    </w:p>
    <w:p w:rsidR="00E952ED" w:rsidRDefault="00E952ED" w:rsidP="00E952ED">
      <w:pPr>
        <w:spacing w:line="240" w:lineRule="auto"/>
        <w:rPr>
          <w:rFonts w:ascii="Times New Roman" w:hAnsi="Times New Roman" w:cs="Times New Roman"/>
          <w:sz w:val="28"/>
          <w:szCs w:val="28"/>
        </w:rPr>
      </w:pPr>
      <w:r>
        <w:rPr>
          <w:rFonts w:ascii="Times New Roman" w:hAnsi="Times New Roman" w:cs="Times New Roman"/>
          <w:sz w:val="28"/>
          <w:szCs w:val="28"/>
        </w:rPr>
        <w:t xml:space="preserve">Turner, J. (2009). Labour’s lost soul? </w:t>
      </w:r>
      <w:proofErr w:type="gramStart"/>
      <w:r>
        <w:rPr>
          <w:rFonts w:ascii="Times New Roman" w:hAnsi="Times New Roman" w:cs="Times New Roman"/>
          <w:sz w:val="28"/>
          <w:szCs w:val="28"/>
        </w:rPr>
        <w:t>Recovering the Labour Church.</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In M. Worley (Ed.).</w:t>
      </w:r>
      <w:proofErr w:type="gramEnd"/>
      <w:r>
        <w:rPr>
          <w:rFonts w:ascii="Times New Roman" w:hAnsi="Times New Roman" w:cs="Times New Roman"/>
          <w:sz w:val="28"/>
          <w:szCs w:val="28"/>
        </w:rPr>
        <w:t xml:space="preserve"> </w:t>
      </w:r>
      <w:r w:rsidR="00F44B28">
        <w:rPr>
          <w:rFonts w:ascii="Times New Roman" w:hAnsi="Times New Roman" w:cs="Times New Roman"/>
          <w:i/>
          <w:sz w:val="28"/>
          <w:szCs w:val="28"/>
        </w:rPr>
        <w:t>The f</w:t>
      </w:r>
      <w:r w:rsidRPr="00362140">
        <w:rPr>
          <w:rFonts w:ascii="Times New Roman" w:hAnsi="Times New Roman" w:cs="Times New Roman"/>
          <w:i/>
          <w:sz w:val="28"/>
          <w:szCs w:val="28"/>
        </w:rPr>
        <w:t xml:space="preserve">oundations of the British Labour Party: </w:t>
      </w:r>
      <w:proofErr w:type="spellStart"/>
      <w:r w:rsidRPr="00362140">
        <w:rPr>
          <w:rFonts w:ascii="Times New Roman" w:hAnsi="Times New Roman" w:cs="Times New Roman"/>
          <w:i/>
          <w:sz w:val="28"/>
          <w:szCs w:val="28"/>
        </w:rPr>
        <w:t>Identities</w:t>
      </w:r>
      <w:proofErr w:type="gramStart"/>
      <w:r w:rsidRPr="00362140">
        <w:rPr>
          <w:rFonts w:ascii="Times New Roman" w:hAnsi="Times New Roman" w:cs="Times New Roman"/>
          <w:i/>
          <w:sz w:val="28"/>
          <w:szCs w:val="28"/>
        </w:rPr>
        <w:t>,</w:t>
      </w:r>
      <w:r w:rsidR="00F44B28">
        <w:rPr>
          <w:rFonts w:ascii="Times New Roman" w:hAnsi="Times New Roman" w:cs="Times New Roman"/>
          <w:i/>
          <w:sz w:val="28"/>
          <w:szCs w:val="28"/>
        </w:rPr>
        <w:t>c</w:t>
      </w:r>
      <w:r w:rsidRPr="00362140">
        <w:rPr>
          <w:rFonts w:ascii="Times New Roman" w:hAnsi="Times New Roman" w:cs="Times New Roman"/>
          <w:i/>
          <w:sz w:val="28"/>
          <w:szCs w:val="28"/>
        </w:rPr>
        <w:t>ultures</w:t>
      </w:r>
      <w:proofErr w:type="spellEnd"/>
      <w:proofErr w:type="gramEnd"/>
      <w:r w:rsidRPr="00362140">
        <w:rPr>
          <w:rFonts w:ascii="Times New Roman" w:hAnsi="Times New Roman" w:cs="Times New Roman"/>
          <w:i/>
          <w:sz w:val="28"/>
          <w:szCs w:val="28"/>
        </w:rPr>
        <w:t xml:space="preserve"> and </w:t>
      </w:r>
      <w:r w:rsidR="00F44B28">
        <w:rPr>
          <w:rFonts w:ascii="Times New Roman" w:hAnsi="Times New Roman" w:cs="Times New Roman"/>
          <w:i/>
          <w:sz w:val="28"/>
          <w:szCs w:val="28"/>
        </w:rPr>
        <w:t>p</w:t>
      </w:r>
      <w:r w:rsidRPr="00362140">
        <w:rPr>
          <w:rFonts w:ascii="Times New Roman" w:hAnsi="Times New Roman" w:cs="Times New Roman"/>
          <w:i/>
          <w:sz w:val="28"/>
          <w:szCs w:val="28"/>
        </w:rPr>
        <w:t>erspectives, 1900-39</w:t>
      </w:r>
      <w:r>
        <w:rPr>
          <w:rFonts w:ascii="Times New Roman" w:hAnsi="Times New Roman" w:cs="Times New Roman"/>
          <w:sz w:val="28"/>
          <w:szCs w:val="28"/>
        </w:rPr>
        <w:t xml:space="preserve">. </w:t>
      </w:r>
      <w:r w:rsidRPr="00362140">
        <w:rPr>
          <w:rFonts w:ascii="Times New Roman" w:hAnsi="Times New Roman" w:cs="Times New Roman"/>
          <w:sz w:val="28"/>
          <w:szCs w:val="28"/>
        </w:rPr>
        <w:t>(</w:t>
      </w:r>
      <w:r>
        <w:rPr>
          <w:rFonts w:ascii="Times New Roman" w:hAnsi="Times New Roman" w:cs="Times New Roman"/>
          <w:sz w:val="28"/>
          <w:szCs w:val="28"/>
        </w:rPr>
        <w:t xml:space="preserve">pp.153-70). Farnham: </w:t>
      </w:r>
      <w:proofErr w:type="spellStart"/>
      <w:r>
        <w:rPr>
          <w:rFonts w:ascii="Times New Roman" w:hAnsi="Times New Roman" w:cs="Times New Roman"/>
          <w:sz w:val="28"/>
          <w:szCs w:val="28"/>
        </w:rPr>
        <w:t>Ashgate</w:t>
      </w:r>
      <w:proofErr w:type="spellEnd"/>
      <w:r>
        <w:rPr>
          <w:rFonts w:ascii="Times New Roman" w:hAnsi="Times New Roman" w:cs="Times New Roman"/>
          <w:sz w:val="28"/>
          <w:szCs w:val="28"/>
        </w:rPr>
        <w:t>.</w:t>
      </w:r>
    </w:p>
    <w:p w:rsidR="00067A7B" w:rsidRDefault="00067A7B" w:rsidP="00F82E08">
      <w:pPr>
        <w:spacing w:line="240" w:lineRule="auto"/>
        <w:rPr>
          <w:rFonts w:ascii="Times New Roman" w:hAnsi="Times New Roman" w:cs="Times New Roman"/>
          <w:sz w:val="28"/>
          <w:szCs w:val="28"/>
        </w:rPr>
      </w:pPr>
      <w:r w:rsidRPr="00067A7B">
        <w:rPr>
          <w:rFonts w:ascii="Times New Roman" w:hAnsi="Times New Roman" w:cs="Times New Roman"/>
          <w:sz w:val="28"/>
          <w:szCs w:val="28"/>
        </w:rPr>
        <w:t xml:space="preserve">Walton </w:t>
      </w:r>
      <w:proofErr w:type="spellStart"/>
      <w:r w:rsidRPr="00067A7B">
        <w:rPr>
          <w:rFonts w:ascii="Times New Roman" w:hAnsi="Times New Roman" w:cs="Times New Roman"/>
          <w:sz w:val="28"/>
          <w:szCs w:val="28"/>
        </w:rPr>
        <w:t>Newbold</w:t>
      </w:r>
      <w:proofErr w:type="spellEnd"/>
      <w:r w:rsidRPr="00067A7B">
        <w:rPr>
          <w:rFonts w:ascii="Times New Roman" w:hAnsi="Times New Roman" w:cs="Times New Roman"/>
          <w:sz w:val="28"/>
          <w:szCs w:val="28"/>
        </w:rPr>
        <w:t xml:space="preserve">, </w:t>
      </w:r>
      <w:r>
        <w:rPr>
          <w:rFonts w:ascii="Times New Roman" w:hAnsi="Times New Roman" w:cs="Times New Roman"/>
          <w:sz w:val="28"/>
          <w:szCs w:val="28"/>
        </w:rPr>
        <w:t>J. (1920).</w:t>
      </w:r>
      <w:r w:rsidRPr="00067A7B">
        <w:rPr>
          <w:rFonts w:ascii="Times New Roman" w:hAnsi="Times New Roman" w:cs="Times New Roman"/>
          <w:sz w:val="28"/>
          <w:szCs w:val="28"/>
        </w:rPr>
        <w:t xml:space="preserve">The ILP: A </w:t>
      </w:r>
      <w:proofErr w:type="spellStart"/>
      <w:proofErr w:type="gramStart"/>
      <w:r w:rsidR="00F44B28">
        <w:rPr>
          <w:rFonts w:ascii="Times New Roman" w:hAnsi="Times New Roman" w:cs="Times New Roman"/>
          <w:sz w:val="28"/>
          <w:szCs w:val="28"/>
        </w:rPr>
        <w:t>m</w:t>
      </w:r>
      <w:r w:rsidRPr="00067A7B">
        <w:rPr>
          <w:rFonts w:ascii="Times New Roman" w:hAnsi="Times New Roman" w:cs="Times New Roman"/>
          <w:sz w:val="28"/>
          <w:szCs w:val="28"/>
        </w:rPr>
        <w:t>arxist</w:t>
      </w:r>
      <w:proofErr w:type="spellEnd"/>
      <w:proofErr w:type="gramEnd"/>
      <w:r w:rsidRPr="00067A7B">
        <w:rPr>
          <w:rFonts w:ascii="Times New Roman" w:hAnsi="Times New Roman" w:cs="Times New Roman"/>
          <w:sz w:val="28"/>
          <w:szCs w:val="28"/>
        </w:rPr>
        <w:t xml:space="preserve"> study</w:t>
      </w:r>
      <w:r>
        <w:rPr>
          <w:rFonts w:ascii="Times New Roman" w:hAnsi="Times New Roman" w:cs="Times New Roman"/>
          <w:sz w:val="28"/>
          <w:szCs w:val="28"/>
        </w:rPr>
        <w:t>.</w:t>
      </w:r>
      <w:r w:rsidRPr="00067A7B">
        <w:rPr>
          <w:rFonts w:ascii="Times New Roman" w:hAnsi="Times New Roman" w:cs="Times New Roman"/>
          <w:sz w:val="28"/>
          <w:szCs w:val="28"/>
        </w:rPr>
        <w:t xml:space="preserve"> </w:t>
      </w:r>
      <w:r w:rsidRPr="00067A7B">
        <w:rPr>
          <w:rFonts w:ascii="Times New Roman" w:hAnsi="Times New Roman" w:cs="Times New Roman"/>
          <w:i/>
          <w:sz w:val="28"/>
          <w:szCs w:val="28"/>
        </w:rPr>
        <w:t>Socialist Review</w:t>
      </w:r>
      <w:r>
        <w:rPr>
          <w:rFonts w:ascii="Times New Roman" w:hAnsi="Times New Roman" w:cs="Times New Roman"/>
          <w:sz w:val="28"/>
          <w:szCs w:val="28"/>
        </w:rPr>
        <w:t>,</w:t>
      </w:r>
      <w:r w:rsidRPr="00067A7B">
        <w:rPr>
          <w:rFonts w:ascii="Times New Roman" w:hAnsi="Times New Roman" w:cs="Times New Roman"/>
          <w:sz w:val="28"/>
          <w:szCs w:val="28"/>
        </w:rPr>
        <w:t xml:space="preserve"> 17</w:t>
      </w:r>
      <w:r>
        <w:rPr>
          <w:rFonts w:ascii="Times New Roman" w:hAnsi="Times New Roman" w:cs="Times New Roman"/>
          <w:sz w:val="28"/>
          <w:szCs w:val="28"/>
        </w:rPr>
        <w:t xml:space="preserve">, </w:t>
      </w:r>
      <w:r w:rsidR="002D4F09">
        <w:rPr>
          <w:rFonts w:ascii="Times New Roman" w:hAnsi="Times New Roman" w:cs="Times New Roman"/>
          <w:sz w:val="28"/>
          <w:szCs w:val="28"/>
        </w:rPr>
        <w:t>77-86.</w:t>
      </w:r>
    </w:p>
    <w:p w:rsidR="00C55E85" w:rsidRPr="00C55E85" w:rsidRDefault="00C55E85" w:rsidP="00F82E08">
      <w:pPr>
        <w:spacing w:line="240" w:lineRule="auto"/>
        <w:rPr>
          <w:rFonts w:ascii="Times New Roman" w:hAnsi="Times New Roman" w:cs="Times New Roman"/>
          <w:sz w:val="28"/>
          <w:szCs w:val="28"/>
        </w:rPr>
      </w:pPr>
      <w:proofErr w:type="gramStart"/>
      <w:r w:rsidRPr="00C55E85">
        <w:rPr>
          <w:rFonts w:ascii="Times New Roman" w:hAnsi="Times New Roman" w:cs="Times New Roman"/>
          <w:sz w:val="28"/>
          <w:szCs w:val="28"/>
        </w:rPr>
        <w:lastRenderedPageBreak/>
        <w:t>Ward,</w:t>
      </w:r>
      <w:r>
        <w:rPr>
          <w:rFonts w:ascii="Times New Roman" w:hAnsi="Times New Roman" w:cs="Times New Roman"/>
          <w:sz w:val="28"/>
          <w:szCs w:val="28"/>
        </w:rPr>
        <w:t xml:space="preserve"> W. (1911).</w:t>
      </w:r>
      <w:proofErr w:type="gramEnd"/>
      <w:r w:rsidRPr="00C55E85">
        <w:rPr>
          <w:rFonts w:ascii="Times New Roman" w:hAnsi="Times New Roman" w:cs="Times New Roman"/>
          <w:sz w:val="28"/>
          <w:szCs w:val="28"/>
        </w:rPr>
        <w:t xml:space="preserve"> </w:t>
      </w:r>
      <w:proofErr w:type="gramStart"/>
      <w:r>
        <w:rPr>
          <w:rFonts w:ascii="Times New Roman" w:hAnsi="Times New Roman" w:cs="Times New Roman"/>
          <w:sz w:val="28"/>
          <w:szCs w:val="28"/>
        </w:rPr>
        <w:t>I</w:t>
      </w:r>
      <w:r w:rsidRPr="00C55E85">
        <w:rPr>
          <w:rFonts w:ascii="Times New Roman" w:hAnsi="Times New Roman" w:cs="Times New Roman"/>
          <w:sz w:val="28"/>
          <w:szCs w:val="28"/>
        </w:rPr>
        <w:t xml:space="preserve">n W. Forbes </w:t>
      </w:r>
      <w:proofErr w:type="spellStart"/>
      <w:r w:rsidRPr="00C55E85">
        <w:rPr>
          <w:rFonts w:ascii="Times New Roman" w:hAnsi="Times New Roman" w:cs="Times New Roman"/>
          <w:sz w:val="28"/>
          <w:szCs w:val="28"/>
        </w:rPr>
        <w:t>Gray</w:t>
      </w:r>
      <w:proofErr w:type="spellEnd"/>
      <w:r w:rsidRPr="00C55E85">
        <w:rPr>
          <w:rFonts w:ascii="Times New Roman" w:hAnsi="Times New Roman" w:cs="Times New Roman"/>
          <w:sz w:val="28"/>
          <w:szCs w:val="28"/>
        </w:rPr>
        <w:t xml:space="preserve"> (</w:t>
      </w:r>
      <w:r>
        <w:rPr>
          <w:rFonts w:ascii="Times New Roman" w:hAnsi="Times New Roman" w:cs="Times New Roman"/>
          <w:sz w:val="28"/>
          <w:szCs w:val="28"/>
        </w:rPr>
        <w:t>E</w:t>
      </w:r>
      <w:r w:rsidRPr="00C55E85">
        <w:rPr>
          <w:rFonts w:ascii="Times New Roman" w:hAnsi="Times New Roman" w:cs="Times New Roman"/>
          <w:sz w:val="28"/>
          <w:szCs w:val="28"/>
        </w:rPr>
        <w:t>d</w:t>
      </w:r>
      <w:r>
        <w:rPr>
          <w:rFonts w:ascii="Times New Roman" w:hAnsi="Times New Roman" w:cs="Times New Roman"/>
          <w:sz w:val="28"/>
          <w:szCs w:val="28"/>
        </w:rPr>
        <w:t>.</w:t>
      </w:r>
      <w:r w:rsidRPr="00C55E85">
        <w:rPr>
          <w:rFonts w:ascii="Times New Roman" w:hAnsi="Times New Roman" w:cs="Times New Roman"/>
          <w:sz w:val="28"/>
          <w:szCs w:val="28"/>
        </w:rPr>
        <w:t>)</w:t>
      </w:r>
      <w:r>
        <w:rPr>
          <w:rFonts w:ascii="Times New Roman" w:hAnsi="Times New Roman" w:cs="Times New Roman"/>
          <w:sz w:val="28"/>
          <w:szCs w:val="28"/>
        </w:rPr>
        <w:t>.</w:t>
      </w:r>
      <w:proofErr w:type="gramEnd"/>
      <w:r w:rsidRPr="00C55E85">
        <w:rPr>
          <w:rFonts w:ascii="Times New Roman" w:hAnsi="Times New Roman" w:cs="Times New Roman"/>
          <w:sz w:val="28"/>
          <w:szCs w:val="28"/>
        </w:rPr>
        <w:t xml:space="preserve"> </w:t>
      </w:r>
      <w:r w:rsidRPr="00C55E85">
        <w:rPr>
          <w:rFonts w:ascii="Times New Roman" w:hAnsi="Times New Roman" w:cs="Times New Roman"/>
          <w:i/>
          <w:iCs/>
          <w:sz w:val="28"/>
          <w:szCs w:val="28"/>
        </w:rPr>
        <w:t>Non-Church</w:t>
      </w:r>
      <w:r>
        <w:rPr>
          <w:rFonts w:ascii="Times New Roman" w:hAnsi="Times New Roman" w:cs="Times New Roman"/>
          <w:i/>
          <w:iCs/>
          <w:sz w:val="28"/>
          <w:szCs w:val="28"/>
        </w:rPr>
        <w:t xml:space="preserve"> g</w:t>
      </w:r>
      <w:r w:rsidRPr="00C55E85">
        <w:rPr>
          <w:rFonts w:ascii="Times New Roman" w:hAnsi="Times New Roman" w:cs="Times New Roman"/>
          <w:i/>
          <w:iCs/>
          <w:sz w:val="28"/>
          <w:szCs w:val="28"/>
        </w:rPr>
        <w:t>oing: Its reasons and remedies</w:t>
      </w:r>
      <w:r>
        <w:rPr>
          <w:rFonts w:ascii="Times New Roman" w:hAnsi="Times New Roman" w:cs="Times New Roman"/>
          <w:iCs/>
          <w:sz w:val="28"/>
          <w:szCs w:val="28"/>
        </w:rPr>
        <w:t>.</w:t>
      </w:r>
      <w:r w:rsidRPr="00C55E85">
        <w:rPr>
          <w:rFonts w:ascii="Times New Roman" w:hAnsi="Times New Roman" w:cs="Times New Roman"/>
          <w:sz w:val="28"/>
          <w:szCs w:val="28"/>
        </w:rPr>
        <w:t xml:space="preserve"> (</w:t>
      </w:r>
      <w:r w:rsidR="00625135">
        <w:rPr>
          <w:rFonts w:ascii="Times New Roman" w:hAnsi="Times New Roman" w:cs="Times New Roman"/>
          <w:sz w:val="28"/>
          <w:szCs w:val="28"/>
        </w:rPr>
        <w:t xml:space="preserve">pp.174-83). </w:t>
      </w:r>
      <w:r w:rsidRPr="00C55E85">
        <w:rPr>
          <w:rFonts w:ascii="Times New Roman" w:hAnsi="Times New Roman" w:cs="Times New Roman"/>
          <w:sz w:val="28"/>
          <w:szCs w:val="28"/>
        </w:rPr>
        <w:t>Edinburgh: Ol</w:t>
      </w:r>
      <w:r w:rsidR="00625135">
        <w:rPr>
          <w:rFonts w:ascii="Times New Roman" w:hAnsi="Times New Roman" w:cs="Times New Roman"/>
          <w:sz w:val="28"/>
          <w:szCs w:val="28"/>
        </w:rPr>
        <w:t>iphant, Anderson &amp; Ferrier.</w:t>
      </w:r>
    </w:p>
    <w:p w:rsidR="00FD32F4" w:rsidRDefault="00FD32F4" w:rsidP="00F82E0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Wolfenden</w:t>
      </w:r>
      <w:proofErr w:type="spellEnd"/>
      <w:r>
        <w:rPr>
          <w:rFonts w:ascii="Times New Roman" w:hAnsi="Times New Roman" w:cs="Times New Roman"/>
          <w:sz w:val="28"/>
          <w:szCs w:val="28"/>
        </w:rPr>
        <w:t>, J. (1954).</w:t>
      </w:r>
      <w:r w:rsidR="00F44B28">
        <w:rPr>
          <w:rFonts w:ascii="Times New Roman" w:hAnsi="Times New Roman" w:cs="Times New Roman"/>
          <w:sz w:val="28"/>
          <w:szCs w:val="28"/>
        </w:rPr>
        <w:t xml:space="preserve"> </w:t>
      </w:r>
      <w:proofErr w:type="gramStart"/>
      <w:r w:rsidR="00F44B28">
        <w:rPr>
          <w:rFonts w:ascii="Times New Roman" w:hAnsi="Times New Roman" w:cs="Times New Roman"/>
          <w:sz w:val="28"/>
          <w:szCs w:val="28"/>
        </w:rPr>
        <w:t>English Nonconformity and the social c</w:t>
      </w:r>
      <w:r>
        <w:rPr>
          <w:rFonts w:ascii="Times New Roman" w:hAnsi="Times New Roman" w:cs="Times New Roman"/>
          <w:sz w:val="28"/>
          <w:szCs w:val="28"/>
        </w:rPr>
        <w:t>onscience 1880-1906.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Unpublished Yale PhD thesis.</w:t>
      </w:r>
      <w:proofErr w:type="gramEnd"/>
    </w:p>
    <w:p w:rsidR="00E838F2" w:rsidRPr="00E838F2" w:rsidRDefault="00E838F2" w:rsidP="00F82E08">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Yeo, S. (1976).</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Religion and voluntary organisations in crisis</w:t>
      </w:r>
      <w:r>
        <w:rPr>
          <w:rFonts w:ascii="Times New Roman" w:hAnsi="Times New Roman" w:cs="Times New Roman"/>
          <w:sz w:val="28"/>
          <w:szCs w:val="28"/>
        </w:rPr>
        <w:t>.</w:t>
      </w:r>
      <w:proofErr w:type="gramEnd"/>
      <w:r>
        <w:rPr>
          <w:rFonts w:ascii="Times New Roman" w:hAnsi="Times New Roman" w:cs="Times New Roman"/>
          <w:sz w:val="28"/>
          <w:szCs w:val="28"/>
        </w:rPr>
        <w:t xml:space="preserve"> London: </w:t>
      </w:r>
      <w:proofErr w:type="spellStart"/>
      <w:r>
        <w:rPr>
          <w:rFonts w:ascii="Times New Roman" w:hAnsi="Times New Roman" w:cs="Times New Roman"/>
          <w:sz w:val="28"/>
          <w:szCs w:val="28"/>
        </w:rPr>
        <w:t>Croom</w:t>
      </w:r>
      <w:proofErr w:type="spellEnd"/>
      <w:r>
        <w:rPr>
          <w:rFonts w:ascii="Times New Roman" w:hAnsi="Times New Roman" w:cs="Times New Roman"/>
          <w:sz w:val="28"/>
          <w:szCs w:val="28"/>
        </w:rPr>
        <w:t xml:space="preserve"> Helm.</w:t>
      </w:r>
    </w:p>
    <w:p w:rsidR="00362140" w:rsidRPr="00915A3C" w:rsidRDefault="00362140" w:rsidP="00F82E08">
      <w:pPr>
        <w:spacing w:line="240" w:lineRule="auto"/>
        <w:rPr>
          <w:rFonts w:ascii="Times New Roman" w:hAnsi="Times New Roman" w:cs="Times New Roman"/>
          <w:sz w:val="28"/>
          <w:szCs w:val="28"/>
        </w:rPr>
      </w:pPr>
    </w:p>
    <w:p w:rsidR="002B6A5F" w:rsidRDefault="002B6A5F" w:rsidP="00F82E08">
      <w:pPr>
        <w:spacing w:line="240" w:lineRule="auto"/>
        <w:rPr>
          <w:rFonts w:ascii="Times New Roman" w:hAnsi="Times New Roman" w:cs="Times New Roman"/>
          <w:sz w:val="28"/>
          <w:szCs w:val="28"/>
        </w:rPr>
      </w:pPr>
      <w:bookmarkStart w:id="0" w:name="_GoBack"/>
      <w:bookmarkEnd w:id="0"/>
    </w:p>
    <w:sectPr w:rsidR="002B6A5F" w:rsidSect="00F856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6D" w:rsidRDefault="009C1E6D" w:rsidP="0026570A">
      <w:pPr>
        <w:spacing w:after="0" w:line="240" w:lineRule="auto"/>
      </w:pPr>
      <w:r>
        <w:separator/>
      </w:r>
    </w:p>
  </w:endnote>
  <w:endnote w:type="continuationSeparator" w:id="0">
    <w:p w:rsidR="009C1E6D" w:rsidRDefault="009C1E6D" w:rsidP="0026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6D" w:rsidRDefault="009C1E6D" w:rsidP="0026570A">
      <w:pPr>
        <w:spacing w:after="0" w:line="240" w:lineRule="auto"/>
      </w:pPr>
      <w:r>
        <w:separator/>
      </w:r>
    </w:p>
  </w:footnote>
  <w:footnote w:type="continuationSeparator" w:id="0">
    <w:p w:rsidR="009C1E6D" w:rsidRDefault="009C1E6D" w:rsidP="0026570A">
      <w:pPr>
        <w:spacing w:after="0" w:line="240" w:lineRule="auto"/>
      </w:pPr>
      <w:r>
        <w:continuationSeparator/>
      </w:r>
    </w:p>
  </w:footnote>
  <w:footnote w:id="1">
    <w:p w:rsidR="0026570A" w:rsidRPr="0026570A" w:rsidRDefault="0026570A">
      <w:pPr>
        <w:pStyle w:val="FootnoteText"/>
      </w:pPr>
      <w:r>
        <w:rPr>
          <w:rStyle w:val="FootnoteReference"/>
        </w:rPr>
        <w:footnoteRef/>
      </w:r>
      <w:r>
        <w:t xml:space="preserve"> </w:t>
      </w:r>
      <w:r>
        <w:rPr>
          <w:i/>
        </w:rPr>
        <w:t>Southampton Times</w:t>
      </w:r>
      <w:r>
        <w:t xml:space="preserve"> 12 December 1921.</w:t>
      </w:r>
    </w:p>
  </w:footnote>
  <w:footnote w:id="2">
    <w:p w:rsidR="00091BAF" w:rsidRPr="00091BAF" w:rsidRDefault="00091BAF">
      <w:pPr>
        <w:pStyle w:val="FootnoteText"/>
      </w:pPr>
      <w:r>
        <w:rPr>
          <w:rStyle w:val="FootnoteReference"/>
        </w:rPr>
        <w:footnoteRef/>
      </w:r>
      <w:r>
        <w:t xml:space="preserve"> </w:t>
      </w:r>
      <w:r>
        <w:rPr>
          <w:i/>
        </w:rPr>
        <w:t>Brotherhood Outlook</w:t>
      </w:r>
      <w:r>
        <w:t>, September 1928.</w:t>
      </w:r>
    </w:p>
  </w:footnote>
  <w:footnote w:id="3">
    <w:p w:rsidR="006F1795" w:rsidRPr="00884042" w:rsidRDefault="006F1795" w:rsidP="006F1795">
      <w:pPr>
        <w:pStyle w:val="FootnoteText"/>
      </w:pPr>
      <w:r>
        <w:rPr>
          <w:rStyle w:val="FootnoteReference"/>
        </w:rPr>
        <w:footnoteRef/>
      </w:r>
      <w:r w:rsidR="001801CF">
        <w:t xml:space="preserve"> On 1 January 1892,</w:t>
      </w:r>
      <w:r>
        <w:t xml:space="preserve"> the </w:t>
      </w:r>
      <w:r>
        <w:rPr>
          <w:i/>
        </w:rPr>
        <w:t>Nonconformist and Independent</w:t>
      </w:r>
      <w:r>
        <w:t xml:space="preserve"> noted ‘our churches….have extended a welcome to labour questions and to labour leaders which twenty years ago would have seemed incredible’.</w:t>
      </w:r>
    </w:p>
  </w:footnote>
  <w:footnote w:id="4">
    <w:p w:rsidR="000D6D1A" w:rsidRPr="000D6D1A" w:rsidRDefault="000D6D1A">
      <w:pPr>
        <w:pStyle w:val="FootnoteText"/>
      </w:pPr>
      <w:r>
        <w:rPr>
          <w:rStyle w:val="FootnoteReference"/>
        </w:rPr>
        <w:footnoteRef/>
      </w:r>
      <w:r>
        <w:t xml:space="preserve"> </w:t>
      </w:r>
      <w:r>
        <w:rPr>
          <w:i/>
        </w:rPr>
        <w:t>The Christian Witness and Congregationalist Magazine</w:t>
      </w:r>
      <w:r>
        <w:t xml:space="preserve"> </w:t>
      </w:r>
      <w:proofErr w:type="spellStart"/>
      <w:r>
        <w:t>n.s</w:t>
      </w:r>
      <w:proofErr w:type="spellEnd"/>
      <w:r>
        <w:t>. 3, (March 1867), pp.127-8 for instance observed, ‘It is the object of Christianity to teach all classes to behave properly to each other – to teach employers to be just, and workmen to be conscientious’.</w:t>
      </w:r>
    </w:p>
  </w:footnote>
  <w:footnote w:id="5">
    <w:p w:rsidR="00DB6D0D" w:rsidRPr="00DB6D0D" w:rsidRDefault="00DB6D0D">
      <w:pPr>
        <w:pStyle w:val="FootnoteText"/>
      </w:pPr>
      <w:r>
        <w:rPr>
          <w:rStyle w:val="FootnoteReference"/>
        </w:rPr>
        <w:footnoteRef/>
      </w:r>
      <w:r>
        <w:t xml:space="preserve"> </w:t>
      </w:r>
      <w:r>
        <w:rPr>
          <w:i/>
        </w:rPr>
        <w:t>Nonconformist and Independent</w:t>
      </w:r>
      <w:r>
        <w:t>, 3 January 1884.</w:t>
      </w:r>
    </w:p>
  </w:footnote>
  <w:footnote w:id="6">
    <w:p w:rsidR="0037758A" w:rsidRPr="0037758A" w:rsidRDefault="0037758A">
      <w:pPr>
        <w:pStyle w:val="FootnoteText"/>
      </w:pPr>
      <w:r>
        <w:rPr>
          <w:rStyle w:val="FootnoteReference"/>
        </w:rPr>
        <w:footnoteRef/>
      </w:r>
      <w:r>
        <w:t xml:space="preserve"> </w:t>
      </w:r>
      <w:r>
        <w:rPr>
          <w:i/>
        </w:rPr>
        <w:t>Brotherhood Year Book</w:t>
      </w:r>
      <w:r>
        <w:t>, 1913-14, p.26.</w:t>
      </w:r>
    </w:p>
  </w:footnote>
  <w:footnote w:id="7">
    <w:p w:rsidR="0037758A" w:rsidRPr="0037758A" w:rsidRDefault="0037758A">
      <w:pPr>
        <w:pStyle w:val="FootnoteText"/>
      </w:pPr>
      <w:r>
        <w:rPr>
          <w:rStyle w:val="FootnoteReference"/>
        </w:rPr>
        <w:footnoteRef/>
      </w:r>
      <w:r>
        <w:t xml:space="preserve"> </w:t>
      </w:r>
      <w:r>
        <w:rPr>
          <w:i/>
        </w:rPr>
        <w:t>Labour Leader</w:t>
      </w:r>
      <w:r>
        <w:t>, 18 September 1919.</w:t>
      </w:r>
    </w:p>
  </w:footnote>
  <w:footnote w:id="8">
    <w:p w:rsidR="006B0ED2" w:rsidRPr="006B0ED2" w:rsidRDefault="006B0ED2" w:rsidP="006B0ED2">
      <w:pPr>
        <w:pStyle w:val="FootnoteText"/>
      </w:pPr>
      <w:r>
        <w:rPr>
          <w:rStyle w:val="FootnoteReference"/>
        </w:rPr>
        <w:footnoteRef/>
      </w:r>
      <w:r>
        <w:t xml:space="preserve"> </w:t>
      </w:r>
      <w:r>
        <w:rPr>
          <w:i/>
        </w:rPr>
        <w:t>Methodist Times</w:t>
      </w:r>
      <w:r>
        <w:t>, 13 June 1935</w:t>
      </w:r>
      <w:proofErr w:type="gramStart"/>
      <w:r>
        <w:t>;</w:t>
      </w:r>
      <w:r>
        <w:rPr>
          <w:i/>
        </w:rPr>
        <w:t>Baptist</w:t>
      </w:r>
      <w:proofErr w:type="gramEnd"/>
      <w:r>
        <w:rPr>
          <w:i/>
        </w:rPr>
        <w:t xml:space="preserve"> Times</w:t>
      </w:r>
      <w:r>
        <w:t>, 16 May 1919.</w:t>
      </w:r>
    </w:p>
  </w:footnote>
  <w:footnote w:id="9">
    <w:p w:rsidR="00176C26" w:rsidRDefault="00176C26">
      <w:pPr>
        <w:pStyle w:val="FootnoteText"/>
      </w:pPr>
      <w:r>
        <w:rPr>
          <w:rStyle w:val="FootnoteReference"/>
        </w:rPr>
        <w:footnoteRef/>
      </w:r>
      <w:r>
        <w:t xml:space="preserve"> </w:t>
      </w:r>
      <w:proofErr w:type="gramStart"/>
      <w:r w:rsidR="006B0ED2">
        <w:rPr>
          <w:i/>
        </w:rPr>
        <w:t>Congregational Year Book</w:t>
      </w:r>
      <w:r>
        <w:t xml:space="preserve"> (1919), pp.26, 36.</w:t>
      </w:r>
      <w:proofErr w:type="gramEnd"/>
    </w:p>
  </w:footnote>
  <w:footnote w:id="10">
    <w:p w:rsidR="000A7011" w:rsidRDefault="000A7011">
      <w:pPr>
        <w:pStyle w:val="FootnoteText"/>
      </w:pPr>
      <w:r>
        <w:rPr>
          <w:rStyle w:val="FootnoteReference"/>
        </w:rPr>
        <w:footnoteRef/>
      </w:r>
      <w:r>
        <w:t xml:space="preserve"> </w:t>
      </w:r>
      <w:proofErr w:type="gramStart"/>
      <w:r w:rsidR="006B0ED2">
        <w:rPr>
          <w:i/>
        </w:rPr>
        <w:t>Congregational Year Book</w:t>
      </w:r>
      <w:r w:rsidR="006B0ED2">
        <w:t xml:space="preserve"> </w:t>
      </w:r>
      <w:r>
        <w:t>(1918), p.36.</w:t>
      </w:r>
      <w:proofErr w:type="gramEnd"/>
    </w:p>
  </w:footnote>
  <w:footnote w:id="11">
    <w:p w:rsidR="000B7FAE" w:rsidRPr="000B7FAE" w:rsidRDefault="000B7FAE">
      <w:pPr>
        <w:pStyle w:val="FootnoteText"/>
      </w:pPr>
      <w:r>
        <w:rPr>
          <w:rStyle w:val="FootnoteReference"/>
        </w:rPr>
        <w:footnoteRef/>
      </w:r>
      <w:r>
        <w:t xml:space="preserve"> </w:t>
      </w:r>
      <w:r>
        <w:rPr>
          <w:i/>
        </w:rPr>
        <w:t>Socialist Christian</w:t>
      </w:r>
      <w:r>
        <w:t>, August 1929.</w:t>
      </w:r>
    </w:p>
  </w:footnote>
  <w:footnote w:id="12">
    <w:p w:rsidR="004113B2" w:rsidRPr="004113B2" w:rsidRDefault="004113B2">
      <w:pPr>
        <w:pStyle w:val="FootnoteText"/>
      </w:pPr>
      <w:r>
        <w:rPr>
          <w:rStyle w:val="FootnoteReference"/>
        </w:rPr>
        <w:footnoteRef/>
      </w:r>
      <w:r>
        <w:rPr>
          <w:i/>
        </w:rPr>
        <w:t xml:space="preserve"> The Crusader</w:t>
      </w:r>
      <w:r>
        <w:t>, 2 February 1923.</w:t>
      </w:r>
    </w:p>
  </w:footnote>
  <w:footnote w:id="13">
    <w:p w:rsidR="00A132CF" w:rsidRDefault="00A132CF" w:rsidP="00A132CF">
      <w:pPr>
        <w:pStyle w:val="FootnoteText"/>
      </w:pPr>
      <w:r>
        <w:rPr>
          <w:rStyle w:val="FootnoteReference"/>
        </w:rPr>
        <w:footnoteRef/>
      </w:r>
      <w:r>
        <w:t xml:space="preserve"> </w:t>
      </w:r>
      <w:r w:rsidR="00B775FD">
        <w:rPr>
          <w:i/>
        </w:rPr>
        <w:t>Methodist Times</w:t>
      </w:r>
      <w:r w:rsidR="00B775FD">
        <w:t>, 21 December 1922.</w:t>
      </w:r>
    </w:p>
  </w:footnote>
  <w:footnote w:id="14">
    <w:p w:rsidR="00ED4377" w:rsidRDefault="00ED4377">
      <w:pPr>
        <w:pStyle w:val="FootnoteText"/>
      </w:pPr>
      <w:r>
        <w:rPr>
          <w:rStyle w:val="FootnoteReference"/>
        </w:rPr>
        <w:footnoteRef/>
      </w:r>
      <w:r w:rsidR="005D29BE">
        <w:t xml:space="preserve"> </w:t>
      </w:r>
      <w:r w:rsidR="005D29BE">
        <w:rPr>
          <w:i/>
        </w:rPr>
        <w:t>Bolton Evening News</w:t>
      </w:r>
      <w:r w:rsidR="005D29BE">
        <w:t>, 2 November 1932.</w:t>
      </w:r>
    </w:p>
  </w:footnote>
  <w:footnote w:id="15">
    <w:p w:rsidR="008801A8" w:rsidRPr="008801A8" w:rsidRDefault="008801A8">
      <w:pPr>
        <w:pStyle w:val="FootnoteText"/>
      </w:pPr>
      <w:r>
        <w:rPr>
          <w:rStyle w:val="FootnoteReference"/>
        </w:rPr>
        <w:footnoteRef/>
      </w:r>
      <w:r>
        <w:t xml:space="preserve"> </w:t>
      </w:r>
      <w:r>
        <w:rPr>
          <w:i/>
        </w:rPr>
        <w:t>Free Churchman</w:t>
      </w:r>
      <w:r>
        <w:t>, December 1934.</w:t>
      </w:r>
    </w:p>
  </w:footnote>
  <w:footnote w:id="16">
    <w:p w:rsidR="00456952" w:rsidRPr="00456952" w:rsidRDefault="00456952">
      <w:pPr>
        <w:pStyle w:val="FootnoteText"/>
      </w:pPr>
      <w:r>
        <w:rPr>
          <w:rStyle w:val="FootnoteReference"/>
        </w:rPr>
        <w:footnoteRef/>
      </w:r>
      <w:r>
        <w:t xml:space="preserve"> </w:t>
      </w:r>
      <w:proofErr w:type="gramStart"/>
      <w:r>
        <w:rPr>
          <w:i/>
        </w:rPr>
        <w:t>Free Church Year Book</w:t>
      </w:r>
      <w:r>
        <w:t xml:space="preserve"> (1923), p.53.</w:t>
      </w:r>
      <w:proofErr w:type="gramEnd"/>
    </w:p>
  </w:footnote>
  <w:footnote w:id="17">
    <w:p w:rsidR="00A04037" w:rsidRPr="00A04037" w:rsidRDefault="00A04037">
      <w:pPr>
        <w:pStyle w:val="FootnoteText"/>
      </w:pPr>
      <w:r>
        <w:rPr>
          <w:rStyle w:val="FootnoteReference"/>
        </w:rPr>
        <w:footnoteRef/>
      </w:r>
      <w:r>
        <w:t xml:space="preserve"> </w:t>
      </w:r>
      <w:r>
        <w:rPr>
          <w:i/>
        </w:rPr>
        <w:t>Brotherhood Outlook</w:t>
      </w:r>
      <w:r>
        <w:t>, November 1927; May 1928.</w:t>
      </w:r>
    </w:p>
  </w:footnote>
  <w:footnote w:id="18">
    <w:p w:rsidR="006F6AE0" w:rsidRPr="006F6AE0" w:rsidRDefault="006F6AE0">
      <w:pPr>
        <w:pStyle w:val="FootnoteText"/>
      </w:pPr>
      <w:r>
        <w:rPr>
          <w:rStyle w:val="FootnoteReference"/>
        </w:rPr>
        <w:footnoteRef/>
      </w:r>
      <w:r>
        <w:t xml:space="preserve"> </w:t>
      </w:r>
      <w:r>
        <w:rPr>
          <w:i/>
        </w:rPr>
        <w:t>Methodist Times</w:t>
      </w:r>
      <w:r>
        <w:t>, 3 December 1936.</w:t>
      </w:r>
    </w:p>
  </w:footnote>
  <w:footnote w:id="19">
    <w:p w:rsidR="00FC0B52" w:rsidRDefault="00FC0B52">
      <w:pPr>
        <w:pStyle w:val="FootnoteText"/>
      </w:pPr>
      <w:r>
        <w:rPr>
          <w:rStyle w:val="FootnoteReference"/>
        </w:rPr>
        <w:footnoteRef/>
      </w:r>
      <w:r>
        <w:t xml:space="preserve"> </w:t>
      </w:r>
      <w:r w:rsidRPr="00D82F8C">
        <w:rPr>
          <w:i/>
        </w:rPr>
        <w:t>Christian World</w:t>
      </w:r>
      <w:r w:rsidR="00D82F8C">
        <w:t>,</w:t>
      </w:r>
      <w:r>
        <w:t xml:space="preserve"> 15 January 1931.</w:t>
      </w:r>
    </w:p>
  </w:footnote>
  <w:footnote w:id="20">
    <w:p w:rsidR="00E02FDC" w:rsidRDefault="00E02FDC">
      <w:pPr>
        <w:pStyle w:val="FootnoteText"/>
      </w:pPr>
      <w:r>
        <w:rPr>
          <w:rStyle w:val="FootnoteReference"/>
        </w:rPr>
        <w:footnoteRef/>
      </w:r>
      <w:r>
        <w:t xml:space="preserve"> Hull History Centre: Ammon Papers, U. DMN/9/1, ‘Whither?</w:t>
      </w:r>
      <w:proofErr w:type="gramStart"/>
      <w:r>
        <w:t>’,</w:t>
      </w:r>
      <w:proofErr w:type="gramEnd"/>
      <w:r>
        <w:t xml:space="preserve"> draft article c.1948.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7D39"/>
    <w:rsid w:val="00000A5B"/>
    <w:rsid w:val="0001420A"/>
    <w:rsid w:val="000265FD"/>
    <w:rsid w:val="00032817"/>
    <w:rsid w:val="00035BA1"/>
    <w:rsid w:val="000659DE"/>
    <w:rsid w:val="00067A7B"/>
    <w:rsid w:val="00072DB1"/>
    <w:rsid w:val="00081FAB"/>
    <w:rsid w:val="00082F11"/>
    <w:rsid w:val="00083A2A"/>
    <w:rsid w:val="000855C1"/>
    <w:rsid w:val="00086093"/>
    <w:rsid w:val="0008724B"/>
    <w:rsid w:val="00091BAF"/>
    <w:rsid w:val="0009408D"/>
    <w:rsid w:val="00097755"/>
    <w:rsid w:val="000A7011"/>
    <w:rsid w:val="000B7FAE"/>
    <w:rsid w:val="000D6D1A"/>
    <w:rsid w:val="00101812"/>
    <w:rsid w:val="00107A4F"/>
    <w:rsid w:val="00127EC4"/>
    <w:rsid w:val="00130E6A"/>
    <w:rsid w:val="001330A1"/>
    <w:rsid w:val="00156E76"/>
    <w:rsid w:val="0015729C"/>
    <w:rsid w:val="0016398B"/>
    <w:rsid w:val="001643FB"/>
    <w:rsid w:val="00176C26"/>
    <w:rsid w:val="001801CF"/>
    <w:rsid w:val="00180ED6"/>
    <w:rsid w:val="0019258E"/>
    <w:rsid w:val="001A005F"/>
    <w:rsid w:val="001A4669"/>
    <w:rsid w:val="001C18FC"/>
    <w:rsid w:val="001C7468"/>
    <w:rsid w:val="001C77D2"/>
    <w:rsid w:val="001E190D"/>
    <w:rsid w:val="001E672E"/>
    <w:rsid w:val="00202A76"/>
    <w:rsid w:val="00213146"/>
    <w:rsid w:val="00223108"/>
    <w:rsid w:val="00230B41"/>
    <w:rsid w:val="00233295"/>
    <w:rsid w:val="00237B55"/>
    <w:rsid w:val="002404ED"/>
    <w:rsid w:val="00240B9D"/>
    <w:rsid w:val="0024679B"/>
    <w:rsid w:val="00250EAA"/>
    <w:rsid w:val="00254192"/>
    <w:rsid w:val="0026570A"/>
    <w:rsid w:val="0026671D"/>
    <w:rsid w:val="00270096"/>
    <w:rsid w:val="002705B7"/>
    <w:rsid w:val="0027385C"/>
    <w:rsid w:val="00276EA8"/>
    <w:rsid w:val="00281161"/>
    <w:rsid w:val="002907EB"/>
    <w:rsid w:val="002A1693"/>
    <w:rsid w:val="002A710F"/>
    <w:rsid w:val="002B04A8"/>
    <w:rsid w:val="002B6A5F"/>
    <w:rsid w:val="002D3C11"/>
    <w:rsid w:val="002D4F09"/>
    <w:rsid w:val="002D5150"/>
    <w:rsid w:val="002F2991"/>
    <w:rsid w:val="002F78E3"/>
    <w:rsid w:val="002F7933"/>
    <w:rsid w:val="003009C0"/>
    <w:rsid w:val="003036FE"/>
    <w:rsid w:val="003115C0"/>
    <w:rsid w:val="00314AED"/>
    <w:rsid w:val="003256D5"/>
    <w:rsid w:val="00332E26"/>
    <w:rsid w:val="00334344"/>
    <w:rsid w:val="00337A12"/>
    <w:rsid w:val="003422A3"/>
    <w:rsid w:val="00344042"/>
    <w:rsid w:val="00356E65"/>
    <w:rsid w:val="00362140"/>
    <w:rsid w:val="0036507C"/>
    <w:rsid w:val="0037405B"/>
    <w:rsid w:val="0037758A"/>
    <w:rsid w:val="003834D8"/>
    <w:rsid w:val="0038424B"/>
    <w:rsid w:val="00390E81"/>
    <w:rsid w:val="00394EFD"/>
    <w:rsid w:val="00396B95"/>
    <w:rsid w:val="003C30A1"/>
    <w:rsid w:val="003C545E"/>
    <w:rsid w:val="003C6558"/>
    <w:rsid w:val="003D217B"/>
    <w:rsid w:val="003D5863"/>
    <w:rsid w:val="003E1DBE"/>
    <w:rsid w:val="003E391C"/>
    <w:rsid w:val="003E637B"/>
    <w:rsid w:val="003F6AC6"/>
    <w:rsid w:val="00400AFC"/>
    <w:rsid w:val="00401B43"/>
    <w:rsid w:val="00402BC7"/>
    <w:rsid w:val="004113B2"/>
    <w:rsid w:val="004139A7"/>
    <w:rsid w:val="00423E7C"/>
    <w:rsid w:val="00425462"/>
    <w:rsid w:val="00426868"/>
    <w:rsid w:val="00427C48"/>
    <w:rsid w:val="004405CF"/>
    <w:rsid w:val="00441E17"/>
    <w:rsid w:val="004452E3"/>
    <w:rsid w:val="004501C7"/>
    <w:rsid w:val="00456952"/>
    <w:rsid w:val="00456F30"/>
    <w:rsid w:val="0046250A"/>
    <w:rsid w:val="00470E38"/>
    <w:rsid w:val="0048044B"/>
    <w:rsid w:val="00480E5E"/>
    <w:rsid w:val="0048283F"/>
    <w:rsid w:val="00490183"/>
    <w:rsid w:val="00491605"/>
    <w:rsid w:val="004B5069"/>
    <w:rsid w:val="004C4A51"/>
    <w:rsid w:val="004C66E3"/>
    <w:rsid w:val="004C7BB5"/>
    <w:rsid w:val="004E0D1F"/>
    <w:rsid w:val="004E419A"/>
    <w:rsid w:val="004E646D"/>
    <w:rsid w:val="0050521F"/>
    <w:rsid w:val="00510ACA"/>
    <w:rsid w:val="005145C0"/>
    <w:rsid w:val="00520CC1"/>
    <w:rsid w:val="005216B8"/>
    <w:rsid w:val="005239F9"/>
    <w:rsid w:val="0052720D"/>
    <w:rsid w:val="00530D4C"/>
    <w:rsid w:val="00544347"/>
    <w:rsid w:val="0054779D"/>
    <w:rsid w:val="00551154"/>
    <w:rsid w:val="00553642"/>
    <w:rsid w:val="00562F75"/>
    <w:rsid w:val="00580919"/>
    <w:rsid w:val="00581459"/>
    <w:rsid w:val="00585455"/>
    <w:rsid w:val="00590DEB"/>
    <w:rsid w:val="0059301B"/>
    <w:rsid w:val="00596AB5"/>
    <w:rsid w:val="005A5620"/>
    <w:rsid w:val="005B0BDB"/>
    <w:rsid w:val="005B5E66"/>
    <w:rsid w:val="005C034D"/>
    <w:rsid w:val="005D1F49"/>
    <w:rsid w:val="005D29BE"/>
    <w:rsid w:val="005D3A48"/>
    <w:rsid w:val="005D3B7F"/>
    <w:rsid w:val="005D3C55"/>
    <w:rsid w:val="005D3D7E"/>
    <w:rsid w:val="005D64AD"/>
    <w:rsid w:val="005D69EB"/>
    <w:rsid w:val="005D75C9"/>
    <w:rsid w:val="005E0B45"/>
    <w:rsid w:val="006051E6"/>
    <w:rsid w:val="006071E5"/>
    <w:rsid w:val="00614BD3"/>
    <w:rsid w:val="00623E1A"/>
    <w:rsid w:val="00625135"/>
    <w:rsid w:val="0062670F"/>
    <w:rsid w:val="006378A7"/>
    <w:rsid w:val="00637DD0"/>
    <w:rsid w:val="00647156"/>
    <w:rsid w:val="006479E0"/>
    <w:rsid w:val="00657233"/>
    <w:rsid w:val="00665D57"/>
    <w:rsid w:val="00666A38"/>
    <w:rsid w:val="006700CB"/>
    <w:rsid w:val="00683101"/>
    <w:rsid w:val="00683F4B"/>
    <w:rsid w:val="00685027"/>
    <w:rsid w:val="0068648A"/>
    <w:rsid w:val="00693E74"/>
    <w:rsid w:val="006A3C98"/>
    <w:rsid w:val="006A5371"/>
    <w:rsid w:val="006B0ED2"/>
    <w:rsid w:val="006B2D4D"/>
    <w:rsid w:val="006B423B"/>
    <w:rsid w:val="006B4729"/>
    <w:rsid w:val="006C12CE"/>
    <w:rsid w:val="006C3B02"/>
    <w:rsid w:val="006C629D"/>
    <w:rsid w:val="006C6C7A"/>
    <w:rsid w:val="006F1795"/>
    <w:rsid w:val="006F293C"/>
    <w:rsid w:val="006F6AE0"/>
    <w:rsid w:val="007009E2"/>
    <w:rsid w:val="00706918"/>
    <w:rsid w:val="00720E61"/>
    <w:rsid w:val="007212D5"/>
    <w:rsid w:val="0072238F"/>
    <w:rsid w:val="00723D54"/>
    <w:rsid w:val="0072461F"/>
    <w:rsid w:val="00725AE7"/>
    <w:rsid w:val="00725D75"/>
    <w:rsid w:val="00735F7A"/>
    <w:rsid w:val="00740485"/>
    <w:rsid w:val="0074086F"/>
    <w:rsid w:val="00742673"/>
    <w:rsid w:val="0074271B"/>
    <w:rsid w:val="00744329"/>
    <w:rsid w:val="0075157A"/>
    <w:rsid w:val="0075245E"/>
    <w:rsid w:val="00760FEA"/>
    <w:rsid w:val="007617D4"/>
    <w:rsid w:val="00762518"/>
    <w:rsid w:val="00767A5C"/>
    <w:rsid w:val="007725D7"/>
    <w:rsid w:val="0078002D"/>
    <w:rsid w:val="00785854"/>
    <w:rsid w:val="007B2A88"/>
    <w:rsid w:val="007B6312"/>
    <w:rsid w:val="007C1F6C"/>
    <w:rsid w:val="007C66A9"/>
    <w:rsid w:val="007E30B0"/>
    <w:rsid w:val="008018B6"/>
    <w:rsid w:val="00804F9B"/>
    <w:rsid w:val="008074D2"/>
    <w:rsid w:val="00812857"/>
    <w:rsid w:val="00813A12"/>
    <w:rsid w:val="00817F24"/>
    <w:rsid w:val="00822926"/>
    <w:rsid w:val="0082471F"/>
    <w:rsid w:val="008434FC"/>
    <w:rsid w:val="0085091F"/>
    <w:rsid w:val="0085351D"/>
    <w:rsid w:val="008570A1"/>
    <w:rsid w:val="00863603"/>
    <w:rsid w:val="0087255F"/>
    <w:rsid w:val="008745CA"/>
    <w:rsid w:val="008801A8"/>
    <w:rsid w:val="008806FC"/>
    <w:rsid w:val="00884042"/>
    <w:rsid w:val="00890DCE"/>
    <w:rsid w:val="00891366"/>
    <w:rsid w:val="00893857"/>
    <w:rsid w:val="008B2AB7"/>
    <w:rsid w:val="008B4484"/>
    <w:rsid w:val="008C28B5"/>
    <w:rsid w:val="008C5692"/>
    <w:rsid w:val="008D1092"/>
    <w:rsid w:val="008E1B8A"/>
    <w:rsid w:val="008F29E3"/>
    <w:rsid w:val="008F576A"/>
    <w:rsid w:val="008F7CF6"/>
    <w:rsid w:val="00901C46"/>
    <w:rsid w:val="00915A3C"/>
    <w:rsid w:val="00915BB8"/>
    <w:rsid w:val="009161B8"/>
    <w:rsid w:val="00925423"/>
    <w:rsid w:val="009309C9"/>
    <w:rsid w:val="00943E6B"/>
    <w:rsid w:val="00944BB4"/>
    <w:rsid w:val="00944C9B"/>
    <w:rsid w:val="009458CD"/>
    <w:rsid w:val="00962886"/>
    <w:rsid w:val="00972D66"/>
    <w:rsid w:val="00980C69"/>
    <w:rsid w:val="009810AA"/>
    <w:rsid w:val="009818FC"/>
    <w:rsid w:val="009846A3"/>
    <w:rsid w:val="0098511B"/>
    <w:rsid w:val="009856E1"/>
    <w:rsid w:val="00985BC7"/>
    <w:rsid w:val="00991EE1"/>
    <w:rsid w:val="009A7430"/>
    <w:rsid w:val="009C1E6D"/>
    <w:rsid w:val="009D1F8C"/>
    <w:rsid w:val="009D3683"/>
    <w:rsid w:val="009D5B19"/>
    <w:rsid w:val="009E72F6"/>
    <w:rsid w:val="009E7BC5"/>
    <w:rsid w:val="009F21BD"/>
    <w:rsid w:val="009F4423"/>
    <w:rsid w:val="00A00E6A"/>
    <w:rsid w:val="00A04037"/>
    <w:rsid w:val="00A067B3"/>
    <w:rsid w:val="00A132CF"/>
    <w:rsid w:val="00A15816"/>
    <w:rsid w:val="00A15EA6"/>
    <w:rsid w:val="00A23E9E"/>
    <w:rsid w:val="00A31373"/>
    <w:rsid w:val="00A322A8"/>
    <w:rsid w:val="00A33C68"/>
    <w:rsid w:val="00A44F64"/>
    <w:rsid w:val="00A55823"/>
    <w:rsid w:val="00A57744"/>
    <w:rsid w:val="00A60FE0"/>
    <w:rsid w:val="00A810B7"/>
    <w:rsid w:val="00A83F64"/>
    <w:rsid w:val="00A853BD"/>
    <w:rsid w:val="00A968D0"/>
    <w:rsid w:val="00AA07F1"/>
    <w:rsid w:val="00AA3E65"/>
    <w:rsid w:val="00AA479E"/>
    <w:rsid w:val="00AB195D"/>
    <w:rsid w:val="00AC1F13"/>
    <w:rsid w:val="00AC4767"/>
    <w:rsid w:val="00AD2979"/>
    <w:rsid w:val="00AE0538"/>
    <w:rsid w:val="00AF788D"/>
    <w:rsid w:val="00B01F95"/>
    <w:rsid w:val="00B045D9"/>
    <w:rsid w:val="00B15A63"/>
    <w:rsid w:val="00B22D3A"/>
    <w:rsid w:val="00B27794"/>
    <w:rsid w:val="00B30BC0"/>
    <w:rsid w:val="00B333CD"/>
    <w:rsid w:val="00B4440A"/>
    <w:rsid w:val="00B45984"/>
    <w:rsid w:val="00B4745A"/>
    <w:rsid w:val="00B51327"/>
    <w:rsid w:val="00B52030"/>
    <w:rsid w:val="00B53EA8"/>
    <w:rsid w:val="00B609FD"/>
    <w:rsid w:val="00B7665F"/>
    <w:rsid w:val="00B775FD"/>
    <w:rsid w:val="00B82DE1"/>
    <w:rsid w:val="00B833A8"/>
    <w:rsid w:val="00B9401E"/>
    <w:rsid w:val="00B962D0"/>
    <w:rsid w:val="00BA286A"/>
    <w:rsid w:val="00BB6F22"/>
    <w:rsid w:val="00BF6436"/>
    <w:rsid w:val="00C12B9C"/>
    <w:rsid w:val="00C133A3"/>
    <w:rsid w:val="00C263CB"/>
    <w:rsid w:val="00C347EC"/>
    <w:rsid w:val="00C40DAB"/>
    <w:rsid w:val="00C52016"/>
    <w:rsid w:val="00C55E85"/>
    <w:rsid w:val="00C674B9"/>
    <w:rsid w:val="00C7180F"/>
    <w:rsid w:val="00C72CDB"/>
    <w:rsid w:val="00C83FF6"/>
    <w:rsid w:val="00C861B7"/>
    <w:rsid w:val="00C96375"/>
    <w:rsid w:val="00C96647"/>
    <w:rsid w:val="00CA2C96"/>
    <w:rsid w:val="00CA6192"/>
    <w:rsid w:val="00CB3127"/>
    <w:rsid w:val="00CB72C1"/>
    <w:rsid w:val="00CC0CC5"/>
    <w:rsid w:val="00CC173D"/>
    <w:rsid w:val="00CE1AE1"/>
    <w:rsid w:val="00CE1B05"/>
    <w:rsid w:val="00D015CA"/>
    <w:rsid w:val="00D167BE"/>
    <w:rsid w:val="00D169C7"/>
    <w:rsid w:val="00D23FFC"/>
    <w:rsid w:val="00D24762"/>
    <w:rsid w:val="00D4637A"/>
    <w:rsid w:val="00D5266C"/>
    <w:rsid w:val="00D5566F"/>
    <w:rsid w:val="00D6157F"/>
    <w:rsid w:val="00D76876"/>
    <w:rsid w:val="00D77547"/>
    <w:rsid w:val="00D82F8C"/>
    <w:rsid w:val="00D87E77"/>
    <w:rsid w:val="00D95F55"/>
    <w:rsid w:val="00DA5642"/>
    <w:rsid w:val="00DA7D39"/>
    <w:rsid w:val="00DB3231"/>
    <w:rsid w:val="00DB439D"/>
    <w:rsid w:val="00DB6A2B"/>
    <w:rsid w:val="00DB6D0D"/>
    <w:rsid w:val="00DC02F1"/>
    <w:rsid w:val="00DC491B"/>
    <w:rsid w:val="00DE430C"/>
    <w:rsid w:val="00DF322D"/>
    <w:rsid w:val="00E01AEC"/>
    <w:rsid w:val="00E02FDC"/>
    <w:rsid w:val="00E03B08"/>
    <w:rsid w:val="00E07B97"/>
    <w:rsid w:val="00E269D0"/>
    <w:rsid w:val="00E35ADB"/>
    <w:rsid w:val="00E372F1"/>
    <w:rsid w:val="00E4282B"/>
    <w:rsid w:val="00E435B1"/>
    <w:rsid w:val="00E50576"/>
    <w:rsid w:val="00E6258B"/>
    <w:rsid w:val="00E75A7D"/>
    <w:rsid w:val="00E838F2"/>
    <w:rsid w:val="00E853BD"/>
    <w:rsid w:val="00E93D94"/>
    <w:rsid w:val="00E952ED"/>
    <w:rsid w:val="00E97F9E"/>
    <w:rsid w:val="00EA16AC"/>
    <w:rsid w:val="00EA46C5"/>
    <w:rsid w:val="00EA53B5"/>
    <w:rsid w:val="00EB1C8D"/>
    <w:rsid w:val="00EB1EFD"/>
    <w:rsid w:val="00EC0F99"/>
    <w:rsid w:val="00ED4377"/>
    <w:rsid w:val="00EF3E1E"/>
    <w:rsid w:val="00F00A49"/>
    <w:rsid w:val="00F16DF7"/>
    <w:rsid w:val="00F27CB3"/>
    <w:rsid w:val="00F313CD"/>
    <w:rsid w:val="00F44B28"/>
    <w:rsid w:val="00F624C5"/>
    <w:rsid w:val="00F77221"/>
    <w:rsid w:val="00F77FF7"/>
    <w:rsid w:val="00F8297F"/>
    <w:rsid w:val="00F82E08"/>
    <w:rsid w:val="00F85631"/>
    <w:rsid w:val="00F85998"/>
    <w:rsid w:val="00F91091"/>
    <w:rsid w:val="00F921BE"/>
    <w:rsid w:val="00FB3BD3"/>
    <w:rsid w:val="00FC0B52"/>
    <w:rsid w:val="00FC2364"/>
    <w:rsid w:val="00FC38EF"/>
    <w:rsid w:val="00FC4F81"/>
    <w:rsid w:val="00FD32F4"/>
    <w:rsid w:val="00FD3A02"/>
    <w:rsid w:val="00FE01AA"/>
    <w:rsid w:val="00FE17B1"/>
    <w:rsid w:val="00FE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65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70A"/>
    <w:rPr>
      <w:sz w:val="20"/>
      <w:szCs w:val="20"/>
    </w:rPr>
  </w:style>
  <w:style w:type="character" w:styleId="FootnoteReference">
    <w:name w:val="footnote reference"/>
    <w:basedOn w:val="DefaultParagraphFont"/>
    <w:semiHidden/>
    <w:unhideWhenUsed/>
    <w:rsid w:val="0026570A"/>
    <w:rPr>
      <w:vertAlign w:val="superscript"/>
    </w:rPr>
  </w:style>
  <w:style w:type="paragraph" w:styleId="EndnoteText">
    <w:name w:val="endnote text"/>
    <w:basedOn w:val="Normal"/>
    <w:link w:val="EndnoteTextChar"/>
    <w:semiHidden/>
    <w:rsid w:val="006700CB"/>
    <w:pPr>
      <w:spacing w:after="0" w:line="240" w:lineRule="auto"/>
    </w:pPr>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6700CB"/>
    <w:rPr>
      <w:rFonts w:ascii="Times New Roman" w:eastAsia="Times New Roman" w:hAnsi="Times New Roman" w:cs="Times New Roman"/>
      <w:noProof/>
      <w:sz w:val="20"/>
      <w:szCs w:val="20"/>
    </w:rPr>
  </w:style>
  <w:style w:type="character" w:styleId="EndnoteReference">
    <w:name w:val="endnote reference"/>
    <w:semiHidden/>
    <w:rsid w:val="006700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5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70A"/>
    <w:rPr>
      <w:sz w:val="20"/>
      <w:szCs w:val="20"/>
    </w:rPr>
  </w:style>
  <w:style w:type="character" w:styleId="FootnoteReference">
    <w:name w:val="footnote reference"/>
    <w:basedOn w:val="DefaultParagraphFont"/>
    <w:uiPriority w:val="99"/>
    <w:semiHidden/>
    <w:unhideWhenUsed/>
    <w:rsid w:val="00265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9900">
      <w:bodyDiv w:val="1"/>
      <w:marLeft w:val="0"/>
      <w:marRight w:val="0"/>
      <w:marTop w:val="0"/>
      <w:marBottom w:val="0"/>
      <w:divBdr>
        <w:top w:val="none" w:sz="0" w:space="0" w:color="auto"/>
        <w:left w:val="none" w:sz="0" w:space="0" w:color="auto"/>
        <w:bottom w:val="none" w:sz="0" w:space="0" w:color="auto"/>
        <w:right w:val="none" w:sz="0" w:space="0" w:color="auto"/>
      </w:divBdr>
    </w:div>
    <w:div w:id="7871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63D3-74FF-4018-96A3-D3A5FFB7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15</Pages>
  <Words>5467</Words>
  <Characters>31166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342</cp:revision>
  <dcterms:created xsi:type="dcterms:W3CDTF">2011-09-14T08:15:00Z</dcterms:created>
  <dcterms:modified xsi:type="dcterms:W3CDTF">2011-11-04T11:27:00Z</dcterms:modified>
</cp:coreProperties>
</file>