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83A9" w14:textId="6131F6C3" w:rsidR="003533B0" w:rsidRPr="003533B0" w:rsidRDefault="003533B0" w:rsidP="003533B0">
      <w:pPr>
        <w:pStyle w:val="Heading1"/>
        <w:spacing w:line="480" w:lineRule="auto"/>
        <w:jc w:val="both"/>
        <w:rPr>
          <w:rFonts w:ascii="Times New Roman" w:hAnsi="Times New Roman" w:cs="Times New Roman"/>
          <w:color w:val="000000" w:themeColor="text1"/>
          <w:sz w:val="24"/>
          <w:szCs w:val="24"/>
        </w:rPr>
      </w:pPr>
      <w:r w:rsidRPr="003533B0">
        <w:rPr>
          <w:rFonts w:ascii="Times New Roman" w:hAnsi="Times New Roman" w:cs="Times New Roman"/>
          <w:b/>
          <w:bCs/>
          <w:color w:val="000000" w:themeColor="text1"/>
          <w:sz w:val="24"/>
          <w:szCs w:val="24"/>
        </w:rPr>
        <w:t>Ref.:</w:t>
      </w:r>
      <w:r w:rsidRPr="003533B0">
        <w:rPr>
          <w:rFonts w:ascii="Times New Roman" w:hAnsi="Times New Roman" w:cs="Times New Roman"/>
          <w:color w:val="000000" w:themeColor="text1"/>
          <w:sz w:val="24"/>
          <w:szCs w:val="24"/>
        </w:rPr>
        <w:t xml:space="preserve"> Ms. No. THPH-2019-0024</w:t>
      </w:r>
    </w:p>
    <w:p w14:paraId="3D93B093" w14:textId="1AF015D2" w:rsidR="003B7EA3" w:rsidRPr="00771BE7" w:rsidRDefault="00BD45F3" w:rsidP="00ED6962">
      <w:pPr>
        <w:pStyle w:val="Heading1"/>
        <w:spacing w:line="480" w:lineRule="auto"/>
        <w:jc w:val="both"/>
        <w:rPr>
          <w:rFonts w:ascii="Times New Roman" w:hAnsi="Times New Roman" w:cs="Times New Roman"/>
          <w:b/>
          <w:bCs/>
          <w:color w:val="000000" w:themeColor="text1"/>
          <w:sz w:val="24"/>
          <w:szCs w:val="24"/>
        </w:rPr>
      </w:pPr>
      <w:r w:rsidRPr="00771BE7">
        <w:rPr>
          <w:rFonts w:ascii="Times New Roman" w:hAnsi="Times New Roman" w:cs="Times New Roman"/>
          <w:b/>
          <w:bCs/>
          <w:color w:val="000000" w:themeColor="text1"/>
          <w:sz w:val="24"/>
          <w:szCs w:val="24"/>
        </w:rPr>
        <w:t>TITLE</w:t>
      </w:r>
      <w:r w:rsidRPr="00771BE7">
        <w:rPr>
          <w:rFonts w:ascii="Times New Roman" w:hAnsi="Times New Roman" w:cs="Times New Roman"/>
          <w:color w:val="000000" w:themeColor="text1"/>
          <w:sz w:val="24"/>
          <w:szCs w:val="24"/>
        </w:rPr>
        <w:t xml:space="preserve">: </w:t>
      </w:r>
      <w:r w:rsidR="003B6A66" w:rsidRPr="00771BE7">
        <w:rPr>
          <w:rFonts w:ascii="Times New Roman" w:hAnsi="Times New Roman" w:cs="Times New Roman"/>
          <w:color w:val="000000" w:themeColor="text1"/>
          <w:sz w:val="24"/>
          <w:szCs w:val="24"/>
        </w:rPr>
        <w:t xml:space="preserve">The </w:t>
      </w:r>
      <w:r w:rsidR="00BA369B" w:rsidRPr="00771BE7">
        <w:rPr>
          <w:rFonts w:ascii="Times New Roman" w:hAnsi="Times New Roman" w:cs="Times New Roman"/>
          <w:color w:val="000000" w:themeColor="text1"/>
          <w:sz w:val="24"/>
          <w:szCs w:val="24"/>
        </w:rPr>
        <w:t>P</w:t>
      </w:r>
      <w:r w:rsidR="003B6A66" w:rsidRPr="00771BE7">
        <w:rPr>
          <w:rFonts w:ascii="Times New Roman" w:hAnsi="Times New Roman" w:cs="Times New Roman"/>
          <w:color w:val="000000" w:themeColor="text1"/>
          <w:sz w:val="24"/>
          <w:szCs w:val="24"/>
        </w:rPr>
        <w:t>ost</w:t>
      </w:r>
      <w:r w:rsidR="007346F4" w:rsidRPr="00771BE7">
        <w:rPr>
          <w:rFonts w:ascii="Times New Roman" w:hAnsi="Times New Roman" w:cs="Times New Roman"/>
          <w:color w:val="000000" w:themeColor="text1"/>
          <w:sz w:val="24"/>
          <w:szCs w:val="24"/>
        </w:rPr>
        <w:t>al Service</w:t>
      </w:r>
      <w:r w:rsidR="000F5DD7" w:rsidRPr="00771BE7">
        <w:rPr>
          <w:rFonts w:ascii="Times New Roman" w:hAnsi="Times New Roman" w:cs="Times New Roman"/>
          <w:color w:val="000000" w:themeColor="text1"/>
          <w:sz w:val="24"/>
          <w:szCs w:val="24"/>
        </w:rPr>
        <w:t xml:space="preserve">, </w:t>
      </w:r>
      <w:r w:rsidR="00311EB7" w:rsidRPr="00771BE7">
        <w:rPr>
          <w:rFonts w:ascii="Times New Roman" w:hAnsi="Times New Roman" w:cs="Times New Roman"/>
          <w:color w:val="000000" w:themeColor="text1"/>
          <w:sz w:val="24"/>
          <w:szCs w:val="24"/>
        </w:rPr>
        <w:t>Circulating Portfolios</w:t>
      </w:r>
      <w:r w:rsidR="0038766B" w:rsidRPr="00771BE7">
        <w:rPr>
          <w:rFonts w:ascii="Times New Roman" w:hAnsi="Times New Roman" w:cs="Times New Roman"/>
          <w:color w:val="000000" w:themeColor="text1"/>
          <w:sz w:val="24"/>
          <w:szCs w:val="24"/>
        </w:rPr>
        <w:t xml:space="preserve"> and the </w:t>
      </w:r>
      <w:r w:rsidR="00BA369B" w:rsidRPr="00771BE7">
        <w:rPr>
          <w:rFonts w:ascii="Times New Roman" w:hAnsi="Times New Roman" w:cs="Times New Roman"/>
          <w:color w:val="000000" w:themeColor="text1"/>
          <w:sz w:val="24"/>
          <w:szCs w:val="24"/>
        </w:rPr>
        <w:t>C</w:t>
      </w:r>
      <w:r w:rsidR="0038766B" w:rsidRPr="00771BE7">
        <w:rPr>
          <w:rFonts w:ascii="Times New Roman" w:hAnsi="Times New Roman" w:cs="Times New Roman"/>
          <w:color w:val="000000" w:themeColor="text1"/>
          <w:sz w:val="24"/>
          <w:szCs w:val="24"/>
        </w:rPr>
        <w:t xml:space="preserve">ultural </w:t>
      </w:r>
      <w:r w:rsidR="00BA369B" w:rsidRPr="00771BE7">
        <w:rPr>
          <w:rFonts w:ascii="Times New Roman" w:hAnsi="Times New Roman" w:cs="Times New Roman"/>
          <w:color w:val="000000" w:themeColor="text1"/>
          <w:sz w:val="24"/>
          <w:szCs w:val="24"/>
        </w:rPr>
        <w:t>P</w:t>
      </w:r>
      <w:r w:rsidR="0038766B" w:rsidRPr="00771BE7">
        <w:rPr>
          <w:rFonts w:ascii="Times New Roman" w:hAnsi="Times New Roman" w:cs="Times New Roman"/>
          <w:color w:val="000000" w:themeColor="text1"/>
          <w:sz w:val="24"/>
          <w:szCs w:val="24"/>
        </w:rPr>
        <w:t xml:space="preserve">roduction of </w:t>
      </w:r>
      <w:r w:rsidR="00BA369B" w:rsidRPr="00771BE7">
        <w:rPr>
          <w:rFonts w:ascii="Times New Roman" w:hAnsi="Times New Roman" w:cs="Times New Roman"/>
          <w:color w:val="000000" w:themeColor="text1"/>
          <w:sz w:val="24"/>
          <w:szCs w:val="24"/>
        </w:rPr>
        <w:t>M</w:t>
      </w:r>
      <w:r w:rsidR="00073C22" w:rsidRPr="00771BE7">
        <w:rPr>
          <w:rFonts w:ascii="Times New Roman" w:hAnsi="Times New Roman" w:cs="Times New Roman"/>
          <w:color w:val="000000" w:themeColor="text1"/>
          <w:sz w:val="24"/>
          <w:szCs w:val="24"/>
        </w:rPr>
        <w:t>odern</w:t>
      </w:r>
      <w:r w:rsidR="003B7EA3" w:rsidRPr="00771BE7">
        <w:rPr>
          <w:rFonts w:ascii="Times New Roman" w:hAnsi="Times New Roman" w:cs="Times New Roman"/>
          <w:color w:val="000000" w:themeColor="text1"/>
          <w:sz w:val="24"/>
          <w:szCs w:val="24"/>
        </w:rPr>
        <w:t xml:space="preserve"> </w:t>
      </w:r>
      <w:r w:rsidR="005F6789" w:rsidRPr="00771BE7">
        <w:rPr>
          <w:rFonts w:ascii="Times New Roman" w:hAnsi="Times New Roman" w:cs="Times New Roman"/>
          <w:color w:val="000000" w:themeColor="text1"/>
          <w:sz w:val="24"/>
          <w:szCs w:val="24"/>
        </w:rPr>
        <w:t>Network</w:t>
      </w:r>
      <w:r w:rsidR="002207EB" w:rsidRPr="00771BE7">
        <w:rPr>
          <w:rFonts w:ascii="Times New Roman" w:hAnsi="Times New Roman" w:cs="Times New Roman"/>
          <w:color w:val="000000" w:themeColor="text1"/>
          <w:sz w:val="24"/>
          <w:szCs w:val="24"/>
        </w:rPr>
        <w:t>ed Identities</w:t>
      </w:r>
    </w:p>
    <w:p w14:paraId="6E0D41B1" w14:textId="0E4F9AD1" w:rsidR="00753453" w:rsidRPr="00771BE7" w:rsidRDefault="00753453" w:rsidP="00753453"/>
    <w:p w14:paraId="1EF2F2D5" w14:textId="77777777" w:rsidR="00AD684A" w:rsidRPr="00771BE7" w:rsidRDefault="00AD684A" w:rsidP="00753453"/>
    <w:p w14:paraId="5B138BF3" w14:textId="1FF98D90" w:rsidR="00753453" w:rsidRPr="00771BE7" w:rsidRDefault="00AA7BA6" w:rsidP="00753453">
      <w:r>
        <w:t xml:space="preserve"> </w:t>
      </w:r>
    </w:p>
    <w:p w14:paraId="49E93FDD" w14:textId="57F2BDBE" w:rsidR="004842B5" w:rsidRPr="00771BE7" w:rsidRDefault="00753453" w:rsidP="00D71185">
      <w:pPr>
        <w:spacing w:line="480" w:lineRule="auto"/>
        <w:jc w:val="both"/>
      </w:pPr>
      <w:r w:rsidRPr="00771BE7">
        <w:rPr>
          <w:b/>
          <w:bCs/>
        </w:rPr>
        <w:t>ABSTRACT</w:t>
      </w:r>
      <w:r w:rsidRPr="00771BE7">
        <w:t>:</w:t>
      </w:r>
      <w:r w:rsidR="00ED6962" w:rsidRPr="00771BE7">
        <w:t xml:space="preserve"> </w:t>
      </w:r>
      <w:r w:rsidR="00AE3A49" w:rsidRPr="00771BE7">
        <w:t xml:space="preserve">The launch of the Royal Mail’s parcel post service in 1883 was concurrent with the increase of amateur photographers in Britain, supporting new ways for this group of practitioners to come together: the postal photographic clubs. This article </w:t>
      </w:r>
      <w:r w:rsidR="0077539B" w:rsidRPr="00771BE7">
        <w:t>explores</w:t>
      </w:r>
      <w:r w:rsidR="00AE3A49" w:rsidRPr="00771BE7">
        <w:t xml:space="preserve"> the influence that </w:t>
      </w:r>
      <w:r w:rsidR="0077539B" w:rsidRPr="00771BE7">
        <w:t>members’</w:t>
      </w:r>
      <w:r w:rsidR="00AE3A49" w:rsidRPr="00771BE7">
        <w:t xml:space="preserve"> active participation in assembling and distributing the portfolios </w:t>
      </w:r>
      <w:r w:rsidR="00807FBD" w:rsidRPr="00771BE7">
        <w:t>that</w:t>
      </w:r>
      <w:r w:rsidR="00AE3A49" w:rsidRPr="00771BE7">
        <w:t xml:space="preserve"> each club </w:t>
      </w:r>
      <w:r w:rsidR="00807FBD" w:rsidRPr="00771BE7">
        <w:t xml:space="preserve">shared </w:t>
      </w:r>
      <w:r w:rsidR="00AE3A49" w:rsidRPr="00771BE7">
        <w:t xml:space="preserve">had on photographers’ understanding of their own role in the production of photographic meanings and values. </w:t>
      </w:r>
      <w:r w:rsidR="0077539B" w:rsidRPr="00771BE7">
        <w:t>It does so by discussing the postal service as a technology of communication and transport; the virtual space created through circulating portfolios as a modern network; and the conjoint acts of writing, reading and looking at photographs that constituted each portfolio as reframing photographers’ idea of self</w:t>
      </w:r>
      <w:r w:rsidR="004842B5" w:rsidRPr="00771BE7">
        <w:t xml:space="preserve">. </w:t>
      </w:r>
      <w:r w:rsidR="00494FA1">
        <w:t>The article</w:t>
      </w:r>
      <w:r w:rsidR="00302611" w:rsidRPr="00771BE7">
        <w:t xml:space="preserve"> covers the period from the early 1880s to the early 1910s, by which time postal photographic clubs had become almost ubiquitous in Britain. </w:t>
      </w:r>
      <w:r w:rsidR="004842B5" w:rsidRPr="00771BE7">
        <w:t xml:space="preserve">The article demonstrates that this </w:t>
      </w:r>
      <w:r w:rsidR="00E67B05" w:rsidRPr="00771BE7">
        <w:t xml:space="preserve">process implicitly </w:t>
      </w:r>
      <w:r w:rsidR="004842B5" w:rsidRPr="00771BE7">
        <w:t xml:space="preserve">challenged the institutionalisation of this period’s </w:t>
      </w:r>
      <w:r w:rsidR="005E11DA" w:rsidRPr="00771BE7">
        <w:t xml:space="preserve">dominant </w:t>
      </w:r>
      <w:r w:rsidR="004842B5" w:rsidRPr="00771BE7">
        <w:t>photographic discourse</w:t>
      </w:r>
      <w:r w:rsidR="0077539B" w:rsidRPr="00771BE7">
        <w:t xml:space="preserve">. </w:t>
      </w:r>
    </w:p>
    <w:p w14:paraId="2393F72D" w14:textId="695AA3FA" w:rsidR="00847F63" w:rsidRPr="00771BE7" w:rsidRDefault="00847F63" w:rsidP="009F7257">
      <w:pPr>
        <w:spacing w:line="480" w:lineRule="auto"/>
        <w:jc w:val="both"/>
      </w:pPr>
    </w:p>
    <w:p w14:paraId="55519C6A" w14:textId="77777777" w:rsidR="00AD684A" w:rsidRPr="00771BE7" w:rsidRDefault="00AD684A" w:rsidP="009F7257">
      <w:pPr>
        <w:spacing w:line="480" w:lineRule="auto"/>
        <w:jc w:val="both"/>
      </w:pPr>
    </w:p>
    <w:p w14:paraId="259B619F" w14:textId="77E1340B" w:rsidR="00BD45F3" w:rsidRPr="00771BE7" w:rsidRDefault="00BD45F3" w:rsidP="009F7257">
      <w:pPr>
        <w:spacing w:line="480" w:lineRule="auto"/>
        <w:jc w:val="both"/>
      </w:pPr>
      <w:r w:rsidRPr="00771BE7">
        <w:rPr>
          <w:b/>
          <w:bCs/>
        </w:rPr>
        <w:t>K</w:t>
      </w:r>
      <w:r w:rsidR="004173A9" w:rsidRPr="00771BE7">
        <w:rPr>
          <w:b/>
          <w:bCs/>
        </w:rPr>
        <w:t>EYWORDS</w:t>
      </w:r>
      <w:r w:rsidRPr="00771BE7">
        <w:t>: amateur photography,</w:t>
      </w:r>
      <w:r w:rsidR="00D378BA" w:rsidRPr="00771BE7">
        <w:t xml:space="preserve"> </w:t>
      </w:r>
      <w:r w:rsidR="00D34C81" w:rsidRPr="00771BE7">
        <w:t xml:space="preserve">circulating portfolios, </w:t>
      </w:r>
      <w:r w:rsidR="00D378BA" w:rsidRPr="00771BE7">
        <w:t>modern</w:t>
      </w:r>
      <w:r w:rsidRPr="00771BE7">
        <w:t xml:space="preserve"> infrastructures, parcel post, </w:t>
      </w:r>
      <w:r w:rsidR="001F66F9" w:rsidRPr="00771BE7">
        <w:t>photographic network,</w:t>
      </w:r>
      <w:r w:rsidRPr="00771BE7">
        <w:t xml:space="preserve"> </w:t>
      </w:r>
      <w:r w:rsidR="00850A87" w:rsidRPr="00771BE7">
        <w:t xml:space="preserve">postal </w:t>
      </w:r>
      <w:r w:rsidRPr="00771BE7">
        <w:t>photographic</w:t>
      </w:r>
      <w:r w:rsidR="000F5DD7" w:rsidRPr="00771BE7">
        <w:t xml:space="preserve"> </w:t>
      </w:r>
      <w:r w:rsidRPr="00771BE7">
        <w:t>club</w:t>
      </w:r>
      <w:r w:rsidR="00D378BA" w:rsidRPr="00771BE7">
        <w:t>s</w:t>
      </w:r>
      <w:r w:rsidRPr="00771BE7">
        <w:t>,</w:t>
      </w:r>
      <w:r w:rsidR="00D378BA" w:rsidRPr="00771BE7">
        <w:t xml:space="preserve"> postal service,</w:t>
      </w:r>
      <w:r w:rsidRPr="00771BE7">
        <w:t xml:space="preserve"> </w:t>
      </w:r>
      <w:r w:rsidR="0020000B" w:rsidRPr="00771BE7">
        <w:t>Royal Mail</w:t>
      </w:r>
    </w:p>
    <w:p w14:paraId="56D0D79C" w14:textId="5D2FD01C" w:rsidR="00D6005C" w:rsidRPr="00771BE7" w:rsidRDefault="00D6005C" w:rsidP="00FB2A3E">
      <w:pPr>
        <w:spacing w:line="276" w:lineRule="auto"/>
        <w:jc w:val="both"/>
      </w:pPr>
    </w:p>
    <w:p w14:paraId="07BA0601" w14:textId="77777777" w:rsidR="00FB2A3E" w:rsidRPr="00771BE7" w:rsidRDefault="00FB2A3E" w:rsidP="00F268A7">
      <w:pPr>
        <w:spacing w:line="276" w:lineRule="auto"/>
        <w:jc w:val="both"/>
        <w:rPr>
          <w:lang w:eastAsia="en-US"/>
        </w:rPr>
      </w:pPr>
    </w:p>
    <w:p w14:paraId="291BBBF6" w14:textId="5243E68E" w:rsidR="00AD684A" w:rsidRPr="00771BE7" w:rsidRDefault="00AD684A" w:rsidP="009F7257">
      <w:pPr>
        <w:spacing w:line="480" w:lineRule="auto"/>
        <w:jc w:val="both"/>
        <w:rPr>
          <w:lang w:eastAsia="en-US"/>
        </w:rPr>
      </w:pPr>
    </w:p>
    <w:p w14:paraId="11F0C7DB" w14:textId="77777777" w:rsidR="00AD684A" w:rsidRPr="00771BE7" w:rsidRDefault="00AD684A" w:rsidP="009F7257">
      <w:pPr>
        <w:spacing w:line="480" w:lineRule="auto"/>
        <w:jc w:val="both"/>
        <w:rPr>
          <w:lang w:eastAsia="en-US"/>
        </w:rPr>
      </w:pPr>
    </w:p>
    <w:p w14:paraId="502269ED" w14:textId="14FC2B74" w:rsidR="00D6005C" w:rsidRPr="00771BE7" w:rsidRDefault="00D6005C" w:rsidP="009F7257">
      <w:pPr>
        <w:spacing w:line="480" w:lineRule="auto"/>
        <w:jc w:val="both"/>
        <w:rPr>
          <w:lang w:eastAsia="en-US"/>
        </w:rPr>
      </w:pPr>
      <w:r w:rsidRPr="00771BE7">
        <w:rPr>
          <w:lang w:eastAsia="en-US"/>
        </w:rPr>
        <w:t xml:space="preserve">‘The photographic world in general’, wrote Percy Lund, the editor of </w:t>
      </w:r>
      <w:r w:rsidRPr="00771BE7">
        <w:rPr>
          <w:i/>
          <w:iCs/>
          <w:lang w:eastAsia="en-US"/>
        </w:rPr>
        <w:t>Practical Photographer</w:t>
      </w:r>
      <w:r w:rsidRPr="00771BE7">
        <w:rPr>
          <w:lang w:eastAsia="en-US"/>
        </w:rPr>
        <w:t>,</w:t>
      </w:r>
      <w:r w:rsidRPr="00771BE7">
        <w:rPr>
          <w:i/>
          <w:iCs/>
          <w:lang w:eastAsia="en-US"/>
        </w:rPr>
        <w:t xml:space="preserve"> </w:t>
      </w:r>
      <w:r w:rsidRPr="00771BE7">
        <w:rPr>
          <w:lang w:eastAsia="en-US"/>
        </w:rPr>
        <w:t xml:space="preserve">in 1899: </w:t>
      </w:r>
    </w:p>
    <w:p w14:paraId="563EDEA6" w14:textId="77777777" w:rsidR="00D6005C" w:rsidRPr="00771BE7" w:rsidRDefault="00D6005C" w:rsidP="00105803">
      <w:pPr>
        <w:spacing w:line="480" w:lineRule="auto"/>
        <w:jc w:val="both"/>
        <w:rPr>
          <w:lang w:eastAsia="en-US"/>
        </w:rPr>
      </w:pPr>
    </w:p>
    <w:p w14:paraId="1AB8DE56" w14:textId="6A3C086E" w:rsidR="00AD684A" w:rsidRPr="00771BE7" w:rsidRDefault="00D6005C" w:rsidP="009F7257">
      <w:pPr>
        <w:spacing w:line="360" w:lineRule="auto"/>
        <w:ind w:left="284" w:right="362"/>
        <w:jc w:val="both"/>
        <w:rPr>
          <w:lang w:eastAsia="en-US"/>
        </w:rPr>
      </w:pPr>
      <w:r w:rsidRPr="00771BE7">
        <w:rPr>
          <w:lang w:eastAsia="en-US"/>
        </w:rPr>
        <w:t>has but little idea how many postal photographic clubs there are, actively and incessantly at work, for their doings are of necessity unheard of by the majority outside the small circles consisting of the members themselves. Unlike ordinary societies, there are no meetings and reporters to spread the news; no important gentlemen in the chair, and no</w:t>
      </w:r>
      <w:r w:rsidR="00AF658B">
        <w:rPr>
          <w:lang w:eastAsia="en-US"/>
        </w:rPr>
        <w:t xml:space="preserve"> </w:t>
      </w:r>
      <w:r w:rsidR="00C15DD0">
        <w:rPr>
          <w:lang w:eastAsia="en-US"/>
        </w:rPr>
        <w:t>‘</w:t>
      </w:r>
      <w:r w:rsidRPr="00771BE7">
        <w:rPr>
          <w:lang w:eastAsia="en-US"/>
        </w:rPr>
        <w:t>highly appreciative</w:t>
      </w:r>
      <w:r w:rsidR="00C15DD0">
        <w:rPr>
          <w:lang w:eastAsia="en-US"/>
        </w:rPr>
        <w:t>’</w:t>
      </w:r>
      <w:r w:rsidRPr="00771BE7">
        <w:rPr>
          <w:lang w:eastAsia="en-US"/>
        </w:rPr>
        <w:t xml:space="preserve"> audiences</w:t>
      </w:r>
      <w:r w:rsidR="009206B4" w:rsidRPr="00771BE7">
        <w:t>.</w:t>
      </w:r>
      <w:r w:rsidR="00AD684A" w:rsidRPr="00771BE7">
        <w:rPr>
          <w:vertAlign w:val="superscript"/>
          <w:lang w:eastAsia="en-US"/>
        </w:rPr>
        <w:endnoteReference w:id="1"/>
      </w:r>
    </w:p>
    <w:p w14:paraId="41BA69DD" w14:textId="77777777" w:rsidR="00AD684A" w:rsidRPr="00771BE7" w:rsidRDefault="00AD684A" w:rsidP="00105803">
      <w:pPr>
        <w:spacing w:line="480" w:lineRule="auto"/>
        <w:rPr>
          <w:lang w:bidi="x-none"/>
        </w:rPr>
      </w:pPr>
    </w:p>
    <w:p w14:paraId="1E6DECD3" w14:textId="5B274066" w:rsidR="00AD684A" w:rsidRPr="00771BE7" w:rsidRDefault="00AD684A" w:rsidP="00791839">
      <w:pPr>
        <w:spacing w:line="480" w:lineRule="auto"/>
        <w:jc w:val="both"/>
      </w:pPr>
      <w:r w:rsidRPr="00771BE7">
        <w:rPr>
          <w:lang w:bidi="x-none"/>
        </w:rPr>
        <w:t>By the time this text was written, postal photographic clubs had been a reality in Britain for over fifteen years, having prospered, as we will see, following the launch of the Royal Mail’s parcel post service in 1883.</w:t>
      </w:r>
      <w:r w:rsidRPr="00771BE7">
        <w:rPr>
          <w:vertAlign w:val="superscript"/>
          <w:lang w:bidi="x-none"/>
        </w:rPr>
        <w:endnoteReference w:id="2"/>
      </w:r>
      <w:r w:rsidRPr="00771BE7">
        <w:rPr>
          <w:lang w:bidi="x-none"/>
        </w:rPr>
        <w:t xml:space="preserve"> Their appeal was remarkable, affording to many photographers, including those who could not join ordinary photographic clubs and societies </w:t>
      </w:r>
      <w:r w:rsidR="00C15DD0">
        <w:rPr>
          <w:lang w:bidi="x-none"/>
        </w:rPr>
        <w:t xml:space="preserve">- </w:t>
      </w:r>
      <w:r w:rsidRPr="00771BE7">
        <w:rPr>
          <w:lang w:bidi="x-none"/>
        </w:rPr>
        <w:t>because, for instance, of geographical distances or work commitments</w:t>
      </w:r>
      <w:r w:rsidR="00C15DD0">
        <w:rPr>
          <w:lang w:bidi="x-none"/>
        </w:rPr>
        <w:t xml:space="preserve"> -</w:t>
      </w:r>
      <w:r w:rsidRPr="00771BE7">
        <w:rPr>
          <w:lang w:bidi="x-none"/>
        </w:rPr>
        <w:t xml:space="preserve"> the opportunity to connect with like-minded peers. At a time when the number of amateur photographers was soaring,</w:t>
      </w:r>
      <w:r w:rsidRPr="00771BE7">
        <w:rPr>
          <w:vertAlign w:val="superscript"/>
        </w:rPr>
        <w:endnoteReference w:id="3"/>
      </w:r>
      <w:r w:rsidRPr="00771BE7">
        <w:rPr>
          <w:lang w:bidi="x-none"/>
        </w:rPr>
        <w:t xml:space="preserve"> and cultural activities were seen as a signifier of class and respectability,</w:t>
      </w:r>
      <w:r w:rsidRPr="00771BE7">
        <w:rPr>
          <w:rStyle w:val="EndnoteReference"/>
        </w:rPr>
        <w:endnoteReference w:id="4"/>
      </w:r>
      <w:r w:rsidRPr="00771BE7">
        <w:rPr>
          <w:lang w:bidi="x-none"/>
        </w:rPr>
        <w:t xml:space="preserve"> these</w:t>
      </w:r>
      <w:r w:rsidRPr="00771BE7">
        <w:rPr>
          <w:lang w:bidi="x-none"/>
        </w:rPr>
        <w:softHyphen/>
        <w:t xml:space="preserve"> ‘small circles’ were considered by contemporary commentators like Lund as a way for photographers to participate in polite society and, in doing so, to advance one’s knowledge of ‘</w:t>
      </w:r>
      <w:r w:rsidRPr="00771BE7">
        <w:t>photographic art and technique’.</w:t>
      </w:r>
      <w:r w:rsidRPr="00771BE7">
        <w:rPr>
          <w:rStyle w:val="EndnoteReference"/>
        </w:rPr>
        <w:endnoteReference w:id="5"/>
      </w:r>
      <w:r w:rsidRPr="00771BE7">
        <w:t xml:space="preserve"> </w:t>
      </w:r>
    </w:p>
    <w:p w14:paraId="6180CA59" w14:textId="5464A0C3" w:rsidR="00AD684A" w:rsidRPr="00771BE7" w:rsidRDefault="00AD684A" w:rsidP="00791839">
      <w:pPr>
        <w:spacing w:line="480" w:lineRule="auto"/>
        <w:ind w:firstLine="284"/>
        <w:jc w:val="both"/>
      </w:pPr>
      <w:r w:rsidRPr="00771BE7">
        <w:t xml:space="preserve">Their </w:t>
      </w:r>
      <w:r w:rsidRPr="00771BE7">
        <w:rPr>
          <w:lang w:bidi="x-none"/>
        </w:rPr>
        <w:t xml:space="preserve">organisation, however, was rather different from the one that held together ordinary societies: ‘there are </w:t>
      </w:r>
      <w:r w:rsidRPr="00771BE7">
        <w:rPr>
          <w:lang w:eastAsia="en-US"/>
        </w:rPr>
        <w:t>no meetings and reporters to spread the news’, Lund observed, ‘no important gentlemen in the chair, and no “highly appreciative” audiences’.</w:t>
      </w:r>
      <w:r w:rsidRPr="00771BE7">
        <w:rPr>
          <w:vertAlign w:val="superscript"/>
          <w:lang w:bidi="x-none"/>
        </w:rPr>
        <w:endnoteReference w:id="6"/>
      </w:r>
      <w:r w:rsidRPr="00771BE7">
        <w:rPr>
          <w:lang w:eastAsia="en-US"/>
        </w:rPr>
        <w:t xml:space="preserve"> </w:t>
      </w:r>
      <w:r w:rsidR="00DF5902">
        <w:rPr>
          <w:lang w:eastAsia="en-US"/>
        </w:rPr>
        <w:t>This was a</w:t>
      </w:r>
      <w:r w:rsidRPr="00771BE7">
        <w:rPr>
          <w:lang w:eastAsia="en-US"/>
        </w:rPr>
        <w:t xml:space="preserve"> system, in other words, that was hardly visible in the public domain and operated according to different hierarchies</w:t>
      </w:r>
      <w:r w:rsidR="00DF5902">
        <w:rPr>
          <w:lang w:eastAsia="en-US"/>
        </w:rPr>
        <w:t xml:space="preserve"> from those at work in photographic clubs that met in person</w:t>
      </w:r>
      <w:r w:rsidRPr="00771BE7">
        <w:rPr>
          <w:lang w:eastAsia="en-US"/>
        </w:rPr>
        <w:t xml:space="preserve">. As </w:t>
      </w:r>
      <w:r w:rsidRPr="00771BE7">
        <w:rPr>
          <w:lang w:bidi="x-none"/>
        </w:rPr>
        <w:t xml:space="preserve">Ernest W. Hawes, the secretary of the Kent Postal Camera Club, explained in 1900: </w:t>
      </w:r>
    </w:p>
    <w:p w14:paraId="3AF8EF81" w14:textId="77777777" w:rsidR="00AD684A" w:rsidRPr="00771BE7" w:rsidRDefault="00AD684A" w:rsidP="00C14CAF">
      <w:pPr>
        <w:spacing w:line="480" w:lineRule="auto"/>
        <w:ind w:left="284" w:right="362"/>
        <w:jc w:val="both"/>
      </w:pPr>
    </w:p>
    <w:p w14:paraId="272E3F0B" w14:textId="638C5741" w:rsidR="00AD684A" w:rsidRPr="00771BE7" w:rsidRDefault="00AD684A" w:rsidP="009F7257">
      <w:pPr>
        <w:spacing w:line="360" w:lineRule="auto"/>
        <w:ind w:left="284" w:right="362"/>
        <w:jc w:val="both"/>
      </w:pPr>
      <w:r w:rsidRPr="00771BE7">
        <w:t>These clubs differ, broadly speaking, but little one from another; they all have a portfolio circulating so many times, generally once a month, to each member of the club, and on the receipt of the portfolio each member has to insert his own print and to criticise the work submitted for the purpose by the other members of the club to the best of his or her ability.</w:t>
      </w:r>
      <w:r w:rsidRPr="00771BE7">
        <w:rPr>
          <w:rStyle w:val="EndnoteReference"/>
        </w:rPr>
        <w:endnoteReference w:id="7"/>
      </w:r>
      <w:r w:rsidRPr="00771BE7">
        <w:t xml:space="preserve"> </w:t>
      </w:r>
    </w:p>
    <w:p w14:paraId="6611C3A3" w14:textId="528B4205" w:rsidR="00AD684A" w:rsidRPr="00771BE7" w:rsidRDefault="00AD684A" w:rsidP="00C14CAF">
      <w:pPr>
        <w:spacing w:line="480" w:lineRule="auto"/>
        <w:ind w:left="284" w:right="362"/>
        <w:jc w:val="both"/>
      </w:pPr>
    </w:p>
    <w:p w14:paraId="4FA351A2" w14:textId="60B8A7C0" w:rsidR="00AD684A" w:rsidRPr="00771BE7" w:rsidRDefault="00AD684A" w:rsidP="00757EBF">
      <w:pPr>
        <w:spacing w:line="480" w:lineRule="auto"/>
        <w:ind w:right="-64"/>
        <w:jc w:val="both"/>
      </w:pPr>
      <w:r w:rsidRPr="00771BE7">
        <w:t>To distinguish the organisation of postal clubs, then, was the fact that club</w:t>
      </w:r>
      <w:r w:rsidR="00494FA1">
        <w:t xml:space="preserve"> </w:t>
      </w:r>
      <w:r w:rsidRPr="00771BE7">
        <w:t>life,</w:t>
      </w:r>
      <w:r w:rsidR="00EB5F11" w:rsidRPr="00771BE7">
        <w:t xml:space="preserve"> and</w:t>
      </w:r>
      <w:r w:rsidRPr="00771BE7">
        <w:t xml:space="preserve"> hence people’s experience of photography, depended on a circulating portfolio to which members contributed images and text each time this reached them: t</w:t>
      </w:r>
      <w:r w:rsidRPr="00771BE7">
        <w:rPr>
          <w:lang w:bidi="x-none"/>
        </w:rPr>
        <w:t xml:space="preserve">he infrastructure of the postal system had </w:t>
      </w:r>
      <w:r w:rsidRPr="00771BE7">
        <w:t xml:space="preserve">created a new way for photographers to come together. What was the significance of this arrangement for the everyday lived experiences of amateur photographers? </w:t>
      </w:r>
    </w:p>
    <w:p w14:paraId="1046F2FB" w14:textId="75F39BF9" w:rsidR="006D22EC" w:rsidRPr="00771BE7" w:rsidRDefault="00AD684A" w:rsidP="00DB76DE">
      <w:pPr>
        <w:spacing w:line="480" w:lineRule="auto"/>
        <w:ind w:right="-64" w:firstLine="284"/>
        <w:jc w:val="both"/>
      </w:pPr>
      <w:r w:rsidRPr="00771BE7">
        <w:t xml:space="preserve">Although photography and the postal service were two pivotal forms of communication in this period, their relationship, as </w:t>
      </w:r>
      <w:r w:rsidR="00EB5F11" w:rsidRPr="00771BE7">
        <w:t xml:space="preserve">Simone </w:t>
      </w:r>
      <w:r w:rsidRPr="00771BE7">
        <w:t>Natale for example notes, has been largely overlooked.</w:t>
      </w:r>
      <w:r w:rsidRPr="00771BE7">
        <w:rPr>
          <w:rStyle w:val="EndnoteReference"/>
        </w:rPr>
        <w:endnoteReference w:id="8"/>
      </w:r>
      <w:r w:rsidRPr="00771BE7">
        <w:t xml:space="preserve"> Within the few studies that have addressed this connection, the mail has been discussed primarily as a </w:t>
      </w:r>
      <w:r w:rsidRPr="00771BE7">
        <w:rPr>
          <w:i/>
          <w:iCs/>
        </w:rPr>
        <w:t>facilitator</w:t>
      </w:r>
      <w:r w:rsidRPr="00771BE7">
        <w:t xml:space="preserve"> of communication.</w:t>
      </w:r>
      <w:r w:rsidRPr="00771BE7">
        <w:rPr>
          <w:rStyle w:val="EndnoteReference"/>
        </w:rPr>
        <w:endnoteReference w:id="9"/>
      </w:r>
      <w:r w:rsidRPr="00771BE7">
        <w:t xml:space="preserve"> However, the case of postal photographic clubs indicates that photography’s intersection with the postal system did not simply make it easier for photographers living far apart to communicate with each other, but, most importantly, it also </w:t>
      </w:r>
      <w:r w:rsidRPr="00771BE7">
        <w:rPr>
          <w:i/>
          <w:iCs/>
        </w:rPr>
        <w:t>transformed</w:t>
      </w:r>
      <w:r w:rsidRPr="00771BE7">
        <w:t xml:space="preserve"> the form of their communication in a way that impacted on photographers’ perception of their own role within this process.</w:t>
      </w:r>
      <w:r w:rsidR="006D0795" w:rsidRPr="00771BE7">
        <w:t xml:space="preserve"> As Shannon </w:t>
      </w:r>
      <w:proofErr w:type="spellStart"/>
      <w:r w:rsidR="006D0795" w:rsidRPr="00771BE7">
        <w:t>Mattern</w:t>
      </w:r>
      <w:proofErr w:type="spellEnd"/>
      <w:r w:rsidR="006D0795" w:rsidRPr="00771BE7">
        <w:t xml:space="preserve"> </w:t>
      </w:r>
      <w:r w:rsidR="00DA37AF" w:rsidRPr="00771BE7">
        <w:t>argues</w:t>
      </w:r>
      <w:r w:rsidR="00850CD3" w:rsidRPr="00771BE7">
        <w:t>,</w:t>
      </w:r>
      <w:r w:rsidR="006D0795" w:rsidRPr="00771BE7">
        <w:t xml:space="preserve"> ‘</w:t>
      </w:r>
      <w:r w:rsidR="004A7B69">
        <w:t>P</w:t>
      </w:r>
      <w:r w:rsidR="006D0795" w:rsidRPr="00771BE7">
        <w:t>eople have not been mere beneficiaries of infrastructure; they have actually served as integral links within those infrastructural networks’</w:t>
      </w:r>
      <w:r w:rsidR="008200FA" w:rsidRPr="00771BE7">
        <w:rPr>
          <w:rStyle w:val="EndnoteReference"/>
        </w:rPr>
        <w:endnoteReference w:id="10"/>
      </w:r>
      <w:r w:rsidR="008200FA" w:rsidRPr="00771BE7">
        <w:t xml:space="preserve"> in a way that ‘create another role for individual and collective human agency.’</w:t>
      </w:r>
      <w:r w:rsidR="008200FA" w:rsidRPr="00771BE7">
        <w:rPr>
          <w:rStyle w:val="EndnoteReference"/>
        </w:rPr>
        <w:endnoteReference w:id="11"/>
      </w:r>
      <w:r w:rsidR="00F62957" w:rsidRPr="00771BE7">
        <w:t xml:space="preserve"> In this sense, to be transformed was not simply what and how members of postal photographic clubs could communicate, but also </w:t>
      </w:r>
      <w:r w:rsidR="00741FD8" w:rsidRPr="00771BE7">
        <w:t>the role of</w:t>
      </w:r>
      <w:r w:rsidR="008141ED" w:rsidRPr="00771BE7">
        <w:t xml:space="preserve"> individual</w:t>
      </w:r>
      <w:r w:rsidR="00741FD8" w:rsidRPr="00771BE7">
        <w:t xml:space="preserve"> agency</w:t>
      </w:r>
      <w:r w:rsidR="008141ED" w:rsidRPr="00771BE7">
        <w:t xml:space="preserve"> within such </w:t>
      </w:r>
      <w:r w:rsidR="00494FA1">
        <w:t xml:space="preserve">a </w:t>
      </w:r>
      <w:r w:rsidR="008141ED" w:rsidRPr="00771BE7">
        <w:t>modern infrastructural system.</w:t>
      </w:r>
      <w:r w:rsidR="00794EF4" w:rsidRPr="00771BE7">
        <w:t xml:space="preserve"> </w:t>
      </w:r>
      <w:r w:rsidRPr="00771BE7">
        <w:t xml:space="preserve">In order to explore this </w:t>
      </w:r>
      <w:r w:rsidRPr="00771BE7">
        <w:lastRenderedPageBreak/>
        <w:t>transformation, this article considers postal photographic clubs as socio-technical networks that emerged from the confluence of</w:t>
      </w:r>
      <w:r w:rsidR="0012039B" w:rsidRPr="00771BE7">
        <w:t xml:space="preserve"> </w:t>
      </w:r>
      <w:r w:rsidR="00254ECE" w:rsidRPr="00771BE7">
        <w:t>‘</w:t>
      </w:r>
      <w:r w:rsidR="0012039B" w:rsidRPr="00771BE7">
        <w:t>everyday practices of ordinary people’,</w:t>
      </w:r>
      <w:r w:rsidR="0012039B" w:rsidRPr="00771BE7">
        <w:rPr>
          <w:rStyle w:val="EndnoteReference"/>
        </w:rPr>
        <w:endnoteReference w:id="12"/>
      </w:r>
      <w:r w:rsidRPr="00771BE7">
        <w:t xml:space="preserve"> postal technology and photographic materials</w:t>
      </w:r>
      <w:r w:rsidR="00937AEC" w:rsidRPr="00771BE7">
        <w:t>.</w:t>
      </w:r>
      <w:r w:rsidR="00C70D67" w:rsidRPr="00771BE7">
        <w:t xml:space="preserve"> </w:t>
      </w:r>
      <w:r w:rsidR="00DB76DE">
        <w:t>Within this mutual entanglement of ‘humans and non-humans,’ nothing is stable: ‘society and technology,’ as Latour puts it, ‘are not two ontologically distinct entities but more like phases of the same essential action.’</w:t>
      </w:r>
      <w:r w:rsidR="00DB76DE">
        <w:rPr>
          <w:rStyle w:val="EndnoteReference"/>
        </w:rPr>
        <w:endnoteReference w:id="13"/>
      </w:r>
      <w:r w:rsidR="00DB76DE">
        <w:t xml:space="preserve"> </w:t>
      </w:r>
      <w:r w:rsidRPr="00771BE7">
        <w:t>This means, in the context of my analysis, that</w:t>
      </w:r>
      <w:r w:rsidR="009B465A" w:rsidRPr="00771BE7">
        <w:t xml:space="preserve"> the intertwining of</w:t>
      </w:r>
      <w:r w:rsidRPr="00771BE7">
        <w:t xml:space="preserve"> </w:t>
      </w:r>
      <w:r w:rsidR="009B465A" w:rsidRPr="00771BE7">
        <w:t xml:space="preserve">people and </w:t>
      </w:r>
      <w:r w:rsidRPr="00771BE7">
        <w:t xml:space="preserve">modern communication </w:t>
      </w:r>
      <w:r w:rsidR="00F94CC2" w:rsidRPr="00771BE7">
        <w:t xml:space="preserve">systems </w:t>
      </w:r>
      <w:r w:rsidR="009B465A" w:rsidRPr="00771BE7">
        <w:t xml:space="preserve">created the conditions for </w:t>
      </w:r>
      <w:r w:rsidRPr="00771BE7">
        <w:t>members of the postal clubs</w:t>
      </w:r>
      <w:r w:rsidR="009B465A" w:rsidRPr="00771BE7">
        <w:t xml:space="preserve"> to assert themselves</w:t>
      </w:r>
      <w:r w:rsidRPr="00771BE7">
        <w:t xml:space="preserve"> as modern actors.</w:t>
      </w:r>
      <w:r w:rsidR="00D15036" w:rsidRPr="00771BE7">
        <w:rPr>
          <w:rStyle w:val="EndnoteReference"/>
        </w:rPr>
        <w:endnoteReference w:id="14"/>
      </w:r>
      <w:r w:rsidR="006D22EC" w:rsidRPr="00771BE7">
        <w:t xml:space="preserve"> </w:t>
      </w:r>
      <w:r w:rsidR="00D534C3" w:rsidRPr="00771BE7">
        <w:t xml:space="preserve">What follows thus investigates the influence that the postal service had on photographic practices and, consequently, on the cultural production of what, I will argue, were </w:t>
      </w:r>
      <w:r w:rsidR="002B1403" w:rsidRPr="00771BE7">
        <w:t>emergent</w:t>
      </w:r>
      <w:r w:rsidR="00D534C3" w:rsidRPr="00771BE7">
        <w:t xml:space="preserve"> photographic identities. </w:t>
      </w:r>
    </w:p>
    <w:p w14:paraId="1FABBC10" w14:textId="7CB315B9" w:rsidR="00797F7C" w:rsidRPr="00771BE7" w:rsidRDefault="00AD684A" w:rsidP="003468C0">
      <w:pPr>
        <w:spacing w:line="480" w:lineRule="auto"/>
        <w:ind w:right="-64" w:firstLine="284"/>
        <w:jc w:val="both"/>
      </w:pPr>
      <w:r w:rsidRPr="00771BE7">
        <w:rPr>
          <w:lang w:eastAsia="en-US"/>
        </w:rPr>
        <w:t xml:space="preserve">Recent years have seen photographic studies paying long-due attention to people’s ordinary lived experiences of and with photography, which from the end of the nineteenth century were accelerated by the introduction </w:t>
      </w:r>
      <w:r w:rsidR="004266FD">
        <w:rPr>
          <w:lang w:eastAsia="en-US"/>
        </w:rPr>
        <w:t>t</w:t>
      </w:r>
      <w:r w:rsidRPr="00771BE7">
        <w:rPr>
          <w:lang w:eastAsia="en-US"/>
        </w:rPr>
        <w:t>o the market of cheaper and easier to use cameras</w:t>
      </w:r>
      <w:r w:rsidRPr="00771BE7">
        <w:t>.</w:t>
      </w:r>
      <w:r w:rsidRPr="00771BE7">
        <w:rPr>
          <w:rStyle w:val="EndnoteReference"/>
        </w:rPr>
        <w:endnoteReference w:id="15"/>
      </w:r>
      <w:r w:rsidRPr="00771BE7">
        <w:t xml:space="preserve"> </w:t>
      </w:r>
      <w:r w:rsidRPr="00771BE7">
        <w:rPr>
          <w:lang w:eastAsia="en-US"/>
        </w:rPr>
        <w:t>This article seeks to contribute to our understanding of such proliferation of practices by showing how photographic studies can benefit from taking into account the parallel sprouting of media and transport technologies that were affecting people’s lives</w:t>
      </w:r>
      <w:r w:rsidR="003F668F" w:rsidRPr="00771BE7">
        <w:rPr>
          <w:lang w:eastAsia="en-US"/>
        </w:rPr>
        <w:t xml:space="preserve"> </w:t>
      </w:r>
      <w:r w:rsidR="00F4743A">
        <w:rPr>
          <w:lang w:eastAsia="en-US"/>
        </w:rPr>
        <w:t xml:space="preserve">- a benefit that extends to other media studies, a </w:t>
      </w:r>
      <w:r w:rsidRPr="00771BE7">
        <w:rPr>
          <w:lang w:eastAsia="en-US"/>
        </w:rPr>
        <w:t xml:space="preserve">case most recently </w:t>
      </w:r>
      <w:r w:rsidRPr="00771BE7">
        <w:t>made by Leonardi and Natale</w:t>
      </w:r>
      <w:r w:rsidR="003F668F" w:rsidRPr="00771BE7">
        <w:t>.</w:t>
      </w:r>
      <w:r w:rsidRPr="00771BE7">
        <w:rPr>
          <w:rStyle w:val="EndnoteReference"/>
        </w:rPr>
        <w:endnoteReference w:id="16"/>
      </w:r>
      <w:r w:rsidRPr="00771BE7">
        <w:t xml:space="preserve"> It covers the period that goes from the emergence of postal photographic clubs in the early 1880s to the early 1910s, by which time they had become almost ubiquitous in Britain.</w:t>
      </w:r>
      <w:r w:rsidR="006E2926" w:rsidRPr="00771BE7">
        <w:t xml:space="preserve"> </w:t>
      </w:r>
      <w:r w:rsidR="00C72BCE" w:rsidRPr="00771BE7">
        <w:t>Because of their</w:t>
      </w:r>
      <w:r w:rsidR="008279CD" w:rsidRPr="00771BE7">
        <w:t xml:space="preserve"> ephemeral</w:t>
      </w:r>
      <w:r w:rsidR="00C72BCE" w:rsidRPr="00771BE7">
        <w:t xml:space="preserve"> nature, postal photographic clubs have left very few archival traces</w:t>
      </w:r>
      <w:r w:rsidR="005B6F55" w:rsidRPr="00771BE7">
        <w:t xml:space="preserve">. </w:t>
      </w:r>
      <w:r w:rsidR="00C72BCE" w:rsidRPr="00771BE7">
        <w:t>My investigation relies primarily on a close reading of the contempora</w:t>
      </w:r>
      <w:r w:rsidR="003657DD" w:rsidRPr="00771BE7">
        <w:t>ry</w:t>
      </w:r>
      <w:r w:rsidR="00C72BCE" w:rsidRPr="00771BE7">
        <w:t xml:space="preserve"> photographic press</w:t>
      </w:r>
      <w:r w:rsidR="005B6F55" w:rsidRPr="00771BE7">
        <w:t>, which was often used by postal photographic clubs to advertise vacancies or to share examples of good and bad</w:t>
      </w:r>
      <w:r w:rsidR="00DF2BB1">
        <w:t xml:space="preserve"> </w:t>
      </w:r>
      <w:r w:rsidR="005B6F55" w:rsidRPr="00771BE7">
        <w:t>practice</w:t>
      </w:r>
      <w:r w:rsidR="004F3096" w:rsidRPr="00771BE7">
        <w:t>.</w:t>
      </w:r>
      <w:r w:rsidR="003657DD" w:rsidRPr="00771BE7">
        <w:t xml:space="preserve"> </w:t>
      </w:r>
      <w:r w:rsidR="00797F7C" w:rsidRPr="00771BE7">
        <w:t>Drawing on the methodology set out by Steve Edwards in his study of the photographic press in the 1860s, I have adopted a ‘</w:t>
      </w:r>
      <w:r w:rsidR="003468C0" w:rsidRPr="00771BE7">
        <w:t>“</w:t>
      </w:r>
      <w:r w:rsidR="00797F7C" w:rsidRPr="00771BE7">
        <w:t xml:space="preserve">volumetrics” of reading - a </w:t>
      </w:r>
      <w:r w:rsidR="00797F7C" w:rsidRPr="00771BE7">
        <w:lastRenderedPageBreak/>
        <w:t>concern with the incessant, everyday speech of photographers</w:t>
      </w:r>
      <w:r w:rsidR="00A04809" w:rsidRPr="00771BE7">
        <w:t>’</w:t>
      </w:r>
      <w:r w:rsidR="003468C0" w:rsidRPr="00771BE7">
        <w:rPr>
          <w:rStyle w:val="EndnoteReference"/>
        </w:rPr>
        <w:endnoteReference w:id="17"/>
      </w:r>
      <w:r w:rsidR="00A04809" w:rsidRPr="00771BE7">
        <w:rPr>
          <w:rStyle w:val="Hyperlink"/>
          <w:bCs/>
          <w:color w:val="000000" w:themeColor="text1"/>
          <w:u w:val="none"/>
        </w:rPr>
        <w:t xml:space="preserve"> </w:t>
      </w:r>
      <w:r w:rsidR="00F8506E">
        <w:rPr>
          <w:rStyle w:val="Hyperlink"/>
          <w:bCs/>
          <w:color w:val="000000" w:themeColor="text1"/>
          <w:u w:val="none"/>
        </w:rPr>
        <w:t xml:space="preserve">that </w:t>
      </w:r>
      <w:r w:rsidR="00A04809" w:rsidRPr="00771BE7">
        <w:rPr>
          <w:rStyle w:val="Hyperlink"/>
          <w:bCs/>
          <w:color w:val="000000" w:themeColor="text1"/>
          <w:u w:val="none"/>
        </w:rPr>
        <w:t xml:space="preserve">has thus provided the ethnographic voice </w:t>
      </w:r>
      <w:r w:rsidR="00A27612" w:rsidRPr="00771BE7">
        <w:rPr>
          <w:rStyle w:val="Hyperlink"/>
          <w:bCs/>
          <w:color w:val="000000" w:themeColor="text1"/>
          <w:u w:val="none"/>
        </w:rPr>
        <w:t>for</w:t>
      </w:r>
      <w:r w:rsidR="00D31A69" w:rsidRPr="00771BE7">
        <w:rPr>
          <w:rStyle w:val="Hyperlink"/>
          <w:bCs/>
          <w:color w:val="000000" w:themeColor="text1"/>
          <w:u w:val="none"/>
        </w:rPr>
        <w:t xml:space="preserve"> </w:t>
      </w:r>
      <w:r w:rsidR="00A27612" w:rsidRPr="00771BE7">
        <w:rPr>
          <w:rStyle w:val="Hyperlink"/>
          <w:bCs/>
          <w:color w:val="000000" w:themeColor="text1"/>
          <w:u w:val="none"/>
        </w:rPr>
        <w:t>my</w:t>
      </w:r>
      <w:r w:rsidR="00A04809" w:rsidRPr="00771BE7">
        <w:rPr>
          <w:rStyle w:val="Hyperlink"/>
          <w:bCs/>
          <w:color w:val="000000" w:themeColor="text1"/>
          <w:u w:val="none"/>
        </w:rPr>
        <w:t xml:space="preserve"> research.</w:t>
      </w:r>
      <w:r w:rsidR="00A04809" w:rsidRPr="00771BE7">
        <w:t xml:space="preserve"> </w:t>
      </w:r>
      <w:r w:rsidR="003468C0" w:rsidRPr="00771BE7">
        <w:t xml:space="preserve">Additionally, </w:t>
      </w:r>
      <w:r w:rsidR="005B6F55" w:rsidRPr="00771BE7">
        <w:t>I have examined</w:t>
      </w:r>
      <w:r w:rsidR="003468C0" w:rsidRPr="00771BE7">
        <w:t xml:space="preserve"> a </w:t>
      </w:r>
      <w:r w:rsidR="005B6F55" w:rsidRPr="00771BE7">
        <w:t>small set</w:t>
      </w:r>
      <w:r w:rsidR="003468C0" w:rsidRPr="00771BE7">
        <w:t xml:space="preserve"> of cover sheets</w:t>
      </w:r>
      <w:r w:rsidR="00034F4F" w:rsidRPr="00771BE7">
        <w:t xml:space="preserve"> from the 1890s</w:t>
      </w:r>
      <w:r w:rsidR="003468C0" w:rsidRPr="00771BE7">
        <w:t xml:space="preserve"> currently held by the National Science and Media Museum</w:t>
      </w:r>
      <w:r w:rsidR="00034F4F" w:rsidRPr="00771BE7">
        <w:t>,</w:t>
      </w:r>
      <w:r w:rsidR="003468C0" w:rsidRPr="00771BE7">
        <w:t xml:space="preserve"> Bradford</w:t>
      </w:r>
      <w:r w:rsidR="005B6F55" w:rsidRPr="00771BE7">
        <w:t>,</w:t>
      </w:r>
      <w:r w:rsidR="00D955A6">
        <w:t xml:space="preserve"> </w:t>
      </w:r>
      <w:r w:rsidR="005B6F55" w:rsidRPr="00771BE7">
        <w:t xml:space="preserve">to my </w:t>
      </w:r>
      <w:r w:rsidR="004C20E5" w:rsidRPr="00771BE7">
        <w:t xml:space="preserve">present </w:t>
      </w:r>
      <w:r w:rsidR="005B6F55" w:rsidRPr="00771BE7">
        <w:t>knowledge</w:t>
      </w:r>
      <w:r w:rsidR="00D955A6">
        <w:t xml:space="preserve"> </w:t>
      </w:r>
      <w:r w:rsidR="005B6F55" w:rsidRPr="00771BE7">
        <w:t xml:space="preserve">the only </w:t>
      </w:r>
      <w:r w:rsidR="00261D1D" w:rsidRPr="00771BE7">
        <w:t xml:space="preserve">known </w:t>
      </w:r>
      <w:r w:rsidR="005B6F55" w:rsidRPr="00771BE7">
        <w:t>material trace of these clubs</w:t>
      </w:r>
      <w:r w:rsidR="003468C0" w:rsidRPr="00771BE7">
        <w:t>.</w:t>
      </w:r>
    </w:p>
    <w:p w14:paraId="75F730CA" w14:textId="76D0E6A1" w:rsidR="00AD684A" w:rsidRPr="00771BE7" w:rsidRDefault="00AD684A" w:rsidP="006D22EC">
      <w:pPr>
        <w:spacing w:line="480" w:lineRule="auto"/>
        <w:ind w:right="-64" w:firstLine="284"/>
        <w:jc w:val="both"/>
      </w:pPr>
      <w:r w:rsidRPr="00771BE7">
        <w:t xml:space="preserve"> I start by considering the role that the parcel post, a modern technology of both communication and transport, played in the emergence of postal clubs by facilitating the virtual mobility of photographers. I then explore how postal communication took place t</w:t>
      </w:r>
      <w:r w:rsidR="000D54F8">
        <w:t>h</w:t>
      </w:r>
      <w:r w:rsidRPr="00771BE7">
        <w:t xml:space="preserve">rough distinct </w:t>
      </w:r>
      <w:proofErr w:type="spellStart"/>
      <w:r w:rsidRPr="00771BE7">
        <w:t>spatio</w:t>
      </w:r>
      <w:proofErr w:type="spellEnd"/>
      <w:r w:rsidRPr="00771BE7">
        <w:t>-temporal and material experiences that enabled photographers to contribute actively to the form and content of communication, in doing so becoming part of a modern network. Finally, I discuss how this impacted on the social interaction between photographers in a way that transformed the perception of each member’s individual role in the production of photographic meanings and values. As this article will hopefully show, postal photographic clubs were the cultural expression of a</w:t>
      </w:r>
      <w:r w:rsidR="00EF1508" w:rsidRPr="00771BE7">
        <w:t xml:space="preserve"> </w:t>
      </w:r>
      <w:r w:rsidRPr="00771BE7">
        <w:t>n</w:t>
      </w:r>
      <w:r w:rsidR="00EF1508" w:rsidRPr="00771BE7">
        <w:t>ovel</w:t>
      </w:r>
      <w:r w:rsidRPr="00771BE7">
        <w:t xml:space="preserve"> experience that </w:t>
      </w:r>
      <w:r w:rsidR="0065320B" w:rsidRPr="00771BE7">
        <w:t xml:space="preserve">created the conditions for </w:t>
      </w:r>
      <w:r w:rsidRPr="00771BE7">
        <w:t>photographers</w:t>
      </w:r>
      <w:r w:rsidR="0065320B" w:rsidRPr="00771BE7">
        <w:t xml:space="preserve"> to reconfigure their own</w:t>
      </w:r>
      <w:r w:rsidRPr="00771BE7">
        <w:t xml:space="preserve"> sense of self in the world.</w:t>
      </w:r>
    </w:p>
    <w:p w14:paraId="36A00C83" w14:textId="77777777" w:rsidR="003B0C94" w:rsidRPr="00771BE7" w:rsidRDefault="003B0C94" w:rsidP="00D42947">
      <w:pPr>
        <w:autoSpaceDE w:val="0"/>
        <w:autoSpaceDN w:val="0"/>
        <w:adjustRightInd w:val="0"/>
        <w:spacing w:line="276" w:lineRule="auto"/>
      </w:pPr>
    </w:p>
    <w:p w14:paraId="36D3C3BE" w14:textId="44B7342D" w:rsidR="00AD684A" w:rsidRPr="00771BE7" w:rsidRDefault="00AD684A" w:rsidP="009A3F93">
      <w:pPr>
        <w:pStyle w:val="Heading1"/>
        <w:spacing w:line="480" w:lineRule="auto"/>
        <w:rPr>
          <w:rFonts w:ascii="Times New Roman" w:hAnsi="Times New Roman" w:cs="Times New Roman"/>
          <w:b/>
          <w:bCs/>
          <w:color w:val="000000" w:themeColor="text1"/>
          <w:sz w:val="24"/>
          <w:szCs w:val="24"/>
        </w:rPr>
      </w:pPr>
      <w:r w:rsidRPr="00771BE7">
        <w:rPr>
          <w:rFonts w:ascii="Times New Roman" w:hAnsi="Times New Roman" w:cs="Times New Roman"/>
          <w:b/>
          <w:bCs/>
          <w:color w:val="000000" w:themeColor="text1"/>
          <w:sz w:val="24"/>
          <w:szCs w:val="24"/>
        </w:rPr>
        <w:t xml:space="preserve">The Parcel Post and Photographic Mobility  </w:t>
      </w:r>
    </w:p>
    <w:p w14:paraId="7EE99CC0" w14:textId="03EAF251" w:rsidR="00AD684A" w:rsidRPr="00771BE7" w:rsidRDefault="00AD684A" w:rsidP="009A3F93">
      <w:pPr>
        <w:spacing w:line="480" w:lineRule="auto"/>
        <w:ind w:right="-64"/>
        <w:jc w:val="both"/>
      </w:pPr>
      <w:r w:rsidRPr="00771BE7">
        <w:t>Until the early 1880s, the parcel trade was controlled by private couriers, particularly railway companies.</w:t>
      </w:r>
      <w:r w:rsidRPr="00771BE7">
        <w:rPr>
          <w:rStyle w:val="EndnoteReference"/>
        </w:rPr>
        <w:endnoteReference w:id="18"/>
      </w:r>
      <w:r w:rsidRPr="00771BE7">
        <w:t xml:space="preserve"> Their reach, however, was limited. While the railway service was rather cheap and effective for sending local parcels, the existence of many different railway companies, each with its own rate, made this service impracticable when it came to longer distances.</w:t>
      </w:r>
      <w:r w:rsidRPr="00771BE7">
        <w:rPr>
          <w:rStyle w:val="EndnoteReference"/>
        </w:rPr>
        <w:endnoteReference w:id="19"/>
      </w:r>
      <w:r w:rsidRPr="00771BE7">
        <w:t xml:space="preserve"> A parcel post regulated by the Post Office, which had been flagged as necessary by the postal reformer Rowland Hill as early as 1837, was finally introduced in 1883.</w:t>
      </w:r>
      <w:r w:rsidRPr="00771BE7">
        <w:rPr>
          <w:rStyle w:val="EndnoteReference"/>
        </w:rPr>
        <w:endnoteReference w:id="20"/>
      </w:r>
      <w:r w:rsidRPr="00771BE7">
        <w:t xml:space="preserve"> Thanks to the new Royal Mail service, it was now possible to mail packages up to 7lb in weight across the country; in 1886, the limit was increased to </w:t>
      </w:r>
      <w:r w:rsidRPr="00771BE7">
        <w:lastRenderedPageBreak/>
        <w:t>11lb.</w:t>
      </w:r>
      <w:r w:rsidRPr="00771BE7">
        <w:rPr>
          <w:vertAlign w:val="superscript"/>
        </w:rPr>
        <w:endnoteReference w:id="21"/>
      </w:r>
      <w:r w:rsidRPr="00771BE7">
        <w:t xml:space="preserve"> Its public appeal was remarkable, so much so that it was run even if at a deficit.</w:t>
      </w:r>
      <w:r w:rsidRPr="00771BE7">
        <w:rPr>
          <w:rStyle w:val="EndnoteReference"/>
        </w:rPr>
        <w:endnoteReference w:id="22"/>
      </w:r>
      <w:r w:rsidRPr="00771BE7">
        <w:t xml:space="preserve"> As Perry notes, ‘partly this stemmed from the difficulty of eliminating a service which </w:t>
      </w:r>
      <w:r w:rsidRPr="00771BE7">
        <w:rPr>
          <w:i/>
          <w:iCs/>
        </w:rPr>
        <w:t>The Times</w:t>
      </w:r>
      <w:r w:rsidRPr="00771BE7">
        <w:t xml:space="preserve"> ten years after service began termed “an adjunct of daily life.”’</w:t>
      </w:r>
      <w:r w:rsidRPr="00771BE7">
        <w:rPr>
          <w:rStyle w:val="EndnoteReference"/>
        </w:rPr>
        <w:endnoteReference w:id="23"/>
      </w:r>
      <w:r w:rsidRPr="00771BE7">
        <w:t xml:space="preserve"> Indeed, tens of millions of packages were sent annually.</w:t>
      </w:r>
      <w:r w:rsidRPr="00771BE7">
        <w:rPr>
          <w:rStyle w:val="EndnoteReference"/>
        </w:rPr>
        <w:endnoteReference w:id="24"/>
      </w:r>
    </w:p>
    <w:p w14:paraId="1BB8A5D0" w14:textId="39BAA31E" w:rsidR="00AD684A" w:rsidRPr="00771BE7" w:rsidRDefault="00AD684A" w:rsidP="009F7257">
      <w:pPr>
        <w:spacing w:line="480" w:lineRule="auto"/>
        <w:ind w:right="-64" w:firstLine="284"/>
        <w:jc w:val="both"/>
      </w:pPr>
      <w:r w:rsidRPr="00771BE7">
        <w:t xml:space="preserve">The introduction of this service was concurrent with the increase of amateur photographers in Britain, facilitating their engagement with photography in two main ways. First, the parcel post offered a practical solution to the transportation of a still cumbersome camera apparatus. While the more portable celluloid film had been on the market since the late 1880s, many </w:t>
      </w:r>
      <w:r w:rsidR="00625519">
        <w:t xml:space="preserve">- </w:t>
      </w:r>
      <w:r w:rsidRPr="00771BE7">
        <w:t>self-appointed ‘serious’</w:t>
      </w:r>
      <w:r w:rsidR="00625519">
        <w:t xml:space="preserve"> -</w:t>
      </w:r>
      <w:r w:rsidRPr="00771BE7">
        <w:t xml:space="preserve"> amateur photographers continued to prefer dry</w:t>
      </w:r>
      <w:r w:rsidR="00D955A6">
        <w:t xml:space="preserve"> </w:t>
      </w:r>
      <w:r w:rsidRPr="00771BE7">
        <w:t xml:space="preserve">plates into the new century. As the </w:t>
      </w:r>
      <w:r w:rsidRPr="00771BE7">
        <w:rPr>
          <w:i/>
          <w:iCs/>
        </w:rPr>
        <w:t xml:space="preserve">Amateur Photographer </w:t>
      </w:r>
      <w:r w:rsidRPr="00771BE7">
        <w:t xml:space="preserve">advised its readers in 1907: </w:t>
      </w:r>
    </w:p>
    <w:p w14:paraId="2E477CC8" w14:textId="77777777" w:rsidR="00AD684A" w:rsidRPr="00771BE7" w:rsidRDefault="00AD684A" w:rsidP="00200DF4">
      <w:pPr>
        <w:spacing w:line="480" w:lineRule="auto"/>
        <w:ind w:right="-64"/>
        <w:jc w:val="both"/>
      </w:pPr>
    </w:p>
    <w:p w14:paraId="3B31C459" w14:textId="6A70A07C" w:rsidR="00AD684A" w:rsidRPr="00771BE7" w:rsidRDefault="00625519" w:rsidP="009F7257">
      <w:pPr>
        <w:spacing w:line="360" w:lineRule="auto"/>
        <w:ind w:left="284" w:right="362"/>
        <w:jc w:val="both"/>
      </w:pPr>
      <w:r>
        <w:t>a</w:t>
      </w:r>
      <w:r w:rsidR="00AD684A" w:rsidRPr="00771BE7">
        <w:t xml:space="preserve"> </w:t>
      </w:r>
      <w:proofErr w:type="gramStart"/>
      <w:r w:rsidR="00AD684A" w:rsidRPr="00771BE7">
        <w:t>good many firms</w:t>
      </w:r>
      <w:proofErr w:type="gramEnd"/>
      <w:r w:rsidR="00AD684A" w:rsidRPr="00771BE7">
        <w:t xml:space="preserve"> – Harrods, </w:t>
      </w:r>
      <w:proofErr w:type="spellStart"/>
      <w:r w:rsidR="00AD684A" w:rsidRPr="00771BE7">
        <w:t>Benetfinks</w:t>
      </w:r>
      <w:proofErr w:type="spellEnd"/>
      <w:r w:rsidR="00AD684A" w:rsidRPr="00771BE7">
        <w:t>, and such like – will now send you plates by post, post free; so when on tour you could arrange to find a box awaiting you at each stopping-place, with no great expense. Your used plates you could post home in the emptied box: the unused ones you would load into your camera or slides – to be emptied only when you reached your next waiting supply.</w:t>
      </w:r>
      <w:r w:rsidR="00AD684A" w:rsidRPr="00771BE7">
        <w:rPr>
          <w:rStyle w:val="EndnoteReference"/>
        </w:rPr>
        <w:endnoteReference w:id="25"/>
      </w:r>
    </w:p>
    <w:p w14:paraId="0FE5E9DA" w14:textId="77777777" w:rsidR="00AD684A" w:rsidRPr="00771BE7" w:rsidRDefault="00AD684A" w:rsidP="00200DF4">
      <w:pPr>
        <w:spacing w:line="480" w:lineRule="auto"/>
        <w:ind w:right="-64" w:firstLine="284"/>
        <w:jc w:val="both"/>
      </w:pPr>
    </w:p>
    <w:p w14:paraId="4444747A" w14:textId="3B08FE40" w:rsidR="00AD684A" w:rsidRPr="00771BE7" w:rsidRDefault="00AD684A" w:rsidP="009F7257">
      <w:pPr>
        <w:spacing w:line="480" w:lineRule="auto"/>
        <w:ind w:right="-64"/>
        <w:jc w:val="both"/>
      </w:pPr>
      <w:r w:rsidRPr="00771BE7">
        <w:t>This exemplifies how the service was used to supply a still largely absent degree of independence to one’s ability to photograph when travelling; or, to put it differently, how an increasingly mobile society took to the parcel post as a way to overcome one of the perceived limitations of camera technology</w:t>
      </w:r>
      <w:r w:rsidR="004F3A5F">
        <w:t xml:space="preserve"> -</w:t>
      </w:r>
      <w:r w:rsidRPr="00771BE7">
        <w:t xml:space="preserve"> its bulkiness. Photographers appreciated the ‘great convenience’</w:t>
      </w:r>
      <w:r w:rsidRPr="00771BE7">
        <w:rPr>
          <w:rStyle w:val="EndnoteReference"/>
        </w:rPr>
        <w:endnoteReference w:id="26"/>
      </w:r>
      <w:r w:rsidRPr="00771BE7">
        <w:t xml:space="preserve"> of travelling unencumbered that the service allowed because they could move more swiftly, which camera manufacturers were mindful not to impair by providing, as in the case of the ‘Postal Photographic Company’, a ‘prompt dispatch’.</w:t>
      </w:r>
      <w:r w:rsidRPr="00771BE7">
        <w:rPr>
          <w:rStyle w:val="EndnoteReference"/>
        </w:rPr>
        <w:endnoteReference w:id="27"/>
      </w:r>
      <w:r w:rsidRPr="00771BE7">
        <w:t xml:space="preserve"> </w:t>
      </w:r>
    </w:p>
    <w:p w14:paraId="775A5966" w14:textId="3A08B324" w:rsidR="00AD684A" w:rsidRPr="00771BE7" w:rsidRDefault="00AD684A" w:rsidP="009F7257">
      <w:pPr>
        <w:spacing w:line="480" w:lineRule="auto"/>
        <w:ind w:right="-64" w:firstLine="284"/>
        <w:jc w:val="both"/>
        <w:rPr>
          <w:lang w:bidi="x-none"/>
        </w:rPr>
      </w:pPr>
      <w:r w:rsidRPr="00771BE7">
        <w:lastRenderedPageBreak/>
        <w:t xml:space="preserve">Second, </w:t>
      </w:r>
      <w:r w:rsidRPr="00771BE7">
        <w:rPr>
          <w:lang w:bidi="x-none"/>
        </w:rPr>
        <w:t xml:space="preserve">this new ability to move photographic materials was a key factor in the formation of virtual spaces in which photographers could meet: postal photographic clubs. Soon after the introduction of the parcel post, the number of postal clubs in Britain began to soar. Sources are scant, especially because many of these clubs, considered to be minor, were not listed in the photographic annals. Nonetheless, comments published in the photographic press reveal their growing presence. In 1887, for example, the </w:t>
      </w:r>
      <w:r w:rsidRPr="00771BE7">
        <w:rPr>
          <w:i/>
          <w:iCs/>
          <w:lang w:bidi="x-none"/>
        </w:rPr>
        <w:t>Amateur Photographer</w:t>
      </w:r>
      <w:r w:rsidRPr="00771BE7">
        <w:rPr>
          <w:lang w:bidi="x-none"/>
        </w:rPr>
        <w:t xml:space="preserve"> noted that ‘considerable interest is now being attached to the establishing of “Album Clubs,” “Postal Albums,” etc.’.</w:t>
      </w:r>
      <w:r w:rsidRPr="00771BE7">
        <w:rPr>
          <w:vertAlign w:val="superscript"/>
          <w:lang w:bidi="x-none"/>
        </w:rPr>
        <w:endnoteReference w:id="28"/>
      </w:r>
      <w:r w:rsidRPr="00771BE7">
        <w:rPr>
          <w:lang w:bidi="x-none"/>
        </w:rPr>
        <w:t xml:space="preserve"> By 1899, Lund could recommend that ‘good judgement should be exercised in choosing a name for the association, such vague titles as the “Postal Photographic Club” or “Postal Camera Club” having ceased to be distinctive.’</w:t>
      </w:r>
      <w:r w:rsidRPr="00771BE7">
        <w:rPr>
          <w:vertAlign w:val="superscript"/>
          <w:lang w:bidi="x-none"/>
        </w:rPr>
        <w:endnoteReference w:id="29"/>
      </w:r>
      <w:r w:rsidRPr="00771BE7">
        <w:t xml:space="preserve"> Numbers continued to grow, and by the turn of the century the press reported with frequency on the formation of new ones. ‘It may probably be said that about a quarter of the amateur photographers in this country belong to one or more postal photographic clubs’,</w:t>
      </w:r>
      <w:r w:rsidRPr="00771BE7">
        <w:rPr>
          <w:rStyle w:val="EndnoteReference"/>
        </w:rPr>
        <w:endnoteReference w:id="30"/>
      </w:r>
      <w:r w:rsidRPr="00771BE7">
        <w:t xml:space="preserve"> </w:t>
      </w:r>
      <w:r w:rsidRPr="00771BE7">
        <w:rPr>
          <w:lang w:bidi="x-none"/>
        </w:rPr>
        <w:t xml:space="preserve">wrote Hawes in 1900. ‘The postal photographic clubs have become of late a very important feature of British photographic life’, ‘Waverley’ </w:t>
      </w:r>
      <w:r w:rsidR="00F81042">
        <w:rPr>
          <w:lang w:bidi="x-none"/>
        </w:rPr>
        <w:t xml:space="preserve">- </w:t>
      </w:r>
      <w:r w:rsidRPr="00771BE7">
        <w:rPr>
          <w:lang w:bidi="x-none"/>
        </w:rPr>
        <w:t>a pseudonym</w:t>
      </w:r>
      <w:r w:rsidR="00F81042">
        <w:rPr>
          <w:lang w:bidi="x-none"/>
        </w:rPr>
        <w:t xml:space="preserve"> -</w:t>
      </w:r>
      <w:r w:rsidRPr="00771BE7">
        <w:rPr>
          <w:lang w:bidi="x-none"/>
        </w:rPr>
        <w:t xml:space="preserve"> similarly remarked in 1902, adding that ‘the number and variety of these small bodies is more remarkable than the casual observer might at first think’.</w:t>
      </w:r>
      <w:r w:rsidRPr="00771BE7">
        <w:rPr>
          <w:vertAlign w:val="superscript"/>
          <w:lang w:bidi="x-none"/>
        </w:rPr>
        <w:endnoteReference w:id="31"/>
      </w:r>
      <w:r w:rsidRPr="00771BE7">
        <w:rPr>
          <w:lang w:bidi="x-none"/>
        </w:rPr>
        <w:t xml:space="preserve"> Many ordinary photographic societies also started ‘inter-society’ circulating portfolios.</w:t>
      </w:r>
      <w:r w:rsidRPr="00771BE7">
        <w:rPr>
          <w:vertAlign w:val="superscript"/>
          <w:lang w:bidi="x-none"/>
        </w:rPr>
        <w:endnoteReference w:id="32"/>
      </w:r>
      <w:r w:rsidRPr="00771BE7">
        <w:t xml:space="preserve"> By 1912, </w:t>
      </w:r>
      <w:r w:rsidRPr="00771BE7">
        <w:rPr>
          <w:i/>
          <w:iCs/>
        </w:rPr>
        <w:t>Amateur Photographer and Photographic News</w:t>
      </w:r>
      <w:r w:rsidRPr="00771BE7">
        <w:t xml:space="preserve"> could comment that ‘</w:t>
      </w:r>
      <w:r w:rsidR="00F81042">
        <w:t>T</w:t>
      </w:r>
      <w:r w:rsidRPr="00771BE7">
        <w:rPr>
          <w:lang w:bidi="x-none"/>
        </w:rPr>
        <w:t>here are a great number of these in the country, and many are run as a section of a photographic society’.</w:t>
      </w:r>
      <w:r w:rsidRPr="00771BE7">
        <w:rPr>
          <w:rStyle w:val="EndnoteReference"/>
          <w:lang w:bidi="x-none"/>
        </w:rPr>
        <w:endnoteReference w:id="33"/>
      </w:r>
      <w:r w:rsidRPr="00771BE7">
        <w:rPr>
          <w:lang w:bidi="x-none"/>
        </w:rPr>
        <w:t xml:space="preserve"> </w:t>
      </w:r>
    </w:p>
    <w:p w14:paraId="0E658E7A" w14:textId="13358E50" w:rsidR="003D5A33" w:rsidRPr="00771BE7" w:rsidRDefault="00AD684A" w:rsidP="001A1089">
      <w:pPr>
        <w:spacing w:line="480" w:lineRule="auto"/>
        <w:ind w:right="-64" w:firstLine="284"/>
        <w:jc w:val="both"/>
        <w:rPr>
          <w:lang w:bidi="x-none"/>
        </w:rPr>
      </w:pPr>
      <w:r w:rsidRPr="00771BE7">
        <w:rPr>
          <w:lang w:bidi="x-none"/>
        </w:rPr>
        <w:t xml:space="preserve">A key reason for their popularity, J. Eaton </w:t>
      </w:r>
      <w:proofErr w:type="spellStart"/>
      <w:r w:rsidRPr="00771BE7">
        <w:rPr>
          <w:lang w:bidi="x-none"/>
        </w:rPr>
        <w:t>Fearn</w:t>
      </w:r>
      <w:proofErr w:type="spellEnd"/>
      <w:r w:rsidRPr="00771BE7">
        <w:rPr>
          <w:vertAlign w:val="superscript"/>
          <w:lang w:bidi="x-none"/>
        </w:rPr>
        <w:endnoteReference w:id="34"/>
      </w:r>
      <w:r w:rsidRPr="00771BE7">
        <w:rPr>
          <w:lang w:bidi="x-none"/>
        </w:rPr>
        <w:t xml:space="preserve"> and Reginald A. R. Bennett</w:t>
      </w:r>
      <w:r w:rsidRPr="00771BE7">
        <w:rPr>
          <w:vertAlign w:val="superscript"/>
          <w:lang w:bidi="x-none"/>
        </w:rPr>
        <w:endnoteReference w:id="35"/>
      </w:r>
      <w:r w:rsidRPr="00771BE7">
        <w:rPr>
          <w:lang w:bidi="x-none"/>
        </w:rPr>
        <w:t xml:space="preserve"> explained in an article published in 1887 to help </w:t>
      </w:r>
      <w:r w:rsidR="00F81042">
        <w:rPr>
          <w:lang w:bidi="x-none"/>
        </w:rPr>
        <w:t>‘</w:t>
      </w:r>
      <w:r w:rsidRPr="00771BE7">
        <w:rPr>
          <w:lang w:bidi="x-none"/>
        </w:rPr>
        <w:t>those who are taking up the working of Postal Photographic Clubs,’</w:t>
      </w:r>
      <w:r w:rsidRPr="00771BE7">
        <w:rPr>
          <w:vertAlign w:val="superscript"/>
          <w:lang w:bidi="x-none"/>
        </w:rPr>
        <w:endnoteReference w:id="36"/>
      </w:r>
      <w:r w:rsidRPr="00771BE7">
        <w:rPr>
          <w:lang w:bidi="x-none"/>
        </w:rPr>
        <w:t xml:space="preserve"> was that ‘man is essentially a social being’.</w:t>
      </w:r>
      <w:r w:rsidRPr="00771BE7">
        <w:rPr>
          <w:vertAlign w:val="superscript"/>
          <w:lang w:bidi="x-none"/>
        </w:rPr>
        <w:endnoteReference w:id="37"/>
      </w:r>
      <w:r w:rsidRPr="00771BE7">
        <w:rPr>
          <w:lang w:bidi="x-none"/>
        </w:rPr>
        <w:t xml:space="preserve"> For ‘the isolated individual who dwells in the solitude of the country […] separated from his </w:t>
      </w:r>
      <w:r w:rsidRPr="00771BE7">
        <w:rPr>
          <w:i/>
          <w:iCs/>
          <w:lang w:bidi="x-none"/>
        </w:rPr>
        <w:lastRenderedPageBreak/>
        <w:t>confrères</w:t>
      </w:r>
      <w:r w:rsidRPr="00771BE7">
        <w:rPr>
          <w:lang w:bidi="x-none"/>
        </w:rPr>
        <w:t>’, they argued, the only way is ‘to join one of the many Postal Clubs’.</w:t>
      </w:r>
      <w:r w:rsidRPr="00771BE7">
        <w:rPr>
          <w:vertAlign w:val="superscript"/>
          <w:lang w:bidi="x-none"/>
        </w:rPr>
        <w:endnoteReference w:id="38"/>
      </w:r>
      <w:r w:rsidRPr="00771BE7">
        <w:rPr>
          <w:lang w:bidi="x-none"/>
        </w:rPr>
        <w:t xml:space="preserve"> There is ample evidence that it was this desire to communicate with others that motivated many to start or join a postal club, particularly in those instances in which geography was a barrier: ‘a monthly album’, C. Aylmer from Kilcock, Ireland, for example wrote in 1885, ‘would especially benefit amateurs in the country’;</w:t>
      </w:r>
      <w:r w:rsidRPr="00771BE7">
        <w:rPr>
          <w:vertAlign w:val="superscript"/>
          <w:lang w:bidi="x-none"/>
        </w:rPr>
        <w:endnoteReference w:id="39"/>
      </w:r>
      <w:r w:rsidRPr="00771BE7">
        <w:rPr>
          <w:lang w:bidi="x-none"/>
        </w:rPr>
        <w:t xml:space="preserve"> ‘for the isolated, out-of-the-way workers who have few means of communicating with the brethren in the craft, who cannot visit the exhibitions, and cannot, perhaps always get the journals,’ another similarly noted in 1902, ‘the postal club is of the greatest value.’</w:t>
      </w:r>
      <w:r w:rsidRPr="00771BE7">
        <w:rPr>
          <w:vertAlign w:val="superscript"/>
          <w:lang w:bidi="x-none"/>
        </w:rPr>
        <w:endnoteReference w:id="40"/>
      </w:r>
      <w:r w:rsidRPr="00771BE7">
        <w:rPr>
          <w:lang w:bidi="x-none"/>
        </w:rPr>
        <w:t xml:space="preserve"> Their communication was sometimes supplemented by the sharing of members’ portrait</w:t>
      </w:r>
      <w:r w:rsidR="00D36CD2">
        <w:rPr>
          <w:lang w:bidi="x-none"/>
        </w:rPr>
        <w:t>s</w:t>
      </w:r>
      <w:r w:rsidRPr="00771BE7">
        <w:rPr>
          <w:lang w:bidi="x-none"/>
        </w:rPr>
        <w:t xml:space="preserve">. </w:t>
      </w:r>
      <w:r w:rsidRPr="00771BE7">
        <w:rPr>
          <w:color w:val="000000" w:themeColor="text1"/>
          <w:lang w:bidi="x-none"/>
        </w:rPr>
        <w:t xml:space="preserve">For example, Eaton Fern and Bennet recommended that </w:t>
      </w:r>
      <w:r w:rsidRPr="00771BE7">
        <w:rPr>
          <w:lang w:bidi="x-none"/>
        </w:rPr>
        <w:t>‘[it] is a good idea to ask members to put in their own likenesses, wither taken by themselves (</w:t>
      </w:r>
      <w:proofErr w:type="gramStart"/>
      <w:r w:rsidRPr="00771BE7">
        <w:rPr>
          <w:i/>
          <w:iCs/>
          <w:lang w:bidi="x-none"/>
        </w:rPr>
        <w:t>i.e.</w:t>
      </w:r>
      <w:proofErr w:type="gramEnd"/>
      <w:r w:rsidRPr="00771BE7">
        <w:rPr>
          <w:i/>
          <w:iCs/>
          <w:lang w:bidi="x-none"/>
        </w:rPr>
        <w:t xml:space="preserve"> developed</w:t>
      </w:r>
      <w:r w:rsidRPr="00771BE7">
        <w:rPr>
          <w:lang w:bidi="x-none"/>
        </w:rPr>
        <w:t>, etc.), or professionals, in the second round, this serves as a kind of general introduction’.</w:t>
      </w:r>
      <w:r w:rsidRPr="00771BE7">
        <w:rPr>
          <w:rStyle w:val="EndnoteReference"/>
          <w:lang w:bidi="x-none"/>
        </w:rPr>
        <w:endnoteReference w:id="41"/>
      </w:r>
      <w:r w:rsidRPr="00771BE7">
        <w:rPr>
          <w:color w:val="000000" w:themeColor="text1"/>
          <w:lang w:bidi="x-none"/>
        </w:rPr>
        <w:t xml:space="preserve"> </w:t>
      </w:r>
      <w:r w:rsidRPr="00771BE7">
        <w:t xml:space="preserve">‘The arrival of the portfolio is looked forward to with great interest by all’, concurred the </w:t>
      </w:r>
      <w:r w:rsidRPr="00771BE7">
        <w:rPr>
          <w:i/>
          <w:iCs/>
        </w:rPr>
        <w:t>Junior Photographer</w:t>
      </w:r>
      <w:r w:rsidRPr="00771BE7">
        <w:t>, which had launched its own postal club, ‘and by none more than ourselves. Since many members have contributed their own portrait, we are all getting to know each other very well’.</w:t>
      </w:r>
      <w:r w:rsidRPr="00771BE7">
        <w:rPr>
          <w:rStyle w:val="EndnoteReference"/>
        </w:rPr>
        <w:endnoteReference w:id="42"/>
      </w:r>
      <w:r w:rsidR="0086050D" w:rsidRPr="00771BE7">
        <w:t xml:space="preserve"> </w:t>
      </w:r>
    </w:p>
    <w:p w14:paraId="545C878F" w14:textId="49EF084E" w:rsidR="001A1089" w:rsidRPr="00771BE7" w:rsidRDefault="00AD684A" w:rsidP="001A1089">
      <w:pPr>
        <w:spacing w:line="480" w:lineRule="auto"/>
        <w:ind w:right="-64" w:firstLine="284"/>
        <w:jc w:val="both"/>
        <w:rPr>
          <w:lang w:bidi="x-none"/>
        </w:rPr>
      </w:pPr>
      <w:r w:rsidRPr="00771BE7">
        <w:rPr>
          <w:lang w:bidi="x-none"/>
        </w:rPr>
        <w:t xml:space="preserve">Where the members of each postal club lived is largely unknown </w:t>
      </w:r>
      <w:r w:rsidR="00D36CD2">
        <w:rPr>
          <w:lang w:bidi="x-none"/>
        </w:rPr>
        <w:t xml:space="preserve">- </w:t>
      </w:r>
      <w:r w:rsidRPr="00771BE7">
        <w:rPr>
          <w:lang w:bidi="x-none"/>
        </w:rPr>
        <w:t>I have not been able to trace any list of members’ addresses</w:t>
      </w:r>
      <w:r w:rsidR="00D36CD2">
        <w:rPr>
          <w:lang w:bidi="x-none"/>
        </w:rPr>
        <w:t>.</w:t>
      </w:r>
      <w:r w:rsidRPr="00771BE7">
        <w:rPr>
          <w:lang w:bidi="x-none"/>
        </w:rPr>
        <w:t xml:space="preserve"> </w:t>
      </w:r>
      <w:r w:rsidR="00D36CD2">
        <w:rPr>
          <w:lang w:bidi="x-none"/>
        </w:rPr>
        <w:t>I</w:t>
      </w:r>
      <w:r w:rsidRPr="00771BE7">
        <w:rPr>
          <w:lang w:bidi="x-none"/>
        </w:rPr>
        <w:t>t seems clear</w:t>
      </w:r>
      <w:r w:rsidR="00D36CD2">
        <w:rPr>
          <w:lang w:bidi="x-none"/>
        </w:rPr>
        <w:t>, however,</w:t>
      </w:r>
      <w:r w:rsidRPr="00771BE7">
        <w:rPr>
          <w:lang w:bidi="x-none"/>
        </w:rPr>
        <w:t xml:space="preserve"> that the majority would not have shared geographical proximity </w:t>
      </w:r>
      <w:r w:rsidR="00D36CD2">
        <w:rPr>
          <w:lang w:bidi="x-none"/>
        </w:rPr>
        <w:t xml:space="preserve">- </w:t>
      </w:r>
      <w:r w:rsidRPr="00771BE7">
        <w:rPr>
          <w:lang w:bidi="x-none"/>
        </w:rPr>
        <w:t xml:space="preserve">the exception being ‘inter-society’ arrangements. Gathering photographers who lived far apart is something that was also often encouraged. For instance, when Hawes wrote to the </w:t>
      </w:r>
      <w:r w:rsidRPr="00771BE7">
        <w:rPr>
          <w:i/>
          <w:iCs/>
          <w:lang w:bidi="x-none"/>
        </w:rPr>
        <w:t>Amateur Photographer</w:t>
      </w:r>
      <w:r w:rsidRPr="00771BE7">
        <w:rPr>
          <w:lang w:bidi="x-none"/>
        </w:rPr>
        <w:t xml:space="preserve"> to advertise vacancies in the Kent Postal Camera Club, he was keen to specify that ‘the circulation of the portfolio is not restricted to the county of Kent, as perhaps its name implies.’</w:t>
      </w:r>
      <w:r w:rsidRPr="00771BE7">
        <w:rPr>
          <w:vertAlign w:val="superscript"/>
          <w:lang w:bidi="x-none"/>
        </w:rPr>
        <w:endnoteReference w:id="43"/>
      </w:r>
      <w:r w:rsidRPr="00771BE7">
        <w:rPr>
          <w:lang w:bidi="x-none"/>
        </w:rPr>
        <w:t xml:space="preserve"> Similarly, the Anglo-Celtic Postal Photographic Society, launched in 1903, ‘aim[ed] at bringing together a proportionate number of workers in England, Ireland, </w:t>
      </w:r>
      <w:r w:rsidRPr="00771BE7">
        <w:rPr>
          <w:lang w:bidi="x-none"/>
        </w:rPr>
        <w:lastRenderedPageBreak/>
        <w:t>Scotland, Wales, and the Isle of Man.’</w:t>
      </w:r>
      <w:r w:rsidRPr="00771BE7">
        <w:rPr>
          <w:vertAlign w:val="superscript"/>
          <w:lang w:bidi="x-none"/>
        </w:rPr>
        <w:endnoteReference w:id="44"/>
      </w:r>
      <w:r w:rsidRPr="00771BE7">
        <w:rPr>
          <w:lang w:bidi="x-none"/>
        </w:rPr>
        <w:t xml:space="preserve"> The name itself of these clubs, which infallibly hinted at their mobility </w:t>
      </w:r>
      <w:r w:rsidR="009F1C95">
        <w:rPr>
          <w:lang w:bidi="x-none"/>
        </w:rPr>
        <w:t>-</w:t>
      </w:r>
      <w:r w:rsidRPr="00771BE7">
        <w:rPr>
          <w:lang w:bidi="x-none"/>
        </w:rPr>
        <w:t xml:space="preserve"> Circulating Album Club,</w:t>
      </w:r>
      <w:r w:rsidRPr="00771BE7">
        <w:rPr>
          <w:vertAlign w:val="superscript"/>
          <w:lang w:bidi="x-none"/>
        </w:rPr>
        <w:endnoteReference w:id="45"/>
      </w:r>
      <w:r w:rsidRPr="00771BE7">
        <w:rPr>
          <w:lang w:bidi="x-none"/>
        </w:rPr>
        <w:t xml:space="preserve"> Postal Photographic Club,</w:t>
      </w:r>
      <w:r w:rsidRPr="00771BE7">
        <w:rPr>
          <w:vertAlign w:val="superscript"/>
          <w:lang w:bidi="x-none"/>
        </w:rPr>
        <w:endnoteReference w:id="46"/>
      </w:r>
      <w:r w:rsidRPr="00771BE7">
        <w:rPr>
          <w:lang w:bidi="x-none"/>
        </w:rPr>
        <w:t xml:space="preserve"> Negative Exchange</w:t>
      </w:r>
      <w:r w:rsidRPr="00771BE7">
        <w:rPr>
          <w:i/>
          <w:iCs/>
          <w:lang w:bidi="x-none"/>
        </w:rPr>
        <w:t xml:space="preserve"> </w:t>
      </w:r>
      <w:r w:rsidRPr="00771BE7">
        <w:rPr>
          <w:lang w:bidi="x-none"/>
        </w:rPr>
        <w:t>Club</w:t>
      </w:r>
      <w:r w:rsidRPr="00771BE7">
        <w:rPr>
          <w:vertAlign w:val="superscript"/>
          <w:lang w:bidi="x-none"/>
        </w:rPr>
        <w:endnoteReference w:id="47"/>
      </w:r>
      <w:r w:rsidR="009F1C95">
        <w:rPr>
          <w:lang w:bidi="x-none"/>
        </w:rPr>
        <w:t xml:space="preserve"> and so on -</w:t>
      </w:r>
      <w:r w:rsidRPr="00771BE7">
        <w:rPr>
          <w:lang w:bidi="x-none"/>
        </w:rPr>
        <w:t xml:space="preserve"> indicates that the postal system both defined and made their existence possible in the first place. By contrast, ordinary clubs usually included their own, static, location in their name</w:t>
      </w:r>
      <w:r w:rsidR="0044516B">
        <w:rPr>
          <w:lang w:bidi="x-none"/>
        </w:rPr>
        <w:t>; for example,</w:t>
      </w:r>
      <w:r w:rsidRPr="00771BE7">
        <w:rPr>
          <w:lang w:bidi="x-none"/>
        </w:rPr>
        <w:t xml:space="preserve"> </w:t>
      </w:r>
      <w:proofErr w:type="spellStart"/>
      <w:r w:rsidRPr="00771BE7">
        <w:rPr>
          <w:lang w:bidi="x-none"/>
        </w:rPr>
        <w:t>Brechin</w:t>
      </w:r>
      <w:proofErr w:type="spellEnd"/>
      <w:r w:rsidRPr="00771BE7">
        <w:rPr>
          <w:lang w:bidi="x-none"/>
        </w:rPr>
        <w:t xml:space="preserve"> Photographic Association, Sheffield Camera Club, Cardiff Amateur Photographic Society. As postal clubs proliferated, which raised the need to be distinctive, geotagging continued to be avoided while a reference to their mobility to be included: in the 1890s, for example, clubs included</w:t>
      </w:r>
      <w:r w:rsidR="0044516B">
        <w:rPr>
          <w:lang w:bidi="x-none"/>
        </w:rPr>
        <w:t xml:space="preserve"> the</w:t>
      </w:r>
      <w:r w:rsidRPr="00771BE7">
        <w:rPr>
          <w:lang w:bidi="x-none"/>
        </w:rPr>
        <w:t xml:space="preserve"> Light and Truth Postal Photograph Club,</w:t>
      </w:r>
      <w:r w:rsidRPr="00771BE7">
        <w:rPr>
          <w:vertAlign w:val="superscript"/>
          <w:lang w:bidi="x-none"/>
        </w:rPr>
        <w:endnoteReference w:id="48"/>
      </w:r>
      <w:r w:rsidRPr="00771BE7">
        <w:rPr>
          <w:lang w:bidi="x-none"/>
        </w:rPr>
        <w:t xml:space="preserve"> Hand-Camera Postal Photographic Club,</w:t>
      </w:r>
      <w:r w:rsidRPr="00771BE7">
        <w:rPr>
          <w:vertAlign w:val="superscript"/>
          <w:lang w:bidi="x-none"/>
        </w:rPr>
        <w:endnoteReference w:id="49"/>
      </w:r>
      <w:r w:rsidRPr="00771BE7">
        <w:rPr>
          <w:lang w:bidi="x-none"/>
        </w:rPr>
        <w:t xml:space="preserve"> and Sun and Co. Postal Club.</w:t>
      </w:r>
      <w:r w:rsidRPr="00771BE7">
        <w:rPr>
          <w:vertAlign w:val="superscript"/>
          <w:lang w:bidi="x-none"/>
        </w:rPr>
        <w:endnoteReference w:id="50"/>
      </w:r>
      <w:r w:rsidRPr="00771BE7">
        <w:rPr>
          <w:lang w:bidi="x-none"/>
        </w:rPr>
        <w:t xml:space="preserve"> </w:t>
      </w:r>
    </w:p>
    <w:p w14:paraId="51157117" w14:textId="4A94B5D9" w:rsidR="001A1089" w:rsidRPr="00771BE7" w:rsidRDefault="001A1089" w:rsidP="00213CA3">
      <w:pPr>
        <w:spacing w:line="480" w:lineRule="auto"/>
        <w:ind w:right="-64" w:firstLine="284"/>
        <w:jc w:val="both"/>
        <w:rPr>
          <w:lang w:bidi="x-none"/>
        </w:rPr>
      </w:pPr>
      <w:r w:rsidRPr="00771BE7">
        <w:rPr>
          <w:lang w:bidi="x-none"/>
        </w:rPr>
        <w:t xml:space="preserve">It is difficult to assess </w:t>
      </w:r>
      <w:r w:rsidR="00543FD7" w:rsidRPr="00771BE7">
        <w:rPr>
          <w:lang w:bidi="x-none"/>
        </w:rPr>
        <w:t>whether</w:t>
      </w:r>
      <w:r w:rsidR="00CB792B" w:rsidRPr="00771BE7">
        <w:rPr>
          <w:lang w:bidi="x-none"/>
        </w:rPr>
        <w:t xml:space="preserve"> postal</w:t>
      </w:r>
      <w:r w:rsidRPr="00771BE7">
        <w:rPr>
          <w:lang w:bidi="x-none"/>
        </w:rPr>
        <w:t xml:space="preserve"> clubs provided new way</w:t>
      </w:r>
      <w:r w:rsidR="00AC2208" w:rsidRPr="00771BE7">
        <w:rPr>
          <w:lang w:bidi="x-none"/>
        </w:rPr>
        <w:t>s</w:t>
      </w:r>
      <w:r w:rsidRPr="00771BE7">
        <w:rPr>
          <w:lang w:bidi="x-none"/>
        </w:rPr>
        <w:t xml:space="preserve"> </w:t>
      </w:r>
      <w:r w:rsidR="00AC2208" w:rsidRPr="00771BE7">
        <w:rPr>
          <w:lang w:bidi="x-none"/>
        </w:rPr>
        <w:t>for</w:t>
      </w:r>
      <w:r w:rsidRPr="00771BE7">
        <w:rPr>
          <w:lang w:bidi="x-none"/>
        </w:rPr>
        <w:t xml:space="preserve"> com</w:t>
      </w:r>
      <w:r w:rsidR="00AC2208" w:rsidRPr="00771BE7">
        <w:rPr>
          <w:lang w:bidi="x-none"/>
        </w:rPr>
        <w:t>ing</w:t>
      </w:r>
      <w:r w:rsidRPr="00771BE7">
        <w:rPr>
          <w:lang w:bidi="x-none"/>
        </w:rPr>
        <w:t xml:space="preserve"> together </w:t>
      </w:r>
      <w:r w:rsidR="0044516B">
        <w:rPr>
          <w:lang w:bidi="x-none"/>
        </w:rPr>
        <w:t>for reasons of</w:t>
      </w:r>
      <w:r w:rsidRPr="00771BE7">
        <w:rPr>
          <w:lang w:bidi="x-none"/>
        </w:rPr>
        <w:t xml:space="preserve"> gender</w:t>
      </w:r>
      <w:r w:rsidR="00CB792B" w:rsidRPr="00771BE7">
        <w:rPr>
          <w:lang w:bidi="x-none"/>
        </w:rPr>
        <w:t>, class</w:t>
      </w:r>
      <w:r w:rsidR="0044516B">
        <w:rPr>
          <w:lang w:bidi="x-none"/>
        </w:rPr>
        <w:t xml:space="preserve"> and </w:t>
      </w:r>
      <w:r w:rsidRPr="00771BE7">
        <w:rPr>
          <w:lang w:bidi="x-none"/>
        </w:rPr>
        <w:t>ethn</w:t>
      </w:r>
      <w:r w:rsidR="009B14EB">
        <w:rPr>
          <w:lang w:bidi="x-none"/>
        </w:rPr>
        <w:t>ic</w:t>
      </w:r>
      <w:r w:rsidR="0044516B">
        <w:rPr>
          <w:lang w:bidi="x-none"/>
        </w:rPr>
        <w:t>ity,</w:t>
      </w:r>
      <w:r w:rsidR="009B14EB">
        <w:rPr>
          <w:lang w:bidi="x-none"/>
        </w:rPr>
        <w:t xml:space="preserve"> </w:t>
      </w:r>
      <w:r w:rsidR="0018284D" w:rsidRPr="00771BE7">
        <w:rPr>
          <w:lang w:bidi="x-none"/>
        </w:rPr>
        <w:t xml:space="preserve">since </w:t>
      </w:r>
      <w:r w:rsidR="00CB792B" w:rsidRPr="00771BE7">
        <w:rPr>
          <w:lang w:bidi="x-none"/>
        </w:rPr>
        <w:t xml:space="preserve">there is no direct reference to this in the sources that I have consulted, but the dynamics enabled by their infrastructure suggest that </w:t>
      </w:r>
      <w:r w:rsidR="00775D20" w:rsidRPr="00771BE7">
        <w:rPr>
          <w:lang w:bidi="x-none"/>
        </w:rPr>
        <w:t xml:space="preserve">this </w:t>
      </w:r>
      <w:r w:rsidR="0018284D" w:rsidRPr="00771BE7">
        <w:rPr>
          <w:lang w:bidi="x-none"/>
        </w:rPr>
        <w:t>c</w:t>
      </w:r>
      <w:r w:rsidR="00775D20" w:rsidRPr="00771BE7">
        <w:rPr>
          <w:lang w:bidi="x-none"/>
        </w:rPr>
        <w:t xml:space="preserve">ould have been possible. For example, although within some clubs </w:t>
      </w:r>
      <w:r w:rsidR="00C22746" w:rsidRPr="00771BE7">
        <w:rPr>
          <w:lang w:bidi="x-none"/>
        </w:rPr>
        <w:t xml:space="preserve">the </w:t>
      </w:r>
      <w:r w:rsidR="00775D20" w:rsidRPr="00771BE7">
        <w:rPr>
          <w:lang w:bidi="x-none"/>
        </w:rPr>
        <w:t>members shared their own portrait</w:t>
      </w:r>
      <w:r w:rsidR="0044516B">
        <w:rPr>
          <w:lang w:bidi="x-none"/>
        </w:rPr>
        <w:t>s</w:t>
      </w:r>
      <w:r w:rsidR="00775D20" w:rsidRPr="00771BE7">
        <w:rPr>
          <w:lang w:bidi="x-none"/>
        </w:rPr>
        <w:t xml:space="preserve">, </w:t>
      </w:r>
      <w:r w:rsidR="00C22746" w:rsidRPr="00771BE7">
        <w:rPr>
          <w:lang w:bidi="x-none"/>
        </w:rPr>
        <w:t>it w</w:t>
      </w:r>
      <w:r w:rsidR="00AC2208" w:rsidRPr="00771BE7">
        <w:rPr>
          <w:lang w:bidi="x-none"/>
        </w:rPr>
        <w:t xml:space="preserve">ould </w:t>
      </w:r>
      <w:r w:rsidR="00C22746" w:rsidRPr="00771BE7">
        <w:rPr>
          <w:lang w:bidi="x-none"/>
        </w:rPr>
        <w:t>not</w:t>
      </w:r>
      <w:r w:rsidR="00AC2208" w:rsidRPr="00771BE7">
        <w:rPr>
          <w:lang w:bidi="x-none"/>
        </w:rPr>
        <w:t xml:space="preserve"> have been</w:t>
      </w:r>
      <w:r w:rsidR="00C22746" w:rsidRPr="00771BE7">
        <w:rPr>
          <w:lang w:bidi="x-none"/>
        </w:rPr>
        <w:t xml:space="preserve"> possible</w:t>
      </w:r>
      <w:r w:rsidR="00775D20" w:rsidRPr="00771BE7">
        <w:rPr>
          <w:lang w:bidi="x-none"/>
        </w:rPr>
        <w:t xml:space="preserve"> to check whether this matched the sender</w:t>
      </w:r>
      <w:r w:rsidR="0044516B">
        <w:rPr>
          <w:lang w:bidi="x-none"/>
        </w:rPr>
        <w:t>, and the</w:t>
      </w:r>
      <w:r w:rsidR="00C22746" w:rsidRPr="00771BE7">
        <w:rPr>
          <w:lang w:bidi="x-none"/>
        </w:rPr>
        <w:t xml:space="preserve"> address </w:t>
      </w:r>
      <w:r w:rsidR="0044516B">
        <w:rPr>
          <w:lang w:bidi="x-none"/>
        </w:rPr>
        <w:t xml:space="preserve">remained </w:t>
      </w:r>
      <w:r w:rsidR="00C22746" w:rsidRPr="00771BE7">
        <w:rPr>
          <w:lang w:bidi="x-none"/>
        </w:rPr>
        <w:t>perhaps the only more reliable indication of status</w:t>
      </w:r>
      <w:r w:rsidR="00775D20" w:rsidRPr="00771BE7">
        <w:rPr>
          <w:lang w:bidi="x-none"/>
        </w:rPr>
        <w:t xml:space="preserve">. </w:t>
      </w:r>
      <w:r w:rsidR="00213CA3" w:rsidRPr="00771BE7">
        <w:rPr>
          <w:lang w:bidi="x-none"/>
        </w:rPr>
        <w:t>Additionally, as Laura Otis observes in relation to the telegraph, ‘</w:t>
      </w:r>
      <w:r w:rsidR="00213CA3" w:rsidRPr="00771BE7">
        <w:rPr>
          <w:lang w:eastAsia="en-US"/>
        </w:rPr>
        <w:t>communications technologies invite people to try out alternative personae’,</w:t>
      </w:r>
      <w:r w:rsidR="00213CA3" w:rsidRPr="00771BE7">
        <w:rPr>
          <w:rStyle w:val="EndnoteReference"/>
          <w:lang w:eastAsia="en-US"/>
        </w:rPr>
        <w:endnoteReference w:id="51"/>
      </w:r>
      <w:r w:rsidR="00213CA3" w:rsidRPr="00771BE7">
        <w:rPr>
          <w:rStyle w:val="FootnoteReference"/>
          <w:lang w:eastAsia="en-US"/>
        </w:rPr>
        <w:t xml:space="preserve"> </w:t>
      </w:r>
      <w:r w:rsidR="00213CA3" w:rsidRPr="00771BE7">
        <w:rPr>
          <w:lang w:eastAsia="en-US"/>
        </w:rPr>
        <w:t xml:space="preserve">thus </w:t>
      </w:r>
      <w:r w:rsidR="00213CA3" w:rsidRPr="00771BE7">
        <w:rPr>
          <w:lang w:bidi="x-none"/>
        </w:rPr>
        <w:t>t</w:t>
      </w:r>
      <w:r w:rsidR="00775D20" w:rsidRPr="00771BE7">
        <w:rPr>
          <w:lang w:bidi="x-none"/>
        </w:rPr>
        <w:t xml:space="preserve">he veil of anonymity provided by the lack of physical interaction </w:t>
      </w:r>
      <w:r w:rsidR="0017611A" w:rsidRPr="00771BE7">
        <w:rPr>
          <w:lang w:bidi="x-none"/>
        </w:rPr>
        <w:t>c</w:t>
      </w:r>
      <w:r w:rsidR="00213CA3" w:rsidRPr="00771BE7">
        <w:rPr>
          <w:lang w:bidi="x-none"/>
        </w:rPr>
        <w:t xml:space="preserve">ould have enabled some to participate in previously inaccessible circles or to be more experimental with their photographic practice. Anonymity </w:t>
      </w:r>
      <w:r w:rsidR="00775D20" w:rsidRPr="00771BE7">
        <w:rPr>
          <w:lang w:bidi="x-none"/>
        </w:rPr>
        <w:t xml:space="preserve">was also guaranteed by the fact that admission was </w:t>
      </w:r>
      <w:r w:rsidR="00C22746" w:rsidRPr="00771BE7">
        <w:rPr>
          <w:lang w:bidi="x-none"/>
        </w:rPr>
        <w:t xml:space="preserve">usually </w:t>
      </w:r>
      <w:r w:rsidR="00775D20" w:rsidRPr="00771BE7">
        <w:rPr>
          <w:lang w:bidi="x-none"/>
        </w:rPr>
        <w:t>gained not through invitation or recommendation, but by submitting specimens of one’</w:t>
      </w:r>
      <w:r w:rsidR="000E110C">
        <w:rPr>
          <w:lang w:bidi="x-none"/>
        </w:rPr>
        <w:t>s</w:t>
      </w:r>
      <w:r w:rsidR="00775D20" w:rsidRPr="00771BE7">
        <w:rPr>
          <w:lang w:bidi="x-none"/>
        </w:rPr>
        <w:t xml:space="preserve"> work to the secretary </w:t>
      </w:r>
      <w:r w:rsidR="00C22746" w:rsidRPr="00771BE7">
        <w:rPr>
          <w:lang w:bidi="x-none"/>
        </w:rPr>
        <w:t>for assessment</w:t>
      </w:r>
      <w:r w:rsidR="00775D20" w:rsidRPr="00771BE7">
        <w:rPr>
          <w:lang w:bidi="x-none"/>
        </w:rPr>
        <w:t>. Similarly</w:t>
      </w:r>
      <w:r w:rsidR="00CB792B" w:rsidRPr="00771BE7">
        <w:rPr>
          <w:lang w:bidi="x-none"/>
        </w:rPr>
        <w:t xml:space="preserve">, although the press usually referred to the members of these clubs using the generic male gender </w:t>
      </w:r>
      <w:r w:rsidR="000E110C">
        <w:rPr>
          <w:lang w:bidi="x-none"/>
        </w:rPr>
        <w:t>-</w:t>
      </w:r>
      <w:r w:rsidR="00CB792B" w:rsidRPr="00771BE7">
        <w:rPr>
          <w:lang w:bidi="x-none"/>
        </w:rPr>
        <w:t xml:space="preserve"> ‘brethren’ in the example quoted </w:t>
      </w:r>
      <w:r w:rsidR="000E110C">
        <w:rPr>
          <w:lang w:bidi="x-none"/>
        </w:rPr>
        <w:t>earlier</w:t>
      </w:r>
      <w:r w:rsidR="00CB792B" w:rsidRPr="00771BE7">
        <w:rPr>
          <w:lang w:bidi="x-none"/>
        </w:rPr>
        <w:t>,</w:t>
      </w:r>
      <w:r w:rsidR="000E110C">
        <w:rPr>
          <w:lang w:bidi="x-none"/>
        </w:rPr>
        <w:t xml:space="preserve"> but also ‘his or her ability’</w:t>
      </w:r>
      <w:r w:rsidR="007E58FE">
        <w:rPr>
          <w:rStyle w:val="EndnoteReference"/>
          <w:lang w:bidi="x-none"/>
        </w:rPr>
        <w:endnoteReference w:id="52"/>
      </w:r>
      <w:r w:rsidR="000E110C">
        <w:rPr>
          <w:lang w:bidi="x-none"/>
        </w:rPr>
        <w:t xml:space="preserve"> as cited earlier in this article -</w:t>
      </w:r>
      <w:r w:rsidR="00CB792B" w:rsidRPr="00771BE7">
        <w:rPr>
          <w:lang w:bidi="x-none"/>
        </w:rPr>
        <w:t xml:space="preserve"> it is </w:t>
      </w:r>
      <w:r w:rsidR="00CB792B" w:rsidRPr="00771BE7">
        <w:rPr>
          <w:lang w:bidi="x-none"/>
        </w:rPr>
        <w:lastRenderedPageBreak/>
        <w:t>certainly possible that these networks also opened up a new space for women in public life</w:t>
      </w:r>
      <w:r w:rsidR="008742F6">
        <w:rPr>
          <w:lang w:bidi="x-none"/>
        </w:rPr>
        <w:t>, as an early incarnation of women’s emancipation online</w:t>
      </w:r>
      <w:r w:rsidR="009B14EB">
        <w:rPr>
          <w:lang w:bidi="x-none"/>
        </w:rPr>
        <w:t>.</w:t>
      </w:r>
      <w:r w:rsidR="008742F6">
        <w:rPr>
          <w:rStyle w:val="EndnoteReference"/>
          <w:lang w:bidi="x-none"/>
        </w:rPr>
        <w:endnoteReference w:id="53"/>
      </w:r>
      <w:r w:rsidR="00CB792B" w:rsidRPr="00771BE7">
        <w:rPr>
          <w:lang w:bidi="x-none"/>
        </w:rPr>
        <w:t xml:space="preserve"> Although I have not been able to trace any list of members’ names, from the turn of the century many of the secretaries were reported to be women</w:t>
      </w:r>
      <w:r w:rsidR="00F81002">
        <w:rPr>
          <w:lang w:bidi="x-none"/>
        </w:rPr>
        <w:t>, for example, in</w:t>
      </w:r>
      <w:r w:rsidR="00CB792B" w:rsidRPr="00771BE7">
        <w:rPr>
          <w:lang w:bidi="x-none"/>
        </w:rPr>
        <w:t xml:space="preserve"> the Postal Pictorial Club,</w:t>
      </w:r>
      <w:r w:rsidR="00CB792B" w:rsidRPr="00771BE7">
        <w:rPr>
          <w:rStyle w:val="EndnoteReference"/>
          <w:lang w:bidi="x-none"/>
        </w:rPr>
        <w:endnoteReference w:id="54"/>
      </w:r>
      <w:r w:rsidR="00CB792B" w:rsidRPr="00771BE7">
        <w:rPr>
          <w:lang w:bidi="x-none"/>
        </w:rPr>
        <w:t xml:space="preserve"> the </w:t>
      </w:r>
      <w:proofErr w:type="spellStart"/>
      <w:r w:rsidR="00CB792B" w:rsidRPr="00771BE7">
        <w:rPr>
          <w:lang w:bidi="x-none"/>
        </w:rPr>
        <w:t>Teifi</w:t>
      </w:r>
      <w:proofErr w:type="spellEnd"/>
      <w:r w:rsidR="00CB792B" w:rsidRPr="00771BE7">
        <w:rPr>
          <w:lang w:bidi="x-none"/>
        </w:rPr>
        <w:t xml:space="preserve"> Postal Camera Club,</w:t>
      </w:r>
      <w:r w:rsidR="00CB792B" w:rsidRPr="00771BE7">
        <w:rPr>
          <w:rStyle w:val="EndnoteReference"/>
          <w:lang w:bidi="x-none"/>
        </w:rPr>
        <w:endnoteReference w:id="55"/>
      </w:r>
      <w:r w:rsidR="00CB792B" w:rsidRPr="00771BE7">
        <w:rPr>
          <w:lang w:bidi="x-none"/>
        </w:rPr>
        <w:t xml:space="preserve"> the Amateur Postal Club,</w:t>
      </w:r>
      <w:r w:rsidR="00CB792B" w:rsidRPr="00771BE7">
        <w:rPr>
          <w:rStyle w:val="EndnoteReference"/>
          <w:lang w:bidi="x-none"/>
        </w:rPr>
        <w:endnoteReference w:id="56"/>
      </w:r>
      <w:r w:rsidR="00CB792B" w:rsidRPr="00771BE7">
        <w:rPr>
          <w:lang w:bidi="x-none"/>
        </w:rPr>
        <w:t xml:space="preserve"> the Perseverance Postal Camera Club,</w:t>
      </w:r>
      <w:r w:rsidR="00CB792B" w:rsidRPr="00771BE7">
        <w:rPr>
          <w:rStyle w:val="EndnoteReference"/>
          <w:lang w:bidi="x-none"/>
        </w:rPr>
        <w:endnoteReference w:id="57"/>
      </w:r>
      <w:r w:rsidR="00CB792B" w:rsidRPr="00771BE7">
        <w:rPr>
          <w:lang w:bidi="x-none"/>
        </w:rPr>
        <w:t xml:space="preserve"> the Zodiac Postal Camera Club</w:t>
      </w:r>
      <w:r w:rsidR="00CB792B" w:rsidRPr="00771BE7">
        <w:rPr>
          <w:rStyle w:val="EndnoteReference"/>
          <w:lang w:bidi="x-none"/>
        </w:rPr>
        <w:endnoteReference w:id="58"/>
      </w:r>
      <w:r w:rsidR="00CB792B" w:rsidRPr="00771BE7">
        <w:rPr>
          <w:lang w:bidi="x-none"/>
        </w:rPr>
        <w:t xml:space="preserve"> and the Postal Photographic Society.</w:t>
      </w:r>
      <w:r w:rsidR="00CB792B" w:rsidRPr="00771BE7">
        <w:rPr>
          <w:rStyle w:val="EndnoteReference"/>
          <w:lang w:bidi="x-none"/>
        </w:rPr>
        <w:endnoteReference w:id="59"/>
      </w:r>
      <w:r w:rsidR="00CB792B" w:rsidRPr="00771BE7">
        <w:rPr>
          <w:lang w:bidi="x-none"/>
        </w:rPr>
        <w:t xml:space="preserve"> In none of the examples I</w:t>
      </w:r>
      <w:r w:rsidR="00AC2208" w:rsidRPr="00771BE7">
        <w:rPr>
          <w:lang w:bidi="x-none"/>
        </w:rPr>
        <w:t xml:space="preserve"> have</w:t>
      </w:r>
      <w:r w:rsidR="00CB792B" w:rsidRPr="00771BE7">
        <w:rPr>
          <w:lang w:bidi="x-none"/>
        </w:rPr>
        <w:t xml:space="preserve"> </w:t>
      </w:r>
      <w:r w:rsidR="007036F4" w:rsidRPr="00771BE7">
        <w:rPr>
          <w:lang w:bidi="x-none"/>
        </w:rPr>
        <w:t>examined</w:t>
      </w:r>
      <w:r w:rsidR="00F81002">
        <w:rPr>
          <w:lang w:bidi="x-none"/>
        </w:rPr>
        <w:t xml:space="preserve"> was</w:t>
      </w:r>
      <w:r w:rsidR="00CB792B" w:rsidRPr="00771BE7">
        <w:rPr>
          <w:lang w:bidi="x-none"/>
        </w:rPr>
        <w:t xml:space="preserve"> gender given any notice by the commentators, which suggests th</w:t>
      </w:r>
      <w:r w:rsidR="009B14EB">
        <w:rPr>
          <w:lang w:bidi="x-none"/>
        </w:rPr>
        <w:t>at the presence of women</w:t>
      </w:r>
      <w:r w:rsidR="00CB792B" w:rsidRPr="00771BE7">
        <w:rPr>
          <w:lang w:bidi="x-none"/>
        </w:rPr>
        <w:t xml:space="preserve"> was or had become</w:t>
      </w:r>
      <w:r w:rsidR="00F81002">
        <w:rPr>
          <w:lang w:bidi="x-none"/>
        </w:rPr>
        <w:t xml:space="preserve"> a</w:t>
      </w:r>
      <w:r w:rsidR="00CB792B" w:rsidRPr="00771BE7">
        <w:rPr>
          <w:lang w:bidi="x-none"/>
        </w:rPr>
        <w:t xml:space="preserve"> </w:t>
      </w:r>
      <w:r w:rsidR="00AF7C61">
        <w:rPr>
          <w:lang w:bidi="x-none"/>
        </w:rPr>
        <w:t>common</w:t>
      </w:r>
      <w:r w:rsidR="00F81002">
        <w:rPr>
          <w:lang w:bidi="x-none"/>
        </w:rPr>
        <w:t xml:space="preserve"> practice</w:t>
      </w:r>
      <w:r w:rsidR="00CB792B" w:rsidRPr="00771BE7">
        <w:rPr>
          <w:lang w:bidi="x-none"/>
        </w:rPr>
        <w:t>.</w:t>
      </w:r>
    </w:p>
    <w:p w14:paraId="4AAE47A8" w14:textId="061DB463" w:rsidR="00AD684A" w:rsidRPr="00771BE7" w:rsidRDefault="00AD684A" w:rsidP="009A3F93">
      <w:pPr>
        <w:spacing w:line="480" w:lineRule="auto"/>
        <w:ind w:right="-64" w:firstLine="284"/>
        <w:jc w:val="both"/>
      </w:pPr>
      <w:r w:rsidRPr="00771BE7">
        <w:rPr>
          <w:lang w:bidi="x-none"/>
        </w:rPr>
        <w:t>What this overview shows, then, is that thanks to the parcel post</w:t>
      </w:r>
      <w:r w:rsidR="004F4E0C">
        <w:rPr>
          <w:lang w:bidi="x-none"/>
        </w:rPr>
        <w:t>,</w:t>
      </w:r>
      <w:r w:rsidRPr="00771BE7">
        <w:rPr>
          <w:lang w:bidi="x-none"/>
        </w:rPr>
        <w:t xml:space="preserve"> photographers were able to overcome the stationary condition imposed upon themselves by their locality</w:t>
      </w:r>
      <w:r w:rsidR="00C22746" w:rsidRPr="00771BE7">
        <w:rPr>
          <w:lang w:bidi="x-none"/>
        </w:rPr>
        <w:t xml:space="preserve">, </w:t>
      </w:r>
      <w:r w:rsidR="00FC6F27" w:rsidRPr="00771BE7">
        <w:rPr>
          <w:lang w:bidi="x-none"/>
        </w:rPr>
        <w:t xml:space="preserve">potentially </w:t>
      </w:r>
      <w:r w:rsidR="00C22746" w:rsidRPr="00771BE7">
        <w:rPr>
          <w:lang w:bidi="x-none"/>
        </w:rPr>
        <w:t>social status</w:t>
      </w:r>
      <w:r w:rsidRPr="00771BE7">
        <w:rPr>
          <w:lang w:bidi="x-none"/>
        </w:rPr>
        <w:t xml:space="preserve"> or, we could imagine, limited or lacking means to travel, through a form of communication that relied on what we could describe as the vicarious transportation of photographers themselves.</w:t>
      </w:r>
      <w:r w:rsidR="002536C3">
        <w:rPr>
          <w:lang w:bidi="x-none"/>
        </w:rPr>
        <w:t xml:space="preserve"> </w:t>
      </w:r>
      <w:r w:rsidRPr="00771BE7">
        <w:t>Lash and</w:t>
      </w:r>
      <w:r w:rsidR="002536C3">
        <w:t xml:space="preserve"> </w:t>
      </w:r>
      <w:proofErr w:type="spellStart"/>
      <w:r w:rsidRPr="00771BE7">
        <w:t>Urry</w:t>
      </w:r>
      <w:proofErr w:type="spellEnd"/>
      <w:r w:rsidRPr="00771BE7">
        <w:t xml:space="preserve"> have noted that ‘modern society is a society on the move’, and that ‘the modern world is inconceivable without these new forms of long-distance transportation and travel.’</w:t>
      </w:r>
      <w:r w:rsidRPr="00771BE7">
        <w:rPr>
          <w:rStyle w:val="EndnoteReference"/>
        </w:rPr>
        <w:endnoteReference w:id="60"/>
      </w:r>
      <w:r w:rsidRPr="00771BE7">
        <w:t xml:space="preserve"> In this sense, the postal service did not simply add to the existing communication system but, most importantly, provided a modern infrastructure that expanded people’s personal mobility: while tourist photographers were able to enjoy a new experience of physical mobility, members of postal photographic clubs participated in one of virtual mobility. In other words, the parcel post created the conditions for the emergence of new relationships based on modern connections, what </w:t>
      </w:r>
      <w:proofErr w:type="spellStart"/>
      <w:r w:rsidRPr="00771BE7">
        <w:t>Uricchio</w:t>
      </w:r>
      <w:proofErr w:type="spellEnd"/>
      <w:r w:rsidRPr="00771BE7">
        <w:t xml:space="preserve"> has described as ‘spatial and temporal dimensions that exceed those normally available to human subjects’</w:t>
      </w:r>
      <w:r w:rsidRPr="00771BE7">
        <w:rPr>
          <w:rStyle w:val="EndnoteReference"/>
        </w:rPr>
        <w:endnoteReference w:id="61"/>
      </w:r>
      <w:r w:rsidRPr="00771BE7">
        <w:t xml:space="preserve"> and </w:t>
      </w:r>
      <w:r w:rsidR="004B24CC">
        <w:t xml:space="preserve">David </w:t>
      </w:r>
      <w:r w:rsidRPr="00771BE7">
        <w:t>Harvey calls</w:t>
      </w:r>
      <w:r w:rsidRPr="00771BE7">
        <w:rPr>
          <w:rFonts w:eastAsiaTheme="minorEastAsia"/>
          <w:lang w:eastAsia="en-US"/>
        </w:rPr>
        <w:t xml:space="preserve"> ‘time-space compression’.</w:t>
      </w:r>
      <w:r w:rsidRPr="00771BE7">
        <w:rPr>
          <w:rStyle w:val="EndnoteReference"/>
          <w:rFonts w:eastAsiaTheme="minorEastAsia"/>
          <w:lang w:eastAsia="en-US"/>
        </w:rPr>
        <w:endnoteReference w:id="62"/>
      </w:r>
      <w:r w:rsidRPr="00771BE7">
        <w:rPr>
          <w:rFonts w:eastAsiaTheme="minorEastAsia"/>
          <w:lang w:eastAsia="en-US"/>
        </w:rPr>
        <w:t xml:space="preserve"> </w:t>
      </w:r>
      <w:r w:rsidRPr="00771BE7">
        <w:t xml:space="preserve">As the following section explores, a crucial component of such form of mobility was people’s direct participation in the production </w:t>
      </w:r>
      <w:r w:rsidRPr="00771BE7">
        <w:lastRenderedPageBreak/>
        <w:t>and circulation of the portfolios, and thus in the form and content of communication itself.</w:t>
      </w:r>
    </w:p>
    <w:p w14:paraId="2EBBFF60" w14:textId="07BCA146" w:rsidR="00AD684A" w:rsidRPr="00771BE7" w:rsidRDefault="00AD684A" w:rsidP="009A3F93">
      <w:pPr>
        <w:spacing w:line="480" w:lineRule="auto"/>
        <w:ind w:right="-64" w:firstLine="284"/>
        <w:jc w:val="both"/>
      </w:pPr>
    </w:p>
    <w:p w14:paraId="47B30E83" w14:textId="3C9DE859" w:rsidR="00AD684A" w:rsidRPr="00771BE7" w:rsidRDefault="00AD684A" w:rsidP="009A3F93">
      <w:pPr>
        <w:pStyle w:val="Heading1"/>
        <w:spacing w:line="480" w:lineRule="auto"/>
        <w:rPr>
          <w:rFonts w:ascii="Times New Roman" w:hAnsi="Times New Roman" w:cs="Times New Roman"/>
          <w:color w:val="FF0000"/>
          <w:sz w:val="24"/>
          <w:szCs w:val="24"/>
        </w:rPr>
      </w:pPr>
      <w:r w:rsidRPr="00771BE7">
        <w:rPr>
          <w:rFonts w:ascii="Times New Roman" w:hAnsi="Times New Roman" w:cs="Times New Roman"/>
          <w:b/>
          <w:bCs/>
          <w:color w:val="000000" w:themeColor="text1"/>
          <w:sz w:val="24"/>
          <w:szCs w:val="24"/>
        </w:rPr>
        <w:t>New Spatial, Temporal and Material Experiences of Modernity</w:t>
      </w:r>
    </w:p>
    <w:p w14:paraId="5B9AE410" w14:textId="35664780" w:rsidR="00AD684A" w:rsidRPr="00771BE7" w:rsidRDefault="00AD684A" w:rsidP="009F7257">
      <w:pPr>
        <w:spacing w:line="480" w:lineRule="auto"/>
        <w:jc w:val="both"/>
        <w:rPr>
          <w:rStyle w:val="EndnoteReference"/>
          <w:vertAlign w:val="baseline"/>
          <w:lang w:bidi="x-none"/>
        </w:rPr>
      </w:pPr>
      <w:r w:rsidRPr="00771BE7">
        <w:rPr>
          <w:lang w:bidi="x-none"/>
        </w:rPr>
        <w:t xml:space="preserve">Hawes, who we encountered in </w:t>
      </w:r>
      <w:r w:rsidR="004F4E0C">
        <w:rPr>
          <w:lang w:bidi="x-none"/>
        </w:rPr>
        <w:t>the</w:t>
      </w:r>
      <w:r w:rsidRPr="00771BE7">
        <w:rPr>
          <w:lang w:bidi="x-none"/>
        </w:rPr>
        <w:t xml:space="preserve"> introduction, had noted that postal clubs ‘differ […] but little one from another; they all have a portfolio circulating so many times.’ It is certainly the case that</w:t>
      </w:r>
      <w:r w:rsidR="004F4E0C">
        <w:rPr>
          <w:lang w:bidi="x-none"/>
        </w:rPr>
        <w:t>,</w:t>
      </w:r>
      <w:r w:rsidRPr="00771BE7">
        <w:rPr>
          <w:lang w:bidi="x-none"/>
        </w:rPr>
        <w:t xml:space="preserve"> by the turn of the century</w:t>
      </w:r>
      <w:r w:rsidR="004F4E0C">
        <w:rPr>
          <w:lang w:bidi="x-none"/>
        </w:rPr>
        <w:t>,</w:t>
      </w:r>
      <w:r w:rsidRPr="00771BE7">
        <w:rPr>
          <w:lang w:bidi="x-none"/>
        </w:rPr>
        <w:t xml:space="preserve"> portfolios assembled </w:t>
      </w:r>
      <w:proofErr w:type="spellStart"/>
      <w:r w:rsidR="004F4E0C">
        <w:rPr>
          <w:lang w:bidi="x-none"/>
        </w:rPr>
        <w:t>en</w:t>
      </w:r>
      <w:proofErr w:type="spellEnd"/>
      <w:r w:rsidR="004F4E0C">
        <w:rPr>
          <w:lang w:bidi="x-none"/>
        </w:rPr>
        <w:t xml:space="preserve"> route</w:t>
      </w:r>
      <w:r w:rsidR="00AB70C0">
        <w:rPr>
          <w:lang w:bidi="x-none"/>
        </w:rPr>
        <w:t>,</w:t>
      </w:r>
      <w:r w:rsidRPr="00771BE7">
        <w:rPr>
          <w:lang w:bidi="x-none"/>
        </w:rPr>
        <w:t xml:space="preserve"> so to speak, w</w:t>
      </w:r>
      <w:r w:rsidR="004F4E0C">
        <w:rPr>
          <w:lang w:bidi="x-none"/>
        </w:rPr>
        <w:t>ere</w:t>
      </w:r>
      <w:r w:rsidRPr="00771BE7">
        <w:rPr>
          <w:lang w:bidi="x-none"/>
        </w:rPr>
        <w:t xml:space="preserve"> the predominant system in use. Yet this had not always been the case. Some of the earliest postal clubs had used albums as a support </w:t>
      </w:r>
      <w:r w:rsidR="00AB70C0">
        <w:rPr>
          <w:lang w:bidi="x-none"/>
        </w:rPr>
        <w:t xml:space="preserve">- </w:t>
      </w:r>
      <w:r w:rsidRPr="00771BE7">
        <w:rPr>
          <w:lang w:bidi="x-none"/>
        </w:rPr>
        <w:t xml:space="preserve">soon discarded because </w:t>
      </w:r>
      <w:r w:rsidR="00AB70C0">
        <w:rPr>
          <w:lang w:bidi="x-none"/>
        </w:rPr>
        <w:t xml:space="preserve">they were </w:t>
      </w:r>
      <w:r w:rsidRPr="00771BE7">
        <w:rPr>
          <w:lang w:bidi="x-none"/>
        </w:rPr>
        <w:t xml:space="preserve">heavier than portfolios </w:t>
      </w:r>
      <w:r w:rsidR="00AB70C0">
        <w:rPr>
          <w:lang w:bidi="x-none"/>
        </w:rPr>
        <w:t xml:space="preserve">and </w:t>
      </w:r>
      <w:r w:rsidRPr="00771BE7">
        <w:rPr>
          <w:lang w:bidi="x-none"/>
        </w:rPr>
        <w:t>thus more expensive to post</w:t>
      </w:r>
      <w:r w:rsidR="00AB70C0">
        <w:rPr>
          <w:lang w:bidi="x-none"/>
        </w:rPr>
        <w:t xml:space="preserve"> -</w:t>
      </w:r>
      <w:r w:rsidRPr="00771BE7">
        <w:rPr>
          <w:lang w:bidi="x-none"/>
        </w:rPr>
        <w:t xml:space="preserve"> and circulated the material </w:t>
      </w:r>
      <w:r w:rsidRPr="00771BE7">
        <w:rPr>
          <w:i/>
          <w:iCs/>
          <w:lang w:bidi="x-none"/>
        </w:rPr>
        <w:t>after</w:t>
      </w:r>
      <w:r w:rsidRPr="00771BE7">
        <w:rPr>
          <w:lang w:bidi="x-none"/>
        </w:rPr>
        <w:t xml:space="preserve"> the album or portfolio had been assembled by the secretary. For example, the Photographic Exchange Club, </w:t>
      </w:r>
      <w:r w:rsidRPr="00771BE7">
        <w:t>launched in 1884, required ‘</w:t>
      </w:r>
      <w:r w:rsidRPr="00771BE7">
        <w:rPr>
          <w:lang w:bidi="x-none"/>
        </w:rPr>
        <w:t>each member to send in monthly prints from two negatives […] These would be mounted in an album and send round from member to member in rotation.’</w:t>
      </w:r>
      <w:r w:rsidRPr="00771BE7">
        <w:rPr>
          <w:rStyle w:val="EndnoteReference"/>
          <w:lang w:bidi="x-none"/>
        </w:rPr>
        <w:endnoteReference w:id="63"/>
      </w:r>
      <w:r w:rsidRPr="00771BE7">
        <w:rPr>
          <w:lang w:bidi="x-none"/>
        </w:rPr>
        <w:t xml:space="preserve"> The Postal Photographic Society,</w:t>
      </w:r>
      <w:r w:rsidRPr="00771BE7">
        <w:rPr>
          <w:rStyle w:val="EndnoteReference"/>
        </w:rPr>
        <w:endnoteReference w:id="64"/>
      </w:r>
      <w:r w:rsidRPr="00771BE7">
        <w:rPr>
          <w:lang w:bidi="x-none"/>
        </w:rPr>
        <w:t xml:space="preserve"> the Lantern Slide Exchange Club</w:t>
      </w:r>
      <w:r w:rsidRPr="00771BE7">
        <w:rPr>
          <w:rStyle w:val="EndnoteReference"/>
          <w:lang w:bidi="x-none"/>
        </w:rPr>
        <w:endnoteReference w:id="65"/>
      </w:r>
      <w:r w:rsidRPr="00771BE7">
        <w:rPr>
          <w:lang w:bidi="x-none"/>
        </w:rPr>
        <w:t xml:space="preserve"> and the Postal Photographic Comparing Club</w:t>
      </w:r>
      <w:r w:rsidRPr="00771BE7">
        <w:rPr>
          <w:vertAlign w:val="superscript"/>
          <w:lang w:bidi="x-none"/>
        </w:rPr>
        <w:endnoteReference w:id="66"/>
      </w:r>
      <w:r w:rsidRPr="00771BE7">
        <w:rPr>
          <w:lang w:bidi="x-none"/>
        </w:rPr>
        <w:t xml:space="preserve"> followed similar practices. </w:t>
      </w:r>
      <w:r w:rsidRPr="00771BE7">
        <w:t>The members were invited to ‘</w:t>
      </w:r>
      <w:r w:rsidRPr="00771BE7">
        <w:rPr>
          <w:lang w:bidi="x-none"/>
        </w:rPr>
        <w:t>interchange ideas with each other’</w:t>
      </w:r>
      <w:r w:rsidRPr="00771BE7">
        <w:rPr>
          <w:rStyle w:val="EndnoteReference"/>
          <w:lang w:bidi="x-none"/>
        </w:rPr>
        <w:endnoteReference w:id="67"/>
      </w:r>
      <w:r w:rsidRPr="00771BE7">
        <w:rPr>
          <w:lang w:bidi="x-none"/>
        </w:rPr>
        <w:t xml:space="preserve"> or </w:t>
      </w:r>
      <w:r w:rsidR="00097610">
        <w:rPr>
          <w:lang w:bidi="x-none"/>
        </w:rPr>
        <w:t xml:space="preserve">to </w:t>
      </w:r>
      <w:r w:rsidRPr="00771BE7">
        <w:rPr>
          <w:lang w:bidi="x-none"/>
        </w:rPr>
        <w:t>add ‘criticisms and notes’,</w:t>
      </w:r>
      <w:r w:rsidRPr="00771BE7">
        <w:rPr>
          <w:rStyle w:val="EndnoteReference"/>
        </w:rPr>
        <w:endnoteReference w:id="68"/>
      </w:r>
      <w:r w:rsidRPr="00771BE7">
        <w:rPr>
          <w:lang w:bidi="x-none"/>
        </w:rPr>
        <w:t xml:space="preserve"> which was usually done through the notebooks and criticism sheets that accompanied each parcel, but this largely amounted to a response to a predefined product that had been shaped by the secretary’s own choices of selection and sequencing, as well as introductory comments. Similar to what would have taken place in the context of an ordinary society, the secretary – who as Lund noted ‘is essentially president as well as secretary’</w:t>
      </w:r>
      <w:r w:rsidRPr="00771BE7">
        <w:rPr>
          <w:vertAlign w:val="superscript"/>
          <w:lang w:bidi="x-none"/>
        </w:rPr>
        <w:endnoteReference w:id="69"/>
      </w:r>
      <w:r w:rsidRPr="00771BE7">
        <w:rPr>
          <w:lang w:bidi="x-none"/>
        </w:rPr>
        <w:t xml:space="preserve"> – provided clerical support and creative direction, which put them in a position of control over the content and configuration of the postal club’s communication. </w:t>
      </w:r>
    </w:p>
    <w:p w14:paraId="7B08F601" w14:textId="1D9D39B0" w:rsidR="00AD684A" w:rsidRPr="00771BE7" w:rsidRDefault="00AD684A" w:rsidP="009F7257">
      <w:pPr>
        <w:spacing w:line="480" w:lineRule="auto"/>
        <w:ind w:firstLine="284"/>
        <w:jc w:val="both"/>
        <w:rPr>
          <w:lang w:bidi="x-none"/>
        </w:rPr>
      </w:pPr>
      <w:r w:rsidRPr="00771BE7">
        <w:rPr>
          <w:lang w:bidi="x-none"/>
        </w:rPr>
        <w:lastRenderedPageBreak/>
        <w:t>However, members soon became more actively involved in the production of the portfolio itself, adopting what the secretary of the Photographic Exchange Club described, following the remodelling of his own club, as the ‘pass-round-the-hat method’.</w:t>
      </w:r>
      <w:r w:rsidRPr="00771BE7">
        <w:rPr>
          <w:rStyle w:val="EndnoteReference"/>
          <w:lang w:bidi="x-none"/>
        </w:rPr>
        <w:endnoteReference w:id="70"/>
      </w:r>
      <w:r w:rsidRPr="00771BE7">
        <w:rPr>
          <w:lang w:bidi="x-none"/>
        </w:rPr>
        <w:t xml:space="preserve"> As </w:t>
      </w:r>
      <w:r w:rsidR="00097610">
        <w:rPr>
          <w:lang w:bidi="x-none"/>
        </w:rPr>
        <w:t xml:space="preserve">John </w:t>
      </w:r>
      <w:r w:rsidRPr="00771BE7">
        <w:rPr>
          <w:lang w:bidi="x-none"/>
        </w:rPr>
        <w:t xml:space="preserve">Warburg, the secretary of the Postal Camera Club, noted in 1906, </w:t>
      </w:r>
      <w:r w:rsidRPr="00771BE7">
        <w:t>‘the method of sending the prints to the Secretary, on whom it lays extra trouble, is not so good as the other, which works regularly and automatically’.</w:t>
      </w:r>
      <w:r w:rsidRPr="00771BE7">
        <w:rPr>
          <w:rStyle w:val="EndnoteReference"/>
        </w:rPr>
        <w:endnoteReference w:id="71"/>
      </w:r>
      <w:r w:rsidRPr="00771BE7">
        <w:rPr>
          <w:lang w:bidi="x-none"/>
        </w:rPr>
        <w:t xml:space="preserve"> Let us consider, for example, the guidelines that</w:t>
      </w:r>
      <w:r w:rsidRPr="00771BE7">
        <w:t xml:space="preserve"> </w:t>
      </w:r>
      <w:proofErr w:type="spellStart"/>
      <w:r w:rsidRPr="00771BE7">
        <w:rPr>
          <w:lang w:bidi="x-none"/>
        </w:rPr>
        <w:t>Fearn</w:t>
      </w:r>
      <w:proofErr w:type="spellEnd"/>
      <w:r w:rsidRPr="00771BE7">
        <w:rPr>
          <w:lang w:bidi="x-none"/>
        </w:rPr>
        <w:t xml:space="preserve"> and Bennett put together in 1887 to advise anyone interested in starting a postal club, a passage that is worth quoting at length because it exemplifies the configuration since followed by the great majority of these organisations:</w:t>
      </w:r>
    </w:p>
    <w:p w14:paraId="4B4725E6" w14:textId="77777777" w:rsidR="00AD684A" w:rsidRPr="00771BE7" w:rsidRDefault="00AD684A" w:rsidP="00574AA9">
      <w:pPr>
        <w:spacing w:before="20" w:after="20" w:line="480" w:lineRule="auto"/>
        <w:rPr>
          <w:lang w:bidi="x-none"/>
        </w:rPr>
      </w:pPr>
    </w:p>
    <w:p w14:paraId="2AC51467" w14:textId="37A67BFA" w:rsidR="00AD684A" w:rsidRPr="00771BE7" w:rsidRDefault="00AD684A" w:rsidP="009F7257">
      <w:pPr>
        <w:spacing w:before="20" w:after="20" w:line="360" w:lineRule="auto"/>
        <w:ind w:left="284" w:right="362"/>
        <w:jc w:val="both"/>
        <w:rPr>
          <w:lang w:bidi="x-none"/>
        </w:rPr>
      </w:pPr>
      <w:r w:rsidRPr="00771BE7">
        <w:rPr>
          <w:lang w:bidi="x-none"/>
        </w:rPr>
        <w:t xml:space="preserve">The first thing to be considered, in starting an </w:t>
      </w:r>
      <w:r w:rsidR="00AB70C0">
        <w:rPr>
          <w:lang w:bidi="x-none"/>
        </w:rPr>
        <w:t>‘</w:t>
      </w:r>
      <w:r w:rsidRPr="00771BE7">
        <w:rPr>
          <w:lang w:bidi="x-none"/>
        </w:rPr>
        <w:t>Album Club,</w:t>
      </w:r>
      <w:r w:rsidR="00AB70C0">
        <w:rPr>
          <w:lang w:bidi="x-none"/>
        </w:rPr>
        <w:t>’</w:t>
      </w:r>
      <w:r w:rsidRPr="00771BE7">
        <w:rPr>
          <w:lang w:bidi="x-none"/>
        </w:rPr>
        <w:t xml:space="preserve"> is whether it shall take the form of a regular photographic album, or a light case in which the photographs shall travel from member to member. […] In either case some means ought to be provided for members to criticise, and give advice on, each other’s prints. This, if a case is to be used, is best afforded by a sheet of paper placed round each print by the member inserting it, and numbered to correspond with the print. […] When it gets back to the member who inserted it, he takes out both photograph and sheet of paper, and thus has a continual memorandum of the opinions and advice of the other members of that print. He then inserts another photograph and sheet of paper in its place, and so on, </w:t>
      </w:r>
      <w:r w:rsidRPr="00771BE7">
        <w:rPr>
          <w:i/>
          <w:iCs/>
          <w:lang w:bidi="x-none"/>
        </w:rPr>
        <w:t>ad infinitum</w:t>
      </w:r>
      <w:r w:rsidRPr="00771BE7">
        <w:rPr>
          <w:lang w:bidi="x-none"/>
        </w:rPr>
        <w:t xml:space="preserve">. Members should be asked to give full details of the prints they insert, either on labels, with which the originator of the club may supply them, and which may be fastened to the backs of their mounts, or in the pages of a note-book sent round with the photographs. […] In the case of an </w:t>
      </w:r>
      <w:r w:rsidRPr="00771BE7">
        <w:rPr>
          <w:i/>
          <w:iCs/>
          <w:lang w:bidi="x-none"/>
        </w:rPr>
        <w:t>album</w:t>
      </w:r>
      <w:r w:rsidRPr="00771BE7">
        <w:rPr>
          <w:lang w:bidi="x-none"/>
        </w:rPr>
        <w:t xml:space="preserve">, the labels may be fastened on the opposite page to that on which the prints are mounted, and facing them. The details asked for should include make of camera, lens, stop used, exposure, light, time of the day, month, plate, developer, toning bath, subject, remarks of any kind. </w:t>
      </w:r>
    </w:p>
    <w:p w14:paraId="0744AFF1" w14:textId="581B4F7B" w:rsidR="00AD684A" w:rsidRPr="00771BE7" w:rsidRDefault="00AD684A" w:rsidP="009F7257">
      <w:pPr>
        <w:spacing w:before="20" w:after="20" w:line="360" w:lineRule="auto"/>
        <w:ind w:left="284" w:right="362"/>
        <w:jc w:val="both"/>
        <w:rPr>
          <w:lang w:bidi="x-none"/>
        </w:rPr>
      </w:pPr>
      <w:r w:rsidRPr="00771BE7">
        <w:rPr>
          <w:lang w:bidi="x-none"/>
        </w:rPr>
        <w:lastRenderedPageBreak/>
        <w:t xml:space="preserve">In the note-book, several pages should be devoted to further details of members’ prints, for which there is not room on the labels; </w:t>
      </w:r>
      <w:proofErr w:type="gramStart"/>
      <w:r w:rsidRPr="00771BE7">
        <w:rPr>
          <w:lang w:bidi="x-none"/>
        </w:rPr>
        <w:t>also</w:t>
      </w:r>
      <w:proofErr w:type="gramEnd"/>
      <w:r w:rsidRPr="00771BE7">
        <w:rPr>
          <w:lang w:bidi="x-none"/>
        </w:rPr>
        <w:t xml:space="preserve"> space should be left for queries and answers, miscellaneous notes, etc. […]</w:t>
      </w:r>
    </w:p>
    <w:p w14:paraId="76047306" w14:textId="23049B8B" w:rsidR="00AD684A" w:rsidRPr="00771BE7" w:rsidRDefault="00AD684A" w:rsidP="009F7257">
      <w:pPr>
        <w:spacing w:before="20" w:after="20" w:line="360" w:lineRule="auto"/>
        <w:ind w:left="284" w:right="362"/>
        <w:jc w:val="both"/>
        <w:rPr>
          <w:lang w:bidi="x-none"/>
        </w:rPr>
      </w:pPr>
      <w:r w:rsidRPr="00771BE7">
        <w:rPr>
          <w:lang w:bidi="x-none"/>
        </w:rPr>
        <w:t>Twelve members is a good number for one club. If each member keeps the case two days, and then forwards it to the next, it ought, theoretically, to go round in one month. Practically the journey from one member to another takes another day in nearly every case, so that more time will elapse before it returns to its starting point. Sundays are best excluded from the two days, as there is no parcel post on that day. Each member should be requested to insert a certain number of prints per month; two ¼ plates or ½ plates is a good allowance in a club of twelve members. Members may be fined three-pence each day they detain the case over the allotted time, which leaves a ‘balance in hand’ for the purchase of a new case when it gets knocked to pieces in the post, which, alas! it speedily does.</w:t>
      </w:r>
      <w:r w:rsidRPr="00771BE7">
        <w:rPr>
          <w:rStyle w:val="EndnoteReference"/>
        </w:rPr>
        <w:endnoteReference w:id="72"/>
      </w:r>
      <w:r w:rsidRPr="00771BE7">
        <w:rPr>
          <w:lang w:bidi="x-none"/>
        </w:rPr>
        <w:t xml:space="preserve">  </w:t>
      </w:r>
    </w:p>
    <w:p w14:paraId="0ECA8991" w14:textId="77777777" w:rsidR="00AD684A" w:rsidRPr="00771BE7" w:rsidRDefault="00AD684A" w:rsidP="00574AA9">
      <w:pPr>
        <w:spacing w:before="20" w:after="20" w:line="480" w:lineRule="auto"/>
        <w:jc w:val="both"/>
        <w:rPr>
          <w:lang w:bidi="x-none"/>
        </w:rPr>
      </w:pPr>
    </w:p>
    <w:p w14:paraId="7697C5A5" w14:textId="6D0A9879" w:rsidR="00AD684A" w:rsidRPr="00771BE7" w:rsidRDefault="00AD684A" w:rsidP="009F7257">
      <w:pPr>
        <w:spacing w:before="20" w:after="20" w:line="480" w:lineRule="auto"/>
        <w:jc w:val="both"/>
        <w:rPr>
          <w:lang w:bidi="x-none"/>
        </w:rPr>
      </w:pPr>
      <w:r w:rsidRPr="00771BE7">
        <w:rPr>
          <w:lang w:bidi="x-none"/>
        </w:rPr>
        <w:t>Although different clubs had different rules for what concerned, for example, the number, size</w:t>
      </w:r>
      <w:r w:rsidR="00B32409">
        <w:rPr>
          <w:lang w:bidi="x-none"/>
        </w:rPr>
        <w:t>,</w:t>
      </w:r>
      <w:r w:rsidRPr="00771BE7">
        <w:rPr>
          <w:lang w:bidi="x-none"/>
        </w:rPr>
        <w:t xml:space="preserve"> and type of the prints that each member was expected to contribute, the theme of the photographs or the amount of fine to be paid in case of delay, this text introduces a working framework that remained largely unchanged throughout the period considered in this article. An ‘album’ or portfolio ‘case’, accompanied by supplies for sharing information and criticism </w:t>
      </w:r>
      <w:r w:rsidR="00A40BAB">
        <w:rPr>
          <w:lang w:bidi="x-none"/>
        </w:rPr>
        <w:t xml:space="preserve">- </w:t>
      </w:r>
      <w:r w:rsidRPr="00771BE7">
        <w:rPr>
          <w:lang w:bidi="x-none"/>
        </w:rPr>
        <w:t>‘sheet[s] of paper’, ‘labels’, ‘note-book’</w:t>
      </w:r>
      <w:r w:rsidR="00A40BAB">
        <w:rPr>
          <w:lang w:bidi="x-none"/>
        </w:rPr>
        <w:t xml:space="preserve"> -</w:t>
      </w:r>
      <w:r w:rsidRPr="00771BE7">
        <w:rPr>
          <w:lang w:bidi="x-none"/>
        </w:rPr>
        <w:t xml:space="preserve"> enabled the communication by ‘travel[ling]’, thanks to the Royal Mail service, ‘from member to member’. Upon receiving the parcel, the member added their own photograph(s), ‘</w:t>
      </w:r>
      <w:proofErr w:type="spellStart"/>
      <w:r w:rsidRPr="00771BE7">
        <w:rPr>
          <w:lang w:bidi="x-none"/>
        </w:rPr>
        <w:t>giv</w:t>
      </w:r>
      <w:proofErr w:type="spellEnd"/>
      <w:r w:rsidRPr="00771BE7">
        <w:rPr>
          <w:lang w:bidi="x-none"/>
        </w:rPr>
        <w:t>[</w:t>
      </w:r>
      <w:proofErr w:type="spellStart"/>
      <w:r w:rsidRPr="00771BE7">
        <w:rPr>
          <w:lang w:bidi="x-none"/>
        </w:rPr>
        <w:t>ing</w:t>
      </w:r>
      <w:proofErr w:type="spellEnd"/>
      <w:r w:rsidRPr="00771BE7">
        <w:rPr>
          <w:lang w:bidi="x-none"/>
        </w:rPr>
        <w:t>] full details’ for it, inspect</w:t>
      </w:r>
      <w:r w:rsidR="00A40BAB">
        <w:rPr>
          <w:lang w:bidi="x-none"/>
        </w:rPr>
        <w:t>ed</w:t>
      </w:r>
      <w:r w:rsidRPr="00771BE7">
        <w:rPr>
          <w:lang w:bidi="x-none"/>
        </w:rPr>
        <w:t xml:space="preserve"> and comment</w:t>
      </w:r>
      <w:r w:rsidR="00A40BAB">
        <w:rPr>
          <w:lang w:bidi="x-none"/>
        </w:rPr>
        <w:t>ed</w:t>
      </w:r>
      <w:r w:rsidRPr="00771BE7">
        <w:rPr>
          <w:lang w:bidi="x-none"/>
        </w:rPr>
        <w:t xml:space="preserve"> upon the work of others and then sen</w:t>
      </w:r>
      <w:r w:rsidR="00A40BAB">
        <w:rPr>
          <w:lang w:bidi="x-none"/>
        </w:rPr>
        <w:t>t</w:t>
      </w:r>
      <w:r w:rsidRPr="00771BE7">
        <w:rPr>
          <w:lang w:bidi="x-none"/>
        </w:rPr>
        <w:t xml:space="preserve"> the parcel on. This was a circular process: at the beginning of each new rotation – or ‘cycle of revolution’,</w:t>
      </w:r>
      <w:r w:rsidRPr="00771BE7">
        <w:rPr>
          <w:rStyle w:val="EndnoteReference"/>
        </w:rPr>
        <w:endnoteReference w:id="73"/>
      </w:r>
      <w:r w:rsidRPr="00771BE7">
        <w:rPr>
          <w:lang w:bidi="x-none"/>
        </w:rPr>
        <w:t xml:space="preserve"> as Lund once described it - the member removed their own work and others’ criticism of it, and inserted a new photograph with its own details, a process that </w:t>
      </w:r>
      <w:proofErr w:type="spellStart"/>
      <w:r w:rsidRPr="00771BE7">
        <w:rPr>
          <w:lang w:bidi="x-none"/>
        </w:rPr>
        <w:t>Fearn</w:t>
      </w:r>
      <w:proofErr w:type="spellEnd"/>
      <w:r w:rsidRPr="00771BE7">
        <w:rPr>
          <w:lang w:bidi="x-none"/>
        </w:rPr>
        <w:t xml:space="preserve"> and Bennett described as continuing ‘</w:t>
      </w:r>
      <w:r w:rsidRPr="00771BE7">
        <w:rPr>
          <w:i/>
          <w:iCs/>
          <w:lang w:bidi="x-none"/>
        </w:rPr>
        <w:t>ad infinitum</w:t>
      </w:r>
      <w:r w:rsidRPr="00771BE7">
        <w:rPr>
          <w:lang w:bidi="x-none"/>
        </w:rPr>
        <w:t>’. In order to keep the momentum of this ‘ever-circulating portfolio’</w:t>
      </w:r>
      <w:r w:rsidRPr="00771BE7">
        <w:rPr>
          <w:rStyle w:val="EndnoteReference"/>
        </w:rPr>
        <w:endnoteReference w:id="74"/>
      </w:r>
      <w:r w:rsidRPr="00771BE7">
        <w:rPr>
          <w:lang w:bidi="x-none"/>
        </w:rPr>
        <w:t xml:space="preserve"> or </w:t>
      </w:r>
      <w:r w:rsidRPr="00771BE7">
        <w:rPr>
          <w:lang w:bidi="x-none"/>
        </w:rPr>
        <w:lastRenderedPageBreak/>
        <w:t>‘</w:t>
      </w:r>
      <w:proofErr w:type="spellStart"/>
      <w:r w:rsidRPr="00771BE7">
        <w:rPr>
          <w:lang w:bidi="x-none"/>
        </w:rPr>
        <w:t>evercirculator</w:t>
      </w:r>
      <w:proofErr w:type="spellEnd"/>
      <w:r w:rsidRPr="00771BE7">
        <w:rPr>
          <w:lang w:bidi="x-none"/>
        </w:rPr>
        <w:t>’</w:t>
      </w:r>
      <w:r w:rsidRPr="00771BE7">
        <w:rPr>
          <w:rStyle w:val="EndnoteReference"/>
          <w:lang w:bidi="x-none"/>
        </w:rPr>
        <w:endnoteReference w:id="75"/>
      </w:r>
      <w:r w:rsidRPr="00771BE7">
        <w:rPr>
          <w:lang w:bidi="x-none"/>
        </w:rPr>
        <w:t xml:space="preserve"> ‘to go round in one month’ or </w:t>
      </w:r>
      <w:r w:rsidR="00A40BAB">
        <w:rPr>
          <w:lang w:bidi="x-none"/>
        </w:rPr>
        <w:t xml:space="preserve">a </w:t>
      </w:r>
      <w:r w:rsidRPr="00771BE7">
        <w:rPr>
          <w:lang w:bidi="x-none"/>
        </w:rPr>
        <w:t xml:space="preserve">similar predefined period, each member was expected to perform the actions of examining, commenting on and changing prints within a limited and pre-established timeframe, usually from two to four days, and ‘fined’ if they did not conform with this swift temporality. </w:t>
      </w:r>
    </w:p>
    <w:p w14:paraId="166EAA8B" w14:textId="6A722E23" w:rsidR="00AD684A" w:rsidRPr="00771BE7" w:rsidRDefault="00AD684A" w:rsidP="009F7257">
      <w:pPr>
        <w:spacing w:before="20" w:after="20" w:line="480" w:lineRule="auto"/>
        <w:ind w:firstLine="284"/>
        <w:jc w:val="both"/>
      </w:pPr>
      <w:r w:rsidRPr="00771BE7">
        <w:rPr>
          <w:lang w:bidi="x-none"/>
        </w:rPr>
        <w:t xml:space="preserve">Figure 1, which shows the first page of an article penned by </w:t>
      </w:r>
      <w:proofErr w:type="spellStart"/>
      <w:r w:rsidRPr="00771BE7">
        <w:rPr>
          <w:lang w:bidi="x-none"/>
        </w:rPr>
        <w:t>Staniland</w:t>
      </w:r>
      <w:proofErr w:type="spellEnd"/>
      <w:r w:rsidRPr="00771BE7">
        <w:rPr>
          <w:lang w:bidi="x-none"/>
        </w:rPr>
        <w:t xml:space="preserve"> E. Pugh in 1909 on starting a postal club, offers a visual representation of the materials that members exchanged. The sketches illustrate a ‘</w:t>
      </w:r>
      <w:r w:rsidRPr="00771BE7">
        <w:t xml:space="preserve">strong and useful portfolio’ of ‘about 15 by 12 inches in size’, inclusive of </w:t>
      </w:r>
      <w:r w:rsidR="00A40BAB">
        <w:t xml:space="preserve">a </w:t>
      </w:r>
      <w:r w:rsidRPr="00771BE7">
        <w:t>‘table of rules […] pasted inside one of the flaps’; ‘a supply of cover sheets (see sketch in heading) […] 10 by 8 in size, with a fly-leaf upon which the criticisms are to be written’; ‘postcards (fig. 2) […] to be used for the purpose of keeping the secretary informed of the whereabouts of the portfolio’; and ‘a page in the notebook (fig. 3)</w:t>
      </w:r>
      <w:r w:rsidR="00A40BAB">
        <w:t>’</w:t>
      </w:r>
      <w:r w:rsidRPr="00771BE7">
        <w:t xml:space="preserve"> with ‘the order of circulation’.</w:t>
      </w:r>
      <w:r w:rsidRPr="00771BE7">
        <w:rPr>
          <w:rStyle w:val="EndnoteReference"/>
        </w:rPr>
        <w:endnoteReference w:id="76"/>
      </w:r>
      <w:r w:rsidRPr="00771BE7">
        <w:t xml:space="preserve"> A</w:t>
      </w:r>
      <w:r w:rsidRPr="00771BE7">
        <w:rPr>
          <w:lang w:bidi="x-none"/>
        </w:rPr>
        <w:t xml:space="preserve"> typical portfolio, Pugh added, also included </w:t>
      </w:r>
      <w:r w:rsidRPr="00771BE7">
        <w:t>‘a small envelop pasted inside the portfolio […] to hold a sufficient supply of postcards’; a ‘large brown paper envelope […] for the purpose of containing prints which have circulated once […] to remain until it reaches its owner a second time’; and ‘a quarto-sized notebook […] intended to enable members to communicate with one another’.</w:t>
      </w:r>
      <w:r w:rsidRPr="00771BE7">
        <w:rPr>
          <w:rStyle w:val="EndnoteReference"/>
        </w:rPr>
        <w:endnoteReference w:id="77"/>
      </w:r>
      <w:r w:rsidRPr="00771BE7">
        <w:t xml:space="preserve"> In line with standard practice, Pugh recommended</w:t>
      </w:r>
      <w:r w:rsidRPr="00771BE7">
        <w:rPr>
          <w:lang w:bidi="x-none"/>
        </w:rPr>
        <w:t xml:space="preserve"> ‘that the membership be limited to 15 or 20’.</w:t>
      </w:r>
      <w:r w:rsidRPr="00771BE7">
        <w:rPr>
          <w:rStyle w:val="EndnoteReference"/>
        </w:rPr>
        <w:endnoteReference w:id="78"/>
      </w:r>
      <w:r w:rsidRPr="00771BE7">
        <w:rPr>
          <w:lang w:bidi="x-none"/>
        </w:rPr>
        <w:t xml:space="preserve"> As Warburg for example explained, with a membership of thirty </w:t>
      </w:r>
      <w:r w:rsidRPr="00771BE7">
        <w:t>‘each album takes four months to circulate once’, while ‘smaller membership has the advantage for a quick circulation’, which was preferred.</w:t>
      </w:r>
      <w:r w:rsidRPr="00771BE7">
        <w:rPr>
          <w:rStyle w:val="EndnoteReference"/>
        </w:rPr>
        <w:endnoteReference w:id="79"/>
      </w:r>
    </w:p>
    <w:p w14:paraId="502E865C" w14:textId="3E9DE769" w:rsidR="00104A22" w:rsidRPr="00771BE7" w:rsidRDefault="00D04F08" w:rsidP="00350E58">
      <w:pPr>
        <w:spacing w:before="20" w:after="20" w:line="480" w:lineRule="auto"/>
        <w:ind w:firstLine="284"/>
        <w:jc w:val="both"/>
        <w:rPr>
          <w:lang w:bidi="x-none"/>
        </w:rPr>
      </w:pPr>
      <w:r w:rsidRPr="00771BE7">
        <w:rPr>
          <w:lang w:bidi="x-none"/>
        </w:rPr>
        <w:t xml:space="preserve">Because the portfolio and its contents were constantly altered, and the prints that each member removed </w:t>
      </w:r>
      <w:r w:rsidR="008D3D64" w:rsidRPr="00771BE7">
        <w:rPr>
          <w:lang w:bidi="x-none"/>
        </w:rPr>
        <w:t>when the portfolio reached them</w:t>
      </w:r>
      <w:r w:rsidR="00A40BAB">
        <w:rPr>
          <w:lang w:bidi="x-none"/>
        </w:rPr>
        <w:t xml:space="preserve"> were</w:t>
      </w:r>
      <w:r w:rsidR="008D3D64" w:rsidRPr="00771BE7">
        <w:rPr>
          <w:lang w:bidi="x-none"/>
        </w:rPr>
        <w:t xml:space="preserve"> </w:t>
      </w:r>
      <w:r w:rsidRPr="00771BE7">
        <w:rPr>
          <w:lang w:bidi="x-none"/>
        </w:rPr>
        <w:t>often repurposed for exhibitions or competitions, physical traces of their operations have proved elusive. The only</w:t>
      </w:r>
      <w:r w:rsidR="008D3D64" w:rsidRPr="00771BE7">
        <w:rPr>
          <w:lang w:bidi="x-none"/>
        </w:rPr>
        <w:t xml:space="preserve"> known</w:t>
      </w:r>
      <w:r w:rsidRPr="00771BE7">
        <w:rPr>
          <w:lang w:bidi="x-none"/>
        </w:rPr>
        <w:t xml:space="preserve"> material</w:t>
      </w:r>
      <w:r w:rsidR="006C35DF">
        <w:rPr>
          <w:lang w:bidi="x-none"/>
        </w:rPr>
        <w:t xml:space="preserve"> that I know of</w:t>
      </w:r>
      <w:r w:rsidRPr="00771BE7">
        <w:rPr>
          <w:lang w:bidi="x-none"/>
        </w:rPr>
        <w:t xml:space="preserve"> is a set of </w:t>
      </w:r>
      <w:r w:rsidR="00027C63" w:rsidRPr="00771BE7">
        <w:rPr>
          <w:lang w:bidi="x-none"/>
        </w:rPr>
        <w:t>thirty-f</w:t>
      </w:r>
      <w:r w:rsidR="00607786" w:rsidRPr="00771BE7">
        <w:rPr>
          <w:lang w:bidi="x-none"/>
        </w:rPr>
        <w:t>our</w:t>
      </w:r>
      <w:r w:rsidRPr="00771BE7">
        <w:rPr>
          <w:lang w:bidi="x-none"/>
        </w:rPr>
        <w:t xml:space="preserve"> c</w:t>
      </w:r>
      <w:r w:rsidR="007422FE" w:rsidRPr="00771BE7">
        <w:rPr>
          <w:lang w:bidi="x-none"/>
        </w:rPr>
        <w:t>riticism</w:t>
      </w:r>
      <w:r w:rsidRPr="00771BE7">
        <w:rPr>
          <w:lang w:bidi="x-none"/>
        </w:rPr>
        <w:t xml:space="preserve"> sheet</w:t>
      </w:r>
      <w:r w:rsidR="005642FC" w:rsidRPr="00771BE7">
        <w:rPr>
          <w:lang w:bidi="x-none"/>
        </w:rPr>
        <w:t>s</w:t>
      </w:r>
      <w:r w:rsidR="005A5434" w:rsidRPr="00771BE7">
        <w:rPr>
          <w:lang w:bidi="x-none"/>
        </w:rPr>
        <w:t xml:space="preserve"> (what Pugh described as </w:t>
      </w:r>
      <w:r w:rsidR="008A2E50">
        <w:rPr>
          <w:lang w:bidi="x-none"/>
        </w:rPr>
        <w:t xml:space="preserve">a </w:t>
      </w:r>
      <w:r w:rsidR="005A5434" w:rsidRPr="00771BE7">
        <w:rPr>
          <w:lang w:bidi="x-none"/>
        </w:rPr>
        <w:t>‘cover sheet’)</w:t>
      </w:r>
      <w:r w:rsidRPr="00771BE7">
        <w:rPr>
          <w:lang w:bidi="x-none"/>
        </w:rPr>
        <w:t xml:space="preserve">, that belonged to photographer Alfred W. </w:t>
      </w:r>
      <w:proofErr w:type="spellStart"/>
      <w:r w:rsidRPr="00771BE7">
        <w:rPr>
          <w:lang w:bidi="x-none"/>
        </w:rPr>
        <w:t>Brunwin</w:t>
      </w:r>
      <w:proofErr w:type="spellEnd"/>
      <w:r w:rsidRPr="00771BE7">
        <w:rPr>
          <w:lang w:bidi="x-none"/>
        </w:rPr>
        <w:t xml:space="preserve">, </w:t>
      </w:r>
      <w:r w:rsidRPr="00771BE7">
        <w:rPr>
          <w:lang w:bidi="x-none"/>
        </w:rPr>
        <w:lastRenderedPageBreak/>
        <w:t xml:space="preserve">a member of the Light and Shade Postal Photographic Society and </w:t>
      </w:r>
      <w:r w:rsidR="008A2E50">
        <w:rPr>
          <w:lang w:bidi="x-none"/>
        </w:rPr>
        <w:t xml:space="preserve">the </w:t>
      </w:r>
      <w:r w:rsidRPr="00771BE7">
        <w:rPr>
          <w:lang w:bidi="x-none"/>
        </w:rPr>
        <w:t>Light and Truth Postal Photographic Club.</w:t>
      </w:r>
      <w:r w:rsidRPr="00771BE7">
        <w:rPr>
          <w:rStyle w:val="EndnoteReference"/>
          <w:lang w:bidi="x-none"/>
        </w:rPr>
        <w:endnoteReference w:id="80"/>
      </w:r>
      <w:r w:rsidRPr="00771BE7">
        <w:rPr>
          <w:lang w:bidi="x-none"/>
        </w:rPr>
        <w:t xml:space="preserve"> Figure 2 shows the front page of </w:t>
      </w:r>
      <w:r w:rsidR="007036F4" w:rsidRPr="00771BE7">
        <w:rPr>
          <w:lang w:bidi="x-none"/>
        </w:rPr>
        <w:t>one such</w:t>
      </w:r>
      <w:r w:rsidRPr="00771BE7">
        <w:rPr>
          <w:lang w:bidi="x-none"/>
        </w:rPr>
        <w:t xml:space="preserve"> sheet</w:t>
      </w:r>
      <w:r w:rsidR="007036F4" w:rsidRPr="00771BE7">
        <w:rPr>
          <w:lang w:bidi="x-none"/>
        </w:rPr>
        <w:t>, which</w:t>
      </w:r>
      <w:r w:rsidR="000316AF" w:rsidRPr="00771BE7">
        <w:rPr>
          <w:lang w:bidi="x-none"/>
        </w:rPr>
        <w:t xml:space="preserve"> </w:t>
      </w:r>
      <w:r w:rsidR="005642FC" w:rsidRPr="00771BE7">
        <w:rPr>
          <w:lang w:bidi="x-none"/>
        </w:rPr>
        <w:t xml:space="preserve">he </w:t>
      </w:r>
      <w:r w:rsidR="000316AF" w:rsidRPr="00771BE7">
        <w:rPr>
          <w:lang w:bidi="x-none"/>
        </w:rPr>
        <w:t>submitted</w:t>
      </w:r>
      <w:r w:rsidR="00797F7C" w:rsidRPr="00771BE7">
        <w:rPr>
          <w:lang w:bidi="x-none"/>
        </w:rPr>
        <w:t xml:space="preserve"> </w:t>
      </w:r>
      <w:r w:rsidR="000316AF" w:rsidRPr="00771BE7">
        <w:rPr>
          <w:lang w:bidi="x-none"/>
        </w:rPr>
        <w:t>to</w:t>
      </w:r>
      <w:r w:rsidR="00933EDF" w:rsidRPr="00771BE7">
        <w:rPr>
          <w:lang w:bidi="x-none"/>
        </w:rPr>
        <w:t xml:space="preserve"> </w:t>
      </w:r>
      <w:r w:rsidR="000316AF" w:rsidRPr="00771BE7">
        <w:rPr>
          <w:lang w:bidi="x-none"/>
        </w:rPr>
        <w:t xml:space="preserve">the Light and Shade </w:t>
      </w:r>
      <w:r w:rsidR="00AC44CD" w:rsidRPr="00771BE7">
        <w:rPr>
          <w:lang w:bidi="x-none"/>
        </w:rPr>
        <w:t>society</w:t>
      </w:r>
      <w:r w:rsidR="000316AF" w:rsidRPr="00771BE7">
        <w:rPr>
          <w:lang w:bidi="x-none"/>
        </w:rPr>
        <w:t xml:space="preserve"> in April 1896</w:t>
      </w:r>
      <w:r w:rsidRPr="00771BE7">
        <w:rPr>
          <w:lang w:bidi="x-none"/>
        </w:rPr>
        <w:t>.</w:t>
      </w:r>
      <w:r w:rsidR="00933EDF" w:rsidRPr="00771BE7">
        <w:rPr>
          <w:lang w:bidi="x-none"/>
        </w:rPr>
        <w:t xml:space="preserve"> </w:t>
      </w:r>
      <w:r w:rsidR="00FC697B" w:rsidRPr="00771BE7">
        <w:rPr>
          <w:lang w:bidi="x-none"/>
        </w:rPr>
        <w:t xml:space="preserve">Following the template, </w:t>
      </w:r>
      <w:proofErr w:type="spellStart"/>
      <w:r w:rsidR="00FC697B" w:rsidRPr="00771BE7">
        <w:rPr>
          <w:lang w:bidi="x-none"/>
        </w:rPr>
        <w:t>Brunwin</w:t>
      </w:r>
      <w:proofErr w:type="spellEnd"/>
      <w:r w:rsidR="00FC697B" w:rsidRPr="00771BE7">
        <w:rPr>
          <w:lang w:bidi="x-none"/>
        </w:rPr>
        <w:t xml:space="preserve"> included information</w:t>
      </w:r>
      <w:r w:rsidR="00933EDF" w:rsidRPr="00771BE7">
        <w:rPr>
          <w:lang w:bidi="x-none"/>
        </w:rPr>
        <w:t xml:space="preserve"> </w:t>
      </w:r>
      <w:r w:rsidR="00FC697B" w:rsidRPr="00771BE7">
        <w:rPr>
          <w:lang w:bidi="x-none"/>
        </w:rPr>
        <w:t xml:space="preserve">about </w:t>
      </w:r>
      <w:r w:rsidR="00104A22" w:rsidRPr="00771BE7">
        <w:rPr>
          <w:lang w:bidi="x-none"/>
        </w:rPr>
        <w:t>the taking, developing and printing of two photographs of</w:t>
      </w:r>
      <w:r w:rsidR="00FC697B" w:rsidRPr="00771BE7">
        <w:rPr>
          <w:lang w:bidi="x-none"/>
        </w:rPr>
        <w:t xml:space="preserve"> </w:t>
      </w:r>
      <w:proofErr w:type="spellStart"/>
      <w:r w:rsidR="00FC697B" w:rsidRPr="00771BE7">
        <w:rPr>
          <w:lang w:bidi="x-none"/>
        </w:rPr>
        <w:t>Spains</w:t>
      </w:r>
      <w:proofErr w:type="spellEnd"/>
      <w:r w:rsidR="00FC697B" w:rsidRPr="00771BE7">
        <w:rPr>
          <w:lang w:bidi="x-none"/>
        </w:rPr>
        <w:t xml:space="preserve"> Hall</w:t>
      </w:r>
      <w:r w:rsidR="00104A22" w:rsidRPr="00771BE7">
        <w:rPr>
          <w:lang w:bidi="x-none"/>
        </w:rPr>
        <w:t xml:space="preserve"> in</w:t>
      </w:r>
      <w:r w:rsidR="00FC697B" w:rsidRPr="00771BE7">
        <w:rPr>
          <w:lang w:bidi="x-none"/>
        </w:rPr>
        <w:t xml:space="preserve"> Finchingfield</w:t>
      </w:r>
      <w:r w:rsidR="00104A22" w:rsidRPr="00771BE7">
        <w:rPr>
          <w:lang w:bidi="x-none"/>
        </w:rPr>
        <w:t>,</w:t>
      </w:r>
      <w:r w:rsidR="00FC697B" w:rsidRPr="00771BE7">
        <w:rPr>
          <w:lang w:bidi="x-none"/>
        </w:rPr>
        <w:t xml:space="preserve"> Essex,</w:t>
      </w:r>
      <w:r w:rsidR="00104A22" w:rsidRPr="00771BE7">
        <w:rPr>
          <w:lang w:bidi="x-none"/>
        </w:rPr>
        <w:t xml:space="preserve"> </w:t>
      </w:r>
      <w:r w:rsidR="005A5434" w:rsidRPr="00771BE7">
        <w:rPr>
          <w:lang w:bidi="x-none"/>
        </w:rPr>
        <w:t xml:space="preserve">both </w:t>
      </w:r>
      <w:r w:rsidR="00104A22" w:rsidRPr="00771BE7">
        <w:rPr>
          <w:lang w:bidi="x-none"/>
        </w:rPr>
        <w:t xml:space="preserve">glued </w:t>
      </w:r>
      <w:r w:rsidR="00F67ED4" w:rsidRPr="00771BE7">
        <w:rPr>
          <w:lang w:bidi="x-none"/>
        </w:rPr>
        <w:t>on the inside</w:t>
      </w:r>
      <w:r w:rsidR="00611ACA" w:rsidRPr="00771BE7">
        <w:rPr>
          <w:lang w:bidi="x-none"/>
        </w:rPr>
        <w:t>, while</w:t>
      </w:r>
      <w:r w:rsidR="00350E58" w:rsidRPr="00771BE7">
        <w:rPr>
          <w:lang w:bidi="x-none"/>
        </w:rPr>
        <w:t xml:space="preserve"> members commented overleaf (see figures 3 and 4 for an example</w:t>
      </w:r>
      <w:r w:rsidR="005A0A14" w:rsidRPr="00771BE7">
        <w:rPr>
          <w:lang w:bidi="x-none"/>
        </w:rPr>
        <w:t xml:space="preserve"> of this</w:t>
      </w:r>
      <w:r w:rsidR="00350E58" w:rsidRPr="00771BE7">
        <w:rPr>
          <w:lang w:bidi="x-none"/>
        </w:rPr>
        <w:t>)</w:t>
      </w:r>
      <w:r w:rsidR="00104A22" w:rsidRPr="00771BE7">
        <w:rPr>
          <w:lang w:bidi="x-none"/>
        </w:rPr>
        <w:t xml:space="preserve">. </w:t>
      </w:r>
      <w:r w:rsidR="00F67ED4" w:rsidRPr="00771BE7">
        <w:rPr>
          <w:lang w:bidi="x-none"/>
        </w:rPr>
        <w:t>The c</w:t>
      </w:r>
      <w:r w:rsidR="007422FE" w:rsidRPr="00771BE7">
        <w:rPr>
          <w:lang w:bidi="x-none"/>
        </w:rPr>
        <w:t>riticism</w:t>
      </w:r>
      <w:r w:rsidR="00F67ED4" w:rsidRPr="00771BE7">
        <w:rPr>
          <w:lang w:bidi="x-none"/>
        </w:rPr>
        <w:t xml:space="preserve"> sheet </w:t>
      </w:r>
      <w:r w:rsidR="00441610" w:rsidRPr="00771BE7">
        <w:rPr>
          <w:lang w:bidi="x-none"/>
        </w:rPr>
        <w:t>used by</w:t>
      </w:r>
      <w:r w:rsidR="00F67ED4" w:rsidRPr="00771BE7">
        <w:rPr>
          <w:lang w:bidi="x-none"/>
        </w:rPr>
        <w:t xml:space="preserve"> the Light and Truth </w:t>
      </w:r>
      <w:r w:rsidR="00AC44CD" w:rsidRPr="00771BE7">
        <w:rPr>
          <w:lang w:bidi="x-none"/>
        </w:rPr>
        <w:t>club</w:t>
      </w:r>
      <w:r w:rsidR="0026549F" w:rsidRPr="00771BE7">
        <w:rPr>
          <w:lang w:bidi="x-none"/>
        </w:rPr>
        <w:t xml:space="preserve"> </w:t>
      </w:r>
      <w:r w:rsidR="00611ACA" w:rsidRPr="00771BE7">
        <w:rPr>
          <w:lang w:bidi="x-none"/>
        </w:rPr>
        <w:t>look</w:t>
      </w:r>
      <w:r w:rsidR="00A44CEC" w:rsidRPr="00771BE7">
        <w:rPr>
          <w:lang w:bidi="x-none"/>
        </w:rPr>
        <w:t>s</w:t>
      </w:r>
      <w:r w:rsidR="00441610" w:rsidRPr="00771BE7">
        <w:rPr>
          <w:lang w:bidi="x-none"/>
        </w:rPr>
        <w:t xml:space="preserve"> similar</w:t>
      </w:r>
      <w:r w:rsidR="006D205B" w:rsidRPr="00771BE7">
        <w:rPr>
          <w:lang w:bidi="x-none"/>
        </w:rPr>
        <w:t>:</w:t>
      </w:r>
      <w:r w:rsidR="00441610" w:rsidRPr="00771BE7">
        <w:rPr>
          <w:lang w:bidi="x-none"/>
        </w:rPr>
        <w:t xml:space="preserve"> the front page </w:t>
      </w:r>
      <w:r w:rsidR="00992BFF" w:rsidRPr="00771BE7">
        <w:rPr>
          <w:lang w:bidi="x-none"/>
        </w:rPr>
        <w:t>include</w:t>
      </w:r>
      <w:r w:rsidR="005A0A14" w:rsidRPr="00771BE7">
        <w:rPr>
          <w:lang w:bidi="x-none"/>
        </w:rPr>
        <w:t>s</w:t>
      </w:r>
      <w:r w:rsidR="00992BFF" w:rsidRPr="00771BE7">
        <w:rPr>
          <w:lang w:bidi="x-none"/>
        </w:rPr>
        <w:t xml:space="preserve"> section</w:t>
      </w:r>
      <w:r w:rsidR="00A44CEC" w:rsidRPr="00771BE7">
        <w:rPr>
          <w:lang w:bidi="x-none"/>
        </w:rPr>
        <w:t>s</w:t>
      </w:r>
      <w:r w:rsidR="00992BFF" w:rsidRPr="00771BE7">
        <w:rPr>
          <w:lang w:bidi="x-none"/>
        </w:rPr>
        <w:t xml:space="preserve"> </w:t>
      </w:r>
      <w:r w:rsidR="005642FC" w:rsidRPr="00771BE7">
        <w:rPr>
          <w:lang w:bidi="x-none"/>
        </w:rPr>
        <w:t>for</w:t>
      </w:r>
      <w:r w:rsidR="00992BFF" w:rsidRPr="00771BE7">
        <w:rPr>
          <w:lang w:bidi="x-none"/>
        </w:rPr>
        <w:t xml:space="preserve"> </w:t>
      </w:r>
      <w:r w:rsidR="00A44CEC" w:rsidRPr="00771BE7">
        <w:rPr>
          <w:lang w:bidi="x-none"/>
        </w:rPr>
        <w:t>‘Subject, with any notes of interest’ and ‘Technical Particulars’</w:t>
      </w:r>
      <w:r w:rsidR="006D205B" w:rsidRPr="00771BE7">
        <w:rPr>
          <w:lang w:bidi="x-none"/>
        </w:rPr>
        <w:t xml:space="preserve">, </w:t>
      </w:r>
      <w:r w:rsidR="005642FC" w:rsidRPr="00771BE7">
        <w:rPr>
          <w:lang w:bidi="x-none"/>
        </w:rPr>
        <w:t>while</w:t>
      </w:r>
      <w:r w:rsidR="006D205B" w:rsidRPr="00771BE7">
        <w:rPr>
          <w:lang w:bidi="x-none"/>
        </w:rPr>
        <w:t xml:space="preserve"> photographs and members’ c</w:t>
      </w:r>
      <w:r w:rsidR="005642FC" w:rsidRPr="00771BE7">
        <w:rPr>
          <w:lang w:bidi="x-none"/>
        </w:rPr>
        <w:t>riticisms</w:t>
      </w:r>
      <w:r w:rsidR="006D205B" w:rsidRPr="00771BE7">
        <w:rPr>
          <w:lang w:bidi="x-none"/>
        </w:rPr>
        <w:t xml:space="preserve"> </w:t>
      </w:r>
      <w:r w:rsidR="005642FC" w:rsidRPr="00771BE7">
        <w:rPr>
          <w:lang w:bidi="x-none"/>
        </w:rPr>
        <w:t xml:space="preserve">are </w:t>
      </w:r>
      <w:r w:rsidR="006D205B" w:rsidRPr="00771BE7">
        <w:rPr>
          <w:lang w:bidi="x-none"/>
        </w:rPr>
        <w:t>overleaf.</w:t>
      </w:r>
      <w:r w:rsidR="00AC44CD" w:rsidRPr="00771BE7">
        <w:rPr>
          <w:lang w:bidi="x-none"/>
        </w:rPr>
        <w:t xml:space="preserve"> </w:t>
      </w:r>
      <w:r w:rsidR="00E47387" w:rsidRPr="00771BE7">
        <w:rPr>
          <w:lang w:bidi="x-none"/>
        </w:rPr>
        <w:t xml:space="preserve">Each sheet was commented </w:t>
      </w:r>
      <w:r w:rsidR="008A2E50">
        <w:rPr>
          <w:lang w:bidi="x-none"/>
        </w:rPr>
        <w:t xml:space="preserve">on </w:t>
      </w:r>
      <w:r w:rsidR="00E47387" w:rsidRPr="00771BE7">
        <w:rPr>
          <w:lang w:bidi="x-none"/>
        </w:rPr>
        <w:t xml:space="preserve">by between </w:t>
      </w:r>
      <w:r w:rsidR="008A2E50">
        <w:rPr>
          <w:lang w:bidi="x-none"/>
        </w:rPr>
        <w:t>eight and eighteen</w:t>
      </w:r>
      <w:r w:rsidR="00E47387" w:rsidRPr="00771BE7">
        <w:rPr>
          <w:lang w:bidi="x-none"/>
        </w:rPr>
        <w:t xml:space="preserve"> members in the Light and Shade society, and </w:t>
      </w:r>
      <w:r w:rsidR="008A2E50">
        <w:rPr>
          <w:lang w:bidi="x-none"/>
        </w:rPr>
        <w:t xml:space="preserve">between five to </w:t>
      </w:r>
      <w:proofErr w:type="spellStart"/>
      <w:r w:rsidR="008A2E50">
        <w:rPr>
          <w:lang w:bidi="x-none"/>
        </w:rPr>
        <w:t>elevent</w:t>
      </w:r>
      <w:proofErr w:type="spellEnd"/>
      <w:r w:rsidR="00E47387" w:rsidRPr="00771BE7">
        <w:rPr>
          <w:lang w:bidi="x-none"/>
        </w:rPr>
        <w:t xml:space="preserve"> in the Light and Truth club, fluctuations that </w:t>
      </w:r>
      <w:r w:rsidR="001045D9" w:rsidRPr="00771BE7">
        <w:rPr>
          <w:lang w:bidi="x-none"/>
        </w:rPr>
        <w:t xml:space="preserve">probably </w:t>
      </w:r>
      <w:r w:rsidR="00E47387" w:rsidRPr="00771BE7">
        <w:rPr>
          <w:lang w:bidi="x-none"/>
        </w:rPr>
        <w:t xml:space="preserve">reflect </w:t>
      </w:r>
      <w:r w:rsidR="001045D9" w:rsidRPr="00771BE7">
        <w:rPr>
          <w:lang w:bidi="x-none"/>
        </w:rPr>
        <w:t xml:space="preserve">the changing overall number of members, the fact that not everyone might have criticised each print </w:t>
      </w:r>
      <w:r w:rsidR="00611ACA" w:rsidRPr="00771BE7">
        <w:rPr>
          <w:lang w:bidi="x-none"/>
        </w:rPr>
        <w:t>and</w:t>
      </w:r>
      <w:r w:rsidR="001045D9" w:rsidRPr="00771BE7">
        <w:rPr>
          <w:lang w:bidi="x-none"/>
        </w:rPr>
        <w:t xml:space="preserve"> members’ absence</w:t>
      </w:r>
      <w:r w:rsidR="00065386" w:rsidRPr="00771BE7">
        <w:rPr>
          <w:lang w:bidi="x-none"/>
        </w:rPr>
        <w:t xml:space="preserve"> from home</w:t>
      </w:r>
      <w:r w:rsidR="001045D9" w:rsidRPr="00771BE7">
        <w:rPr>
          <w:lang w:bidi="x-none"/>
        </w:rPr>
        <w:t xml:space="preserve"> due to work or personal commitments</w:t>
      </w:r>
      <w:r w:rsidR="009275E4" w:rsidRPr="00771BE7">
        <w:rPr>
          <w:lang w:bidi="x-none"/>
        </w:rPr>
        <w:t xml:space="preserve"> </w:t>
      </w:r>
      <w:r w:rsidR="008A2E50">
        <w:rPr>
          <w:lang w:bidi="x-none"/>
        </w:rPr>
        <w:t xml:space="preserve">- </w:t>
      </w:r>
      <w:r w:rsidR="009275E4" w:rsidRPr="00771BE7">
        <w:rPr>
          <w:lang w:bidi="x-none"/>
        </w:rPr>
        <w:t xml:space="preserve">which, as the photographic press </w:t>
      </w:r>
      <w:r w:rsidR="00611ACA" w:rsidRPr="00771BE7">
        <w:rPr>
          <w:lang w:bidi="x-none"/>
        </w:rPr>
        <w:t>indicates</w:t>
      </w:r>
      <w:r w:rsidR="009275E4" w:rsidRPr="00771BE7">
        <w:rPr>
          <w:lang w:bidi="x-none"/>
        </w:rPr>
        <w:t>, they were expected to communicate to the secretary</w:t>
      </w:r>
      <w:r w:rsidR="005A0A14" w:rsidRPr="00771BE7">
        <w:rPr>
          <w:lang w:bidi="x-none"/>
        </w:rPr>
        <w:t xml:space="preserve"> via postcard</w:t>
      </w:r>
      <w:r w:rsidR="001045D9" w:rsidRPr="00771BE7">
        <w:rPr>
          <w:lang w:bidi="x-none"/>
        </w:rPr>
        <w:t>. As each portfolio circulated monthly, members would have had a</w:t>
      </w:r>
      <w:r w:rsidR="009275E4" w:rsidRPr="00771BE7">
        <w:rPr>
          <w:lang w:bidi="x-none"/>
        </w:rPr>
        <w:t>n average of</w:t>
      </w:r>
      <w:r w:rsidR="001045D9" w:rsidRPr="00771BE7">
        <w:rPr>
          <w:lang w:bidi="x-none"/>
        </w:rPr>
        <w:t xml:space="preserve"> two days</w:t>
      </w:r>
      <w:r w:rsidR="00611ACA" w:rsidRPr="00771BE7">
        <w:rPr>
          <w:lang w:bidi="x-none"/>
        </w:rPr>
        <w:t xml:space="preserve"> each</w:t>
      </w:r>
      <w:r w:rsidR="001045D9" w:rsidRPr="00771BE7">
        <w:rPr>
          <w:lang w:bidi="x-none"/>
        </w:rPr>
        <w:t xml:space="preserve"> to complete their contribution. </w:t>
      </w:r>
    </w:p>
    <w:p w14:paraId="242634C8" w14:textId="4802823D" w:rsidR="00AD684A" w:rsidRPr="008E2328" w:rsidRDefault="00AD684A" w:rsidP="008E2328">
      <w:pPr>
        <w:spacing w:before="20" w:after="20" w:line="480" w:lineRule="auto"/>
        <w:ind w:firstLine="284"/>
        <w:jc w:val="both"/>
        <w:rPr>
          <w:lang w:bidi="x-none"/>
        </w:rPr>
      </w:pPr>
      <w:r w:rsidRPr="00771BE7">
        <w:rPr>
          <w:lang w:bidi="x-none"/>
        </w:rPr>
        <w:t>These examples describe a cultural practice of production and circulation of photography-related content that took place within what would appear to be a tightly regulated space</w:t>
      </w:r>
      <w:r w:rsidRPr="00771BE7">
        <w:t>.</w:t>
      </w:r>
      <w:r w:rsidRPr="00771BE7">
        <w:rPr>
          <w:lang w:bidi="x-none"/>
        </w:rPr>
        <w:t xml:space="preserve"> ‘I must impress upon members the necessity of being punctual both in forwarding the prints and despatching the albums,’ admonished Frederick G. Reader, the secretary of the Photographic Album Club, in 1886, ‘otherwise the workings of the club will fail’.</w:t>
      </w:r>
      <w:r w:rsidRPr="00771BE7">
        <w:rPr>
          <w:rStyle w:val="EndnoteReference"/>
          <w:lang w:bidi="x-none"/>
        </w:rPr>
        <w:endnoteReference w:id="81"/>
      </w:r>
      <w:r w:rsidRPr="00771BE7">
        <w:t xml:space="preserve"> </w:t>
      </w:r>
      <w:r w:rsidRPr="00771BE7">
        <w:rPr>
          <w:lang w:bidi="x-none"/>
        </w:rPr>
        <w:t xml:space="preserve">The ‘successful working’ of a circulating portfolio, wrote the </w:t>
      </w:r>
      <w:r w:rsidRPr="00771BE7">
        <w:rPr>
          <w:i/>
          <w:iCs/>
          <w:lang w:bidi="x-none"/>
        </w:rPr>
        <w:t>Amateur Photographer</w:t>
      </w:r>
      <w:r w:rsidRPr="00771BE7">
        <w:rPr>
          <w:lang w:bidi="x-none"/>
        </w:rPr>
        <w:t xml:space="preserve"> in 1902, ‘is largely dependent on unfailing punctuality, and every member of this must feel that he is a unit on which much depends, so that any neglect on his part may disorganise the whole’.</w:t>
      </w:r>
      <w:r w:rsidRPr="00771BE7">
        <w:rPr>
          <w:rStyle w:val="EndnoteReference"/>
          <w:lang w:bidi="x-none"/>
        </w:rPr>
        <w:endnoteReference w:id="82"/>
      </w:r>
      <w:r w:rsidRPr="00771BE7">
        <w:rPr>
          <w:lang w:bidi="x-none"/>
        </w:rPr>
        <w:t xml:space="preserve"> Accordingly, as in </w:t>
      </w:r>
      <w:proofErr w:type="spellStart"/>
      <w:r w:rsidRPr="00771BE7">
        <w:rPr>
          <w:lang w:bidi="x-none"/>
        </w:rPr>
        <w:t>Fearn</w:t>
      </w:r>
      <w:proofErr w:type="spellEnd"/>
      <w:r w:rsidRPr="00771BE7">
        <w:rPr>
          <w:lang w:bidi="x-none"/>
        </w:rPr>
        <w:t xml:space="preserve"> and Bennett’s </w:t>
      </w:r>
      <w:r w:rsidRPr="00771BE7">
        <w:rPr>
          <w:lang w:bidi="x-none"/>
        </w:rPr>
        <w:lastRenderedPageBreak/>
        <w:t>guidelines, secretaries drew up detailed rules of conduct to enforce the smooth circulation of the parcel and the dispatch of the postcards, and imposed fines ‘for delays in forwarding the portfolio, non-insertion of prints and other sins and omissions’</w:t>
      </w:r>
      <w:r w:rsidRPr="00771BE7">
        <w:rPr>
          <w:rStyle w:val="EndnoteReference"/>
          <w:lang w:bidi="x-none"/>
        </w:rPr>
        <w:endnoteReference w:id="83"/>
      </w:r>
      <w:r w:rsidRPr="00771BE7">
        <w:rPr>
          <w:lang w:bidi="x-none"/>
        </w:rPr>
        <w:t xml:space="preserve"> or, as in the case of the ‘Mercury Supplement’ Postal Photographic Club, ‘</w:t>
      </w:r>
      <w:r w:rsidRPr="00771BE7">
        <w:t>struck [members] off the list’.</w:t>
      </w:r>
      <w:r w:rsidRPr="00771BE7">
        <w:rPr>
          <w:rStyle w:val="EndnoteReference"/>
        </w:rPr>
        <w:endnoteReference w:id="84"/>
      </w:r>
      <w:r w:rsidRPr="00771BE7">
        <w:t xml:space="preserve"> This strict regulation of time and behaviour can be understood as part of that broader Victorian concern with rational leisure and respectability that informed cultural practices in the nineteenth century.</w:t>
      </w:r>
      <w:r w:rsidRPr="00771BE7">
        <w:rPr>
          <w:rStyle w:val="EndnoteReference"/>
        </w:rPr>
        <w:endnoteReference w:id="85"/>
      </w:r>
      <w:r w:rsidRPr="00771BE7">
        <w:t xml:space="preserve"> The use itself of postcards, which enabled secretaries to track, </w:t>
      </w:r>
      <w:r w:rsidR="0095600C" w:rsidRPr="00771BE7">
        <w:t xml:space="preserve">and </w:t>
      </w:r>
      <w:r w:rsidRPr="00771BE7">
        <w:t>hence control, the travelling portfolio, sought to discipline photographers.</w:t>
      </w:r>
      <w:r w:rsidR="00B32409">
        <w:t xml:space="preserve"> </w:t>
      </w:r>
      <w:proofErr w:type="spellStart"/>
      <w:r w:rsidRPr="00771BE7">
        <w:rPr>
          <w:lang w:bidi="x-none"/>
        </w:rPr>
        <w:t>Siegert</w:t>
      </w:r>
      <w:proofErr w:type="spellEnd"/>
      <w:r w:rsidRPr="00771BE7">
        <w:rPr>
          <w:lang w:bidi="x-none"/>
        </w:rPr>
        <w:t>, for instance, has noted that the postal practice of</w:t>
      </w:r>
      <w:r w:rsidRPr="00771BE7">
        <w:t xml:space="preserve"> ‘registering the distance between bodies on a post card’, which was implemented in order to safeguard letters against loss and theft, ‘provided records and surveillance’.</w:t>
      </w:r>
      <w:r w:rsidRPr="00771BE7">
        <w:rPr>
          <w:rStyle w:val="EndnoteReference"/>
        </w:rPr>
        <w:endnoteReference w:id="86"/>
      </w:r>
      <w:r w:rsidRPr="00771BE7">
        <w:t xml:space="preserve"> Conversely, in abiding by these rules</w:t>
      </w:r>
      <w:r w:rsidR="008E2328">
        <w:t>,</w:t>
      </w:r>
      <w:r w:rsidRPr="00771BE7">
        <w:t xml:space="preserve"> the members of postal clubs could demonstrate social conformity and participation in the system of modernity; </w:t>
      </w:r>
      <w:r w:rsidRPr="00771BE7">
        <w:rPr>
          <w:color w:val="000000" w:themeColor="text1"/>
        </w:rPr>
        <w:t>as Gunn writes, ‘what served to unify the middle-class, above all, was culture’.</w:t>
      </w:r>
      <w:r w:rsidRPr="00771BE7">
        <w:rPr>
          <w:rStyle w:val="EndnoteReference"/>
          <w:color w:val="000000" w:themeColor="text1"/>
        </w:rPr>
        <w:endnoteReference w:id="87"/>
      </w:r>
      <w:r w:rsidRPr="00771BE7">
        <w:rPr>
          <w:color w:val="000000" w:themeColor="text1"/>
        </w:rPr>
        <w:t xml:space="preserve"> </w:t>
      </w:r>
    </w:p>
    <w:p w14:paraId="5182AB40" w14:textId="03CFC308" w:rsidR="00146CA0" w:rsidRDefault="00AD684A" w:rsidP="00146CA0">
      <w:pPr>
        <w:spacing w:before="20" w:after="20" w:line="480" w:lineRule="auto"/>
        <w:ind w:firstLine="284"/>
        <w:jc w:val="both"/>
        <w:rPr>
          <w:lang w:bidi="x-none"/>
        </w:rPr>
      </w:pPr>
      <w:r w:rsidRPr="00771BE7">
        <w:rPr>
          <w:lang w:bidi="x-none"/>
        </w:rPr>
        <w:t>Simultaneously, however, those same dynamics that created conformity and standardisation also gave</w:t>
      </w:r>
      <w:r w:rsidRPr="00771BE7">
        <w:t xml:space="preserve"> to the clubs’ members a degree of control over both the form of the album or portfolio and its circulation. </w:t>
      </w:r>
      <w:r w:rsidRPr="00771BE7">
        <w:rPr>
          <w:lang w:bidi="x-none"/>
        </w:rPr>
        <w:t>Although Lund claimed that a secretary ‘virtually has absolute control of the scheme, and provided he exercises his power in a reasonable manner no one is likely to question his prerogative’,</w:t>
      </w:r>
      <w:r w:rsidRPr="00771BE7">
        <w:rPr>
          <w:vertAlign w:val="superscript"/>
          <w:lang w:bidi="x-none"/>
        </w:rPr>
        <w:endnoteReference w:id="88"/>
      </w:r>
      <w:r w:rsidRPr="00771BE7">
        <w:rPr>
          <w:lang w:bidi="x-none"/>
        </w:rPr>
        <w:t xml:space="preserve"> </w:t>
      </w:r>
      <w:r w:rsidRPr="00771BE7">
        <w:rPr>
          <w:color w:val="000000" w:themeColor="text1"/>
          <w:lang w:bidi="x-none"/>
        </w:rPr>
        <w:t>they only saw the content of the portfolio the moment it was their turn to receive it</w:t>
      </w:r>
      <w:r w:rsidRPr="00771BE7">
        <w:t xml:space="preserve">. Additionally, </w:t>
      </w:r>
      <w:r w:rsidRPr="00771BE7">
        <w:rPr>
          <w:color w:val="000000" w:themeColor="text1"/>
        </w:rPr>
        <w:t>trying</w:t>
      </w:r>
      <w:r w:rsidRPr="00771BE7">
        <w:t xml:space="preserve"> to monitor the location of this constantly moving object was a cause of anxiety. </w:t>
      </w:r>
      <w:r w:rsidRPr="00771BE7">
        <w:rPr>
          <w:lang w:bidi="x-none"/>
        </w:rPr>
        <w:t>‘The work is arduous and never-ending’, wrote the secretary of one such club in 1902</w:t>
      </w:r>
      <w:r w:rsidR="00146CA0">
        <w:rPr>
          <w:lang w:bidi="x-none"/>
        </w:rPr>
        <w:t>:</w:t>
      </w:r>
      <w:r w:rsidRPr="00771BE7">
        <w:rPr>
          <w:lang w:bidi="x-none"/>
        </w:rPr>
        <w:t xml:space="preserve"> </w:t>
      </w:r>
    </w:p>
    <w:p w14:paraId="5479C254" w14:textId="77777777" w:rsidR="00146CA0" w:rsidRDefault="00146CA0" w:rsidP="00146CA0">
      <w:pPr>
        <w:spacing w:before="20" w:after="20" w:line="480" w:lineRule="auto"/>
        <w:ind w:firstLine="284"/>
        <w:jc w:val="both"/>
        <w:rPr>
          <w:lang w:bidi="x-none"/>
        </w:rPr>
      </w:pPr>
    </w:p>
    <w:p w14:paraId="42FC55D6" w14:textId="6575D891" w:rsidR="00146CA0" w:rsidRDefault="00AD684A" w:rsidP="00146CA0">
      <w:pPr>
        <w:spacing w:before="20" w:after="20" w:line="276" w:lineRule="auto"/>
        <w:ind w:left="284" w:right="503"/>
        <w:jc w:val="both"/>
        <w:rPr>
          <w:color w:val="000000" w:themeColor="text1"/>
          <w:lang w:bidi="x-none"/>
        </w:rPr>
      </w:pPr>
      <w:r w:rsidRPr="00771BE7">
        <w:rPr>
          <w:lang w:bidi="x-none"/>
        </w:rPr>
        <w:t xml:space="preserve">Every day [the secretary] has to be in touch with the three or four albums constantly circulating […] </w:t>
      </w:r>
      <w:r w:rsidRPr="00771BE7">
        <w:t xml:space="preserve">there is the tiresome man who always forgets to send </w:t>
      </w:r>
      <w:r w:rsidRPr="00771BE7">
        <w:lastRenderedPageBreak/>
        <w:t>the album on at the proper time, so that the poor secretary has endless work in writing and urging the defaulter’s attention to punctuality</w:t>
      </w:r>
      <w:r w:rsidRPr="00771BE7">
        <w:rPr>
          <w:lang w:bidi="x-none"/>
        </w:rPr>
        <w:t>.</w:t>
      </w:r>
      <w:r w:rsidRPr="00771BE7">
        <w:rPr>
          <w:color w:val="000000" w:themeColor="text1"/>
          <w:vertAlign w:val="superscript"/>
        </w:rPr>
        <w:endnoteReference w:id="89"/>
      </w:r>
      <w:r w:rsidRPr="00771BE7">
        <w:rPr>
          <w:color w:val="000000" w:themeColor="text1"/>
          <w:lang w:bidi="x-none"/>
        </w:rPr>
        <w:t xml:space="preserve"> </w:t>
      </w:r>
    </w:p>
    <w:p w14:paraId="75022D1B" w14:textId="77777777" w:rsidR="00146CA0" w:rsidRDefault="00146CA0" w:rsidP="00146CA0">
      <w:pPr>
        <w:spacing w:before="20" w:after="20" w:line="276" w:lineRule="auto"/>
        <w:ind w:left="284" w:right="503"/>
        <w:jc w:val="both"/>
        <w:rPr>
          <w:color w:val="000000" w:themeColor="text1"/>
          <w:lang w:bidi="x-none"/>
        </w:rPr>
      </w:pPr>
    </w:p>
    <w:p w14:paraId="2E80E59B" w14:textId="77777777" w:rsidR="00146CA0" w:rsidRDefault="00146CA0" w:rsidP="00146CA0">
      <w:pPr>
        <w:spacing w:before="20" w:after="20" w:line="480" w:lineRule="auto"/>
        <w:jc w:val="both"/>
        <w:rPr>
          <w:color w:val="000000" w:themeColor="text1"/>
        </w:rPr>
      </w:pPr>
    </w:p>
    <w:p w14:paraId="78B541A2" w14:textId="21F52BE6" w:rsidR="00AD684A" w:rsidRPr="00771BE7" w:rsidRDefault="00AD684A" w:rsidP="00146CA0">
      <w:pPr>
        <w:spacing w:before="20" w:after="20" w:line="480" w:lineRule="auto"/>
        <w:jc w:val="both"/>
      </w:pPr>
      <w:r w:rsidRPr="00771BE7">
        <w:rPr>
          <w:color w:val="000000" w:themeColor="text1"/>
        </w:rPr>
        <w:t>‘There is no end of worry attaching to a club of this kind</w:t>
      </w:r>
      <w:r w:rsidRPr="00771BE7">
        <w:t>’, he continued</w:t>
      </w:r>
      <w:r w:rsidRPr="00771BE7">
        <w:rPr>
          <w:color w:val="000000" w:themeColor="text1"/>
        </w:rPr>
        <w:t xml:space="preserve">, adding, in relation to the submission of content considered to be unsuitable, that </w:t>
      </w:r>
      <w:r w:rsidRPr="00771BE7">
        <w:t>‘a strong secretary should be on his guard against any such threatening degeneration’.</w:t>
      </w:r>
      <w:r w:rsidRPr="00771BE7">
        <w:rPr>
          <w:rStyle w:val="EndnoteReference"/>
        </w:rPr>
        <w:endnoteReference w:id="90"/>
      </w:r>
      <w:r w:rsidRPr="00771BE7">
        <w:rPr>
          <w:lang w:bidi="x-none"/>
        </w:rPr>
        <w:t xml:space="preserve"> </w:t>
      </w:r>
    </w:p>
    <w:p w14:paraId="2E55E204" w14:textId="37E6CC6C" w:rsidR="005A5434" w:rsidRPr="00771BE7" w:rsidRDefault="00AD684A" w:rsidP="000D5911">
      <w:pPr>
        <w:spacing w:before="20" w:after="20" w:line="480" w:lineRule="auto"/>
        <w:ind w:firstLine="284"/>
        <w:jc w:val="both"/>
      </w:pPr>
      <w:r w:rsidRPr="00771BE7">
        <w:rPr>
          <w:color w:val="000000" w:themeColor="text1"/>
          <w:lang w:bidi="x-none"/>
        </w:rPr>
        <w:t>This tension between what we could describe as standardisation of practices versus the unpredictable actions of individual members was embodied in the materiality itself of each parcel.</w:t>
      </w:r>
      <w:r w:rsidRPr="00771BE7">
        <w:rPr>
          <w:lang w:bidi="x-none"/>
        </w:rPr>
        <w:t xml:space="preserve"> For instance, in the sketch that accompanied Pugh’s article (figure 1), </w:t>
      </w:r>
      <w:r w:rsidRPr="00771BE7">
        <w:t>the content of the portfolio</w:t>
      </w:r>
      <w:r w:rsidRPr="00771BE7">
        <w:rPr>
          <w:lang w:bidi="x-none"/>
        </w:rPr>
        <w:t xml:space="preserve"> is represented in an untidy, or perhaps unruly, state. The contemporary press often noted the rather disorderly appearance of those they received for criticism: in 1887</w:t>
      </w:r>
      <w:r w:rsidR="00146CA0">
        <w:rPr>
          <w:lang w:bidi="x-none"/>
        </w:rPr>
        <w:t>,</w:t>
      </w:r>
      <w:r w:rsidRPr="00771BE7">
        <w:rPr>
          <w:lang w:bidi="x-none"/>
        </w:rPr>
        <w:t xml:space="preserve"> the </w:t>
      </w:r>
      <w:r w:rsidRPr="00771BE7">
        <w:rPr>
          <w:i/>
          <w:iCs/>
          <w:lang w:bidi="x-none"/>
        </w:rPr>
        <w:t>Amateur Photographer</w:t>
      </w:r>
      <w:r w:rsidRPr="00771BE7">
        <w:rPr>
          <w:lang w:bidi="x-none"/>
        </w:rPr>
        <w:t xml:space="preserve"> described the one of the Postal Photographic Album as ‘not an album, but a </w:t>
      </w:r>
      <w:r w:rsidRPr="00771BE7">
        <w:rPr>
          <w:color w:val="000000" w:themeColor="text1"/>
          <w:lang w:bidi="x-none"/>
        </w:rPr>
        <w:t xml:space="preserve">box […] </w:t>
      </w:r>
      <w:r w:rsidRPr="00771BE7">
        <w:rPr>
          <w:lang w:bidi="x-none"/>
        </w:rPr>
        <w:t>The prints are loosely wrapped in a sheet of writing paper.’</w:t>
      </w:r>
      <w:r w:rsidRPr="00771BE7">
        <w:rPr>
          <w:rStyle w:val="EndnoteReference"/>
          <w:lang w:bidi="x-none"/>
        </w:rPr>
        <w:endnoteReference w:id="91"/>
      </w:r>
      <w:r w:rsidRPr="00771BE7">
        <w:rPr>
          <w:lang w:bidi="x-none"/>
        </w:rPr>
        <w:t xml:space="preserve"> Similarly, the </w:t>
      </w:r>
      <w:r w:rsidRPr="00771BE7">
        <w:rPr>
          <w:i/>
          <w:iCs/>
          <w:lang w:bidi="x-none"/>
        </w:rPr>
        <w:t>Practical Photographer</w:t>
      </w:r>
      <w:r w:rsidRPr="00771BE7">
        <w:rPr>
          <w:lang w:bidi="x-none"/>
        </w:rPr>
        <w:t xml:space="preserve"> noted in 1899 that the portfolio of the Amateur Postal Club was ‘fairly overflowing with its multitudinous contents’,</w:t>
      </w:r>
      <w:r w:rsidRPr="00771BE7">
        <w:rPr>
          <w:rStyle w:val="EndnoteReference"/>
          <w:lang w:bidi="x-none"/>
        </w:rPr>
        <w:endnoteReference w:id="92"/>
      </w:r>
      <w:r w:rsidRPr="00771BE7">
        <w:rPr>
          <w:lang w:bidi="x-none"/>
        </w:rPr>
        <w:t xml:space="preserve"> while the cover sheets of the Talbot Album Club ‘</w:t>
      </w:r>
      <w:r w:rsidRPr="00771BE7">
        <w:t>appear to us inconveniently small, they ought to be the full size of the portfolio, which would enable the contents to be kept straight and tidy instead of becoming dog’s-eared as is the case at present.’</w:t>
      </w:r>
      <w:r w:rsidRPr="00771BE7">
        <w:rPr>
          <w:rStyle w:val="EndnoteReference"/>
        </w:rPr>
        <w:endnoteReference w:id="93"/>
      </w:r>
      <w:r w:rsidRPr="00771BE7">
        <w:t xml:space="preserve"> </w:t>
      </w:r>
      <w:r w:rsidRPr="00771BE7">
        <w:rPr>
          <w:lang w:bidi="x-none"/>
        </w:rPr>
        <w:t xml:space="preserve">By contrast, Pugh’s article reproduced the table of rules, postcard and sheet that included the order of circulation with a higher degree a precision. </w:t>
      </w:r>
      <w:r w:rsidRPr="00771BE7">
        <w:rPr>
          <w:color w:val="000000" w:themeColor="text1"/>
          <w:lang w:bidi="x-none"/>
        </w:rPr>
        <w:t xml:space="preserve">These were the objects under the secretary’s control </w:t>
      </w:r>
      <w:r w:rsidR="00146CA0">
        <w:rPr>
          <w:color w:val="000000" w:themeColor="text1"/>
          <w:lang w:bidi="x-none"/>
        </w:rPr>
        <w:t xml:space="preserve">- </w:t>
      </w:r>
      <w:r w:rsidRPr="00771BE7">
        <w:rPr>
          <w:color w:val="000000" w:themeColor="text1"/>
          <w:lang w:bidi="x-none"/>
        </w:rPr>
        <w:t>as the originator of a club, the secretary would make the rules and determine the order of circulation</w:t>
      </w:r>
      <w:r w:rsidR="00146CA0">
        <w:rPr>
          <w:color w:val="000000" w:themeColor="text1"/>
          <w:lang w:bidi="x-none"/>
        </w:rPr>
        <w:t xml:space="preserve"> -</w:t>
      </w:r>
      <w:r w:rsidRPr="00771BE7">
        <w:rPr>
          <w:color w:val="000000" w:themeColor="text1"/>
          <w:lang w:bidi="x-none"/>
        </w:rPr>
        <w:t xml:space="preserve"> or, as in the case of the postcards, </w:t>
      </w:r>
      <w:r w:rsidRPr="00771BE7">
        <w:rPr>
          <w:lang w:bidi="x-none"/>
        </w:rPr>
        <w:t xml:space="preserve">objects that were meant to exercise control. </w:t>
      </w:r>
      <w:r w:rsidRPr="00771BE7">
        <w:t xml:space="preserve">This indicates, then, that </w:t>
      </w:r>
      <w:r w:rsidRPr="00771BE7">
        <w:rPr>
          <w:lang w:bidi="x-none"/>
        </w:rPr>
        <w:t xml:space="preserve">the flip side of </w:t>
      </w:r>
      <w:r w:rsidRPr="00771BE7">
        <w:t xml:space="preserve">the </w:t>
      </w:r>
      <w:r w:rsidRPr="00771BE7">
        <w:rPr>
          <w:lang w:bidi="x-none"/>
        </w:rPr>
        <w:t xml:space="preserve">rigorous cooperation that the system demanded was the production of a space that members where actively involved with and, consequently, that allowed them a degree </w:t>
      </w:r>
      <w:r w:rsidRPr="00771BE7">
        <w:rPr>
          <w:lang w:bidi="x-none"/>
        </w:rPr>
        <w:lastRenderedPageBreak/>
        <w:t>of freedom.</w:t>
      </w:r>
      <w:r w:rsidRPr="00771BE7">
        <w:rPr>
          <w:color w:val="000000" w:themeColor="text1"/>
          <w:lang w:bidi="x-none"/>
        </w:rPr>
        <w:t xml:space="preserve"> As Waverley commented in 1902, ‘each member places his prints, mounted according to his own fancy, and got up after his own ideas’.</w:t>
      </w:r>
      <w:r w:rsidRPr="00771BE7">
        <w:rPr>
          <w:color w:val="000000" w:themeColor="text1"/>
          <w:vertAlign w:val="superscript"/>
          <w:lang w:bidi="x-none"/>
        </w:rPr>
        <w:endnoteReference w:id="94"/>
      </w:r>
      <w:r w:rsidRPr="00771BE7">
        <w:rPr>
          <w:color w:val="000000" w:themeColor="text1"/>
          <w:lang w:bidi="x-none"/>
        </w:rPr>
        <w:t xml:space="preserve"> Similarly, a few years later</w:t>
      </w:r>
      <w:r w:rsidR="00D60BEB">
        <w:rPr>
          <w:color w:val="000000" w:themeColor="text1"/>
          <w:lang w:bidi="x-none"/>
        </w:rPr>
        <w:t>,</w:t>
      </w:r>
      <w:r w:rsidRPr="00771BE7">
        <w:rPr>
          <w:color w:val="000000" w:themeColor="text1"/>
          <w:lang w:bidi="x-none"/>
        </w:rPr>
        <w:t xml:space="preserve"> Warburg observed that </w:t>
      </w:r>
      <w:r w:rsidRPr="00771BE7">
        <w:t>‘the contents of the portfolios […] alter from member to member’.</w:t>
      </w:r>
      <w:r w:rsidRPr="00771BE7">
        <w:rPr>
          <w:rStyle w:val="EndnoteReference"/>
        </w:rPr>
        <w:endnoteReference w:id="95"/>
      </w:r>
      <w:r w:rsidR="00BF3D96" w:rsidRPr="00771BE7">
        <w:t xml:space="preserve"> </w:t>
      </w:r>
      <w:proofErr w:type="spellStart"/>
      <w:r w:rsidR="00BF3D96" w:rsidRPr="00771BE7">
        <w:t>Brunwin’s</w:t>
      </w:r>
      <w:proofErr w:type="spellEnd"/>
      <w:r w:rsidR="00BF3D96" w:rsidRPr="00771BE7">
        <w:t xml:space="preserve"> criticism sheets offer an intriguing </w:t>
      </w:r>
      <w:r w:rsidR="003C2BE4" w:rsidRPr="00771BE7">
        <w:t>example</w:t>
      </w:r>
      <w:r w:rsidR="00BF3D96" w:rsidRPr="00771BE7">
        <w:t xml:space="preserve"> of this. </w:t>
      </w:r>
      <w:r w:rsidR="003C2BE4" w:rsidRPr="00771BE7">
        <w:t>I</w:t>
      </w:r>
      <w:r w:rsidR="00BF3D96" w:rsidRPr="00771BE7">
        <w:t xml:space="preserve">n the </w:t>
      </w:r>
      <w:r w:rsidR="0087137D" w:rsidRPr="00771BE7">
        <w:t>one</w:t>
      </w:r>
      <w:r w:rsidR="00BF3D96" w:rsidRPr="00771BE7">
        <w:t xml:space="preserve"> discussed </w:t>
      </w:r>
      <w:r w:rsidR="00D60BEB">
        <w:t>earlier</w:t>
      </w:r>
      <w:r w:rsidR="00BF3D96" w:rsidRPr="00771BE7">
        <w:t xml:space="preserve"> (figure 2),</w:t>
      </w:r>
      <w:r w:rsidR="003C2BE4" w:rsidRPr="00771BE7">
        <w:t xml:space="preserve"> for instance,</w:t>
      </w:r>
      <w:r w:rsidR="00BF3D96" w:rsidRPr="00771BE7">
        <w:t xml:space="preserve"> </w:t>
      </w:r>
      <w:r w:rsidR="00BF3D96" w:rsidRPr="00771BE7">
        <w:rPr>
          <w:lang w:bidi="x-none"/>
        </w:rPr>
        <w:t>h</w:t>
      </w:r>
      <w:r w:rsidR="005A5434" w:rsidRPr="00771BE7">
        <w:rPr>
          <w:lang w:bidi="x-none"/>
        </w:rPr>
        <w:t xml:space="preserve">e left the ‘Other Particulars’ section blank but included a handwritten note with an extract about </w:t>
      </w:r>
      <w:proofErr w:type="spellStart"/>
      <w:r w:rsidR="005A5434" w:rsidRPr="00771BE7">
        <w:rPr>
          <w:lang w:bidi="x-none"/>
        </w:rPr>
        <w:t>Spains</w:t>
      </w:r>
      <w:proofErr w:type="spellEnd"/>
      <w:r w:rsidR="005A5434" w:rsidRPr="00771BE7">
        <w:rPr>
          <w:lang w:bidi="x-none"/>
        </w:rPr>
        <w:t xml:space="preserve"> Hall from Bernard Burke’s </w:t>
      </w:r>
      <w:r w:rsidR="005A5434" w:rsidRPr="00771BE7">
        <w:rPr>
          <w:i/>
          <w:iCs/>
          <w:lang w:bidi="x-none"/>
        </w:rPr>
        <w:t xml:space="preserve">Family Romance </w:t>
      </w:r>
      <w:r w:rsidR="005A5434" w:rsidRPr="00771BE7">
        <w:rPr>
          <w:lang w:bidi="x-none"/>
        </w:rPr>
        <w:t xml:space="preserve">(1853), which he secured to the form by threading it from the inside </w:t>
      </w:r>
      <w:r w:rsidR="00D60BEB">
        <w:rPr>
          <w:lang w:bidi="x-none"/>
        </w:rPr>
        <w:t xml:space="preserve">- </w:t>
      </w:r>
      <w:r w:rsidR="005A5434" w:rsidRPr="00771BE7">
        <w:rPr>
          <w:lang w:bidi="x-none"/>
        </w:rPr>
        <w:t xml:space="preserve">the white thread, knotted on the outside, is visible on the left-hand side of the document. </w:t>
      </w:r>
      <w:r w:rsidR="00BF3D96" w:rsidRPr="00771BE7">
        <w:rPr>
          <w:lang w:bidi="x-none"/>
        </w:rPr>
        <w:t>His</w:t>
      </w:r>
      <w:r w:rsidR="005A5434" w:rsidRPr="00771BE7">
        <w:rPr>
          <w:lang w:bidi="x-none"/>
        </w:rPr>
        <w:t xml:space="preserve"> </w:t>
      </w:r>
      <w:r w:rsidR="00BF3D96" w:rsidRPr="00771BE7">
        <w:rPr>
          <w:lang w:bidi="x-none"/>
        </w:rPr>
        <w:t>personalisation of</w:t>
      </w:r>
      <w:r w:rsidR="005A5434" w:rsidRPr="00771BE7">
        <w:rPr>
          <w:lang w:bidi="x-none"/>
        </w:rPr>
        <w:t xml:space="preserve"> the forms</w:t>
      </w:r>
      <w:r w:rsidR="00BF3D96" w:rsidRPr="00771BE7">
        <w:rPr>
          <w:lang w:bidi="x-none"/>
        </w:rPr>
        <w:t xml:space="preserve"> is also illustrated by the</w:t>
      </w:r>
      <w:r w:rsidR="005A5434" w:rsidRPr="00771BE7">
        <w:rPr>
          <w:lang w:bidi="x-none"/>
        </w:rPr>
        <w:t xml:space="preserve"> handwritten note, this time taped to the front</w:t>
      </w:r>
      <w:r w:rsidR="00BF3D96" w:rsidRPr="00771BE7">
        <w:rPr>
          <w:lang w:bidi="x-none"/>
        </w:rPr>
        <w:t xml:space="preserve"> of the criticism sheets</w:t>
      </w:r>
      <w:r w:rsidR="005A5434" w:rsidRPr="00771BE7">
        <w:rPr>
          <w:lang w:bidi="x-none"/>
        </w:rPr>
        <w:t>,</w:t>
      </w:r>
      <w:r w:rsidR="00BF3D96" w:rsidRPr="00771BE7">
        <w:rPr>
          <w:lang w:bidi="x-none"/>
        </w:rPr>
        <w:t xml:space="preserve"> that</w:t>
      </w:r>
      <w:r w:rsidR="005A5434" w:rsidRPr="00771BE7">
        <w:rPr>
          <w:lang w:bidi="x-none"/>
        </w:rPr>
        <w:t xml:space="preserve"> accompanie</w:t>
      </w:r>
      <w:r w:rsidR="00BF3D96" w:rsidRPr="00771BE7">
        <w:rPr>
          <w:lang w:bidi="x-none"/>
        </w:rPr>
        <w:t>d</w:t>
      </w:r>
      <w:r w:rsidR="005A5434" w:rsidRPr="00771BE7">
        <w:rPr>
          <w:lang w:bidi="x-none"/>
        </w:rPr>
        <w:t xml:space="preserve"> </w:t>
      </w:r>
      <w:r w:rsidR="00BF3D96" w:rsidRPr="00771BE7">
        <w:rPr>
          <w:lang w:bidi="x-none"/>
        </w:rPr>
        <w:t>his</w:t>
      </w:r>
      <w:r w:rsidR="005A5434" w:rsidRPr="00771BE7">
        <w:rPr>
          <w:lang w:bidi="x-none"/>
        </w:rPr>
        <w:t xml:space="preserve"> submi</w:t>
      </w:r>
      <w:r w:rsidR="00BF3D96" w:rsidRPr="00771BE7">
        <w:rPr>
          <w:lang w:bidi="x-none"/>
        </w:rPr>
        <w:t>ssions</w:t>
      </w:r>
      <w:r w:rsidR="005A5434" w:rsidRPr="00771BE7">
        <w:rPr>
          <w:lang w:bidi="x-none"/>
        </w:rPr>
        <w:t xml:space="preserve"> to the Light and Shade society in October 1897 and February 1898</w:t>
      </w:r>
      <w:r w:rsidR="00386141" w:rsidRPr="00771BE7">
        <w:rPr>
          <w:lang w:bidi="x-none"/>
        </w:rPr>
        <w:t xml:space="preserve">; by his choice to sometimes </w:t>
      </w:r>
      <w:r w:rsidR="0087137D" w:rsidRPr="00771BE7">
        <w:rPr>
          <w:lang w:bidi="x-none"/>
        </w:rPr>
        <w:t>include more than the required one</w:t>
      </w:r>
      <w:r w:rsidR="00386141" w:rsidRPr="00771BE7">
        <w:rPr>
          <w:lang w:bidi="x-none"/>
        </w:rPr>
        <w:t xml:space="preserve"> photograph and to adapt the template in order to include</w:t>
      </w:r>
      <w:r w:rsidR="0087137D" w:rsidRPr="00771BE7">
        <w:rPr>
          <w:lang w:bidi="x-none"/>
        </w:rPr>
        <w:t xml:space="preserve"> all</w:t>
      </w:r>
      <w:r w:rsidR="00386141" w:rsidRPr="00771BE7">
        <w:rPr>
          <w:lang w:bidi="x-none"/>
        </w:rPr>
        <w:t xml:space="preserve"> </w:t>
      </w:r>
      <w:r w:rsidR="00BF307F" w:rsidRPr="00771BE7">
        <w:rPr>
          <w:lang w:bidi="x-none"/>
        </w:rPr>
        <w:t xml:space="preserve">their </w:t>
      </w:r>
      <w:r w:rsidR="00386141" w:rsidRPr="00771BE7">
        <w:rPr>
          <w:lang w:bidi="x-none"/>
        </w:rPr>
        <w:t xml:space="preserve">details; </w:t>
      </w:r>
      <w:r w:rsidR="00BF3D96" w:rsidRPr="00771BE7">
        <w:rPr>
          <w:lang w:bidi="x-none"/>
        </w:rPr>
        <w:t xml:space="preserve">or by the fact that </w:t>
      </w:r>
      <w:r w:rsidR="008C495D" w:rsidRPr="00771BE7">
        <w:rPr>
          <w:lang w:bidi="x-none"/>
        </w:rPr>
        <w:t>o</w:t>
      </w:r>
      <w:r w:rsidR="00BF3D96" w:rsidRPr="00771BE7">
        <w:rPr>
          <w:lang w:bidi="x-none"/>
        </w:rPr>
        <w:t>n</w:t>
      </w:r>
      <w:r w:rsidR="005A5434" w:rsidRPr="00771BE7">
        <w:rPr>
          <w:lang w:bidi="x-none"/>
        </w:rPr>
        <w:t xml:space="preserve"> twenty-seven</w:t>
      </w:r>
      <w:r w:rsidR="00BF3D96" w:rsidRPr="00771BE7">
        <w:rPr>
          <w:lang w:bidi="x-none"/>
        </w:rPr>
        <w:t xml:space="preserve"> of the</w:t>
      </w:r>
      <w:r w:rsidR="005A5434" w:rsidRPr="00771BE7">
        <w:rPr>
          <w:lang w:bidi="x-none"/>
        </w:rPr>
        <w:t xml:space="preserve"> sheets </w:t>
      </w:r>
      <w:r w:rsidR="00BF3D96" w:rsidRPr="00771BE7">
        <w:rPr>
          <w:lang w:bidi="x-none"/>
        </w:rPr>
        <w:t>he</w:t>
      </w:r>
      <w:r w:rsidR="005A5434" w:rsidRPr="00771BE7">
        <w:rPr>
          <w:lang w:bidi="x-none"/>
        </w:rPr>
        <w:t xml:space="preserve"> </w:t>
      </w:r>
      <w:r w:rsidR="00BF3D96" w:rsidRPr="00771BE7">
        <w:rPr>
          <w:lang w:bidi="x-none"/>
        </w:rPr>
        <w:t xml:space="preserve">meticulously </w:t>
      </w:r>
      <w:r w:rsidR="005A5434" w:rsidRPr="00771BE7">
        <w:rPr>
          <w:lang w:bidi="x-none"/>
        </w:rPr>
        <w:t>carv</w:t>
      </w:r>
      <w:r w:rsidR="00BF3D96" w:rsidRPr="00771BE7">
        <w:rPr>
          <w:lang w:bidi="x-none"/>
        </w:rPr>
        <w:t>ed</w:t>
      </w:r>
      <w:r w:rsidR="005A5434" w:rsidRPr="00771BE7">
        <w:rPr>
          <w:lang w:bidi="x-none"/>
        </w:rPr>
        <w:t xml:space="preserve"> out </w:t>
      </w:r>
      <w:r w:rsidR="00541B2F" w:rsidRPr="00771BE7">
        <w:rPr>
          <w:lang w:bidi="x-none"/>
        </w:rPr>
        <w:t>eyelets</w:t>
      </w:r>
      <w:r w:rsidR="005A5434" w:rsidRPr="00771BE7">
        <w:rPr>
          <w:lang w:bidi="x-none"/>
        </w:rPr>
        <w:t xml:space="preserve"> </w:t>
      </w:r>
      <w:r w:rsidR="00BF3D96" w:rsidRPr="00771BE7">
        <w:rPr>
          <w:lang w:bidi="x-none"/>
        </w:rPr>
        <w:t xml:space="preserve">in order to secure the prints </w:t>
      </w:r>
      <w:r w:rsidR="00C92584">
        <w:rPr>
          <w:lang w:bidi="x-none"/>
        </w:rPr>
        <w:t xml:space="preserve">- </w:t>
      </w:r>
      <w:r w:rsidR="005A5434" w:rsidRPr="00771BE7">
        <w:rPr>
          <w:lang w:bidi="x-none"/>
        </w:rPr>
        <w:t xml:space="preserve">the </w:t>
      </w:r>
      <w:r w:rsidR="00386141" w:rsidRPr="00771BE7">
        <w:rPr>
          <w:lang w:bidi="x-none"/>
        </w:rPr>
        <w:t>others were</w:t>
      </w:r>
      <w:r w:rsidR="005A5434" w:rsidRPr="00771BE7">
        <w:rPr>
          <w:lang w:bidi="x-none"/>
        </w:rPr>
        <w:t xml:space="preserve"> glued.</w:t>
      </w:r>
    </w:p>
    <w:p w14:paraId="4BF285FC" w14:textId="24FE2D91" w:rsidR="002C40BF" w:rsidRPr="00771BE7" w:rsidRDefault="00AD684A" w:rsidP="00986C50">
      <w:pPr>
        <w:spacing w:before="20" w:after="20" w:line="480" w:lineRule="auto"/>
        <w:ind w:firstLine="284"/>
        <w:jc w:val="both"/>
      </w:pPr>
      <w:r w:rsidRPr="00771BE7">
        <w:rPr>
          <w:color w:val="000000" w:themeColor="text1"/>
          <w:lang w:bidi="x-none"/>
        </w:rPr>
        <w:t xml:space="preserve">We can then say that </w:t>
      </w:r>
      <w:r w:rsidRPr="00771BE7">
        <w:t>while the photographic press had been instrumental in the development of what Jennifer Tucker has defined as a ‘brotherhood</w:t>
      </w:r>
      <w:r w:rsidR="006C35DF">
        <w:t>’</w:t>
      </w:r>
      <w:r w:rsidRPr="00771BE7">
        <w:t xml:space="preserve"> of </w:t>
      </w:r>
      <w:proofErr w:type="spellStart"/>
      <w:r w:rsidRPr="00771BE7">
        <w:t>photographers</w:t>
      </w:r>
      <w:r w:rsidR="0068002A">
        <w:t>that</w:t>
      </w:r>
      <w:proofErr w:type="spellEnd"/>
      <w:r w:rsidR="0068002A">
        <w:t xml:space="preserve"> emerged from the shared ritual of reading the same pap</w:t>
      </w:r>
      <w:r w:rsidR="00986C50">
        <w:t>ers,</w:t>
      </w:r>
      <w:r w:rsidR="00986C50" w:rsidRPr="00771BE7">
        <w:rPr>
          <w:rStyle w:val="EndnoteReference"/>
        </w:rPr>
        <w:endnoteReference w:id="96"/>
      </w:r>
      <w:r w:rsidR="00986C50" w:rsidRPr="00771BE7">
        <w:t xml:space="preserve"> </w:t>
      </w:r>
      <w:r w:rsidR="00986C50">
        <w:t xml:space="preserve"> constituting </w:t>
      </w:r>
      <w:r w:rsidRPr="00771BE7">
        <w:t xml:space="preserve">an ‘imagined community’, following </w:t>
      </w:r>
      <w:r w:rsidR="00D90B46">
        <w:t xml:space="preserve">Benedict </w:t>
      </w:r>
      <w:r w:rsidRPr="00771BE7">
        <w:t>Anderson’s influential analysis,</w:t>
      </w:r>
      <w:r w:rsidR="00986C50" w:rsidRPr="00771BE7">
        <w:rPr>
          <w:vertAlign w:val="superscript"/>
        </w:rPr>
        <w:endnoteReference w:id="97"/>
      </w:r>
      <w:r w:rsidR="00986C50">
        <w:t xml:space="preserve"> </w:t>
      </w:r>
      <w:r w:rsidRPr="00771BE7">
        <w:t>the postal service fostered the development of a modern network by facilitating a form of collective participation in the construction, sharing and cyclical remixing of photography-related material. This can be seen as an early incarnation of th</w:t>
      </w:r>
      <w:r w:rsidR="00953807">
        <w:t>e</w:t>
      </w:r>
      <w:r w:rsidRPr="00771BE7">
        <w:t xml:space="preserve"> ‘network sociality’ that, in his analysis of the information age, </w:t>
      </w:r>
      <w:r w:rsidR="00F72A61">
        <w:t xml:space="preserve">Andreas </w:t>
      </w:r>
      <w:proofErr w:type="spellStart"/>
      <w:r w:rsidRPr="00771BE7">
        <w:t>Witte</w:t>
      </w:r>
      <w:r w:rsidR="00F72A61">
        <w:t>l</w:t>
      </w:r>
      <w:proofErr w:type="spellEnd"/>
      <w:r w:rsidRPr="00771BE7">
        <w:t xml:space="preserve"> contrasts to the idea of community. While the latter ‘entails stability, coherence, embeddedness and belonging’, network sociality is ‘not based on mutual experience or common history but primarily on an exchange of data’, a social relation ‘constructed </w:t>
      </w:r>
      <w:r w:rsidRPr="00771BE7">
        <w:lastRenderedPageBreak/>
        <w:t>on the grounds of communication and transport technology’.</w:t>
      </w:r>
      <w:r w:rsidRPr="00771BE7">
        <w:rPr>
          <w:rStyle w:val="EndnoteReference"/>
        </w:rPr>
        <w:endnoteReference w:id="98"/>
      </w:r>
      <w:r w:rsidRPr="00771BE7">
        <w:t xml:space="preserve"> Similarly, the network created by the postal service was not rooted in a sense of place nor simply on a more abstract notion of photographic community, but in the cooperative circulation of cultural objects that bore the signs of others’ presence. This was an informal bottom-up mode of communication where meaning and value were created within this process of circulation, morphing with each mail delivery, </w:t>
      </w:r>
      <w:r w:rsidRPr="00771BE7">
        <w:rPr>
          <w:color w:val="000000" w:themeColor="text1"/>
          <w:lang w:bidi="x-none"/>
        </w:rPr>
        <w:t>thanks to the members’ individual active participation</w:t>
      </w:r>
      <w:r w:rsidRPr="00771BE7">
        <w:t>.</w:t>
      </w:r>
      <w:r w:rsidRPr="00771BE7">
        <w:rPr>
          <w:vertAlign w:val="superscript"/>
        </w:rPr>
        <w:endnoteReference w:id="99"/>
      </w:r>
      <w:r w:rsidRPr="00771BE7">
        <w:t xml:space="preserve"> </w:t>
      </w:r>
      <w:r w:rsidRPr="00771BE7">
        <w:rPr>
          <w:color w:val="000000" w:themeColor="text1"/>
          <w:lang w:bidi="x-none"/>
        </w:rPr>
        <w:t>The preference for portfolios over albums, dominant from the 1890s onwards, only added to the amorphous structure of the material that travelled from member to member.</w:t>
      </w:r>
      <w:r w:rsidRPr="00771BE7">
        <w:t xml:space="preserve"> The postal services can thus be understood as one of those infrastructures that, </w:t>
      </w:r>
      <w:r w:rsidR="008F0C58" w:rsidRPr="00771BE7">
        <w:t xml:space="preserve">Paul </w:t>
      </w:r>
      <w:r w:rsidRPr="00771BE7">
        <w:t xml:space="preserve">Edwards writes, </w:t>
      </w:r>
      <w:r w:rsidR="007C540D" w:rsidRPr="00771BE7">
        <w:t>‘simultaneously shape and are shaped by – in other words, co-construct – the condition of modernity. […] To be modern is to live within and by means of infrastructures […] [which] allow us to control time and space’.</w:t>
      </w:r>
      <w:r w:rsidR="007C540D" w:rsidRPr="00771BE7">
        <w:rPr>
          <w:rStyle w:val="EndnoteReference"/>
        </w:rPr>
        <w:endnoteReference w:id="100"/>
      </w:r>
      <w:r w:rsidR="007C540D" w:rsidRPr="00771BE7">
        <w:t xml:space="preserve"> </w:t>
      </w:r>
      <w:r w:rsidR="00D60CF8" w:rsidRPr="00771BE7">
        <w:rPr>
          <w:color w:val="000000" w:themeColor="text1"/>
          <w:lang w:bidi="x-none"/>
        </w:rPr>
        <w:t>In other words, it</w:t>
      </w:r>
      <w:r w:rsidR="000D5911" w:rsidRPr="00771BE7">
        <w:rPr>
          <w:color w:val="000000" w:themeColor="text1"/>
          <w:lang w:bidi="x-none"/>
        </w:rPr>
        <w:t xml:space="preserve"> was different from premodern </w:t>
      </w:r>
      <w:r w:rsidR="00A10E1C" w:rsidRPr="00771BE7">
        <w:rPr>
          <w:color w:val="000000" w:themeColor="text1"/>
          <w:lang w:bidi="x-none"/>
        </w:rPr>
        <w:t>systems</w:t>
      </w:r>
      <w:r w:rsidR="000D5911" w:rsidRPr="00771BE7">
        <w:rPr>
          <w:color w:val="000000" w:themeColor="text1"/>
          <w:lang w:bidi="x-none"/>
        </w:rPr>
        <w:t xml:space="preserve"> in the sense that it </w:t>
      </w:r>
      <w:r w:rsidR="000D5911" w:rsidRPr="00771BE7">
        <w:t>‘create[d] both opportunities and limits’</w:t>
      </w:r>
      <w:r w:rsidR="000D5911" w:rsidRPr="00771BE7">
        <w:rPr>
          <w:rStyle w:val="EndnoteReference"/>
        </w:rPr>
        <w:endnoteReference w:id="101"/>
      </w:r>
      <w:r w:rsidR="000D5911" w:rsidRPr="00771BE7">
        <w:t xml:space="preserve"> </w:t>
      </w:r>
      <w:r w:rsidR="00271E6B" w:rsidRPr="00771BE7">
        <w:t xml:space="preserve">or, as </w:t>
      </w:r>
      <w:proofErr w:type="spellStart"/>
      <w:r w:rsidR="00271E6B" w:rsidRPr="00771BE7">
        <w:t>Mattern</w:t>
      </w:r>
      <w:proofErr w:type="spellEnd"/>
      <w:r w:rsidR="00271E6B" w:rsidRPr="00771BE7">
        <w:t xml:space="preserve"> discusses in relation to </w:t>
      </w:r>
      <w:r w:rsidR="00D60CF8" w:rsidRPr="00771BE7">
        <w:t xml:space="preserve">modern </w:t>
      </w:r>
      <w:r w:rsidR="00271E6B" w:rsidRPr="00771BE7">
        <w:t xml:space="preserve">urban infrastructures, </w:t>
      </w:r>
      <w:r w:rsidR="00D60CF8" w:rsidRPr="00771BE7">
        <w:t xml:space="preserve">meant to create ‘active and informed citizens’ </w:t>
      </w:r>
      <w:r w:rsidR="00537FE8">
        <w:t>- “</w:t>
      </w:r>
      <w:r w:rsidR="00D60CF8" w:rsidRPr="00771BE7">
        <w:t>proper</w:t>
      </w:r>
      <w:r w:rsidR="00537FE8">
        <w:t>”</w:t>
      </w:r>
      <w:r w:rsidR="00D60CF8" w:rsidRPr="00771BE7">
        <w:t xml:space="preserve"> photographers</w:t>
      </w:r>
      <w:r w:rsidR="00537FE8">
        <w:t xml:space="preserve"> -</w:t>
      </w:r>
      <w:r w:rsidR="00D60CF8" w:rsidRPr="00771BE7">
        <w:t xml:space="preserve"> but produced the equivalent of ‘a site for radical meetings and rallies’</w:t>
      </w:r>
      <w:r w:rsidR="00D60CF8" w:rsidRPr="00771BE7">
        <w:rPr>
          <w:rStyle w:val="EndnoteReference"/>
        </w:rPr>
        <w:endnoteReference w:id="102"/>
      </w:r>
      <w:r w:rsidR="00E1049E" w:rsidRPr="00771BE7">
        <w:t xml:space="preserve"> </w:t>
      </w:r>
      <w:r w:rsidR="00D60CF8" w:rsidRPr="00771BE7">
        <w:t>- what Edwards describes as a ‘decentralized, distributed, networked forms of power’</w:t>
      </w:r>
      <w:r w:rsidR="00D60CF8" w:rsidRPr="00771BE7">
        <w:rPr>
          <w:rStyle w:val="EndnoteReference"/>
        </w:rPr>
        <w:endnoteReference w:id="103"/>
      </w:r>
      <w:r w:rsidR="00D60CF8" w:rsidRPr="00771BE7">
        <w:t xml:space="preserve"> </w:t>
      </w:r>
      <w:proofErr w:type="spellStart"/>
      <w:r w:rsidR="00D60CF8" w:rsidRPr="00771BE7">
        <w:t>Witte</w:t>
      </w:r>
      <w:r w:rsidR="00F72A61">
        <w:t>l</w:t>
      </w:r>
      <w:proofErr w:type="spellEnd"/>
      <w:r w:rsidR="00D60CF8" w:rsidRPr="00771BE7">
        <w:t xml:space="preserve"> as ‘network sociality’.</w:t>
      </w:r>
      <w:r w:rsidR="00E1049E" w:rsidRPr="00771BE7">
        <w:t xml:space="preserve"> </w:t>
      </w:r>
      <w:r w:rsidR="00A10E1C" w:rsidRPr="00771BE7">
        <w:t>This space, I argue, created the conditions for the emergence of new photographic possibilities. As Edwards continues,</w:t>
      </w:r>
      <w:r w:rsidR="00E1049E" w:rsidRPr="00771BE7">
        <w:t xml:space="preserve"> </w:t>
      </w:r>
      <w:r w:rsidR="00121E5D" w:rsidRPr="00771BE7">
        <w:t>‘</w:t>
      </w:r>
      <w:r w:rsidR="00590216">
        <w:t>B</w:t>
      </w:r>
      <w:r w:rsidR="00121E5D" w:rsidRPr="00771BE7">
        <w:t>uilding infrastructures has been constitutive of the modern condition.</w:t>
      </w:r>
      <w:r w:rsidR="003F4767" w:rsidRPr="00771BE7">
        <w:t xml:space="preserve"> […]</w:t>
      </w:r>
      <w:r w:rsidR="00121E5D" w:rsidRPr="00771BE7">
        <w:t xml:space="preserve"> </w:t>
      </w:r>
      <w:r w:rsidR="003F4767" w:rsidRPr="00771BE7">
        <w:t>In redeploying emerging infrastructures to their own ends, users participate in creating versions of modernity</w:t>
      </w:r>
      <w:r w:rsidR="00590216">
        <w:t>,</w:t>
      </w:r>
      <w:r w:rsidR="003F4767" w:rsidRPr="00771BE7">
        <w:t>’</w:t>
      </w:r>
      <w:r w:rsidR="003F4767" w:rsidRPr="00771BE7">
        <w:rPr>
          <w:rStyle w:val="EndnoteReference"/>
        </w:rPr>
        <w:endnoteReference w:id="104"/>
      </w:r>
      <w:r w:rsidR="005C7B4B" w:rsidRPr="00771BE7">
        <w:t xml:space="preserve"> and </w:t>
      </w:r>
      <w:r w:rsidR="00271E6B" w:rsidRPr="00771BE7">
        <w:t>by extension</w:t>
      </w:r>
      <w:r w:rsidR="005C7B4B" w:rsidRPr="00771BE7">
        <w:t xml:space="preserve"> </w:t>
      </w:r>
      <w:r w:rsidR="002B1B36" w:rsidRPr="00771BE7">
        <w:t>novel</w:t>
      </w:r>
      <w:r w:rsidR="005C7B4B" w:rsidRPr="00771BE7">
        <w:t xml:space="preserve"> versions of themselves.</w:t>
      </w:r>
      <w:r w:rsidR="00351E5C" w:rsidRPr="00771BE7">
        <w:t xml:space="preserve"> </w:t>
      </w:r>
      <w:r w:rsidR="005F35D5" w:rsidRPr="00771BE7">
        <w:t xml:space="preserve">In this sense, </w:t>
      </w:r>
      <w:r w:rsidR="00121E5D" w:rsidRPr="00771BE7">
        <w:t xml:space="preserve">the postal system </w:t>
      </w:r>
      <w:r w:rsidR="005F35D5" w:rsidRPr="00771BE7">
        <w:t>was both a material and a cultural infrastructure</w:t>
      </w:r>
      <w:r w:rsidR="00271E6B" w:rsidRPr="00771BE7">
        <w:t xml:space="preserve"> </w:t>
      </w:r>
      <w:r w:rsidR="00822079" w:rsidRPr="00771BE7">
        <w:t xml:space="preserve">in that </w:t>
      </w:r>
      <w:r w:rsidR="00E1049E" w:rsidRPr="00771BE7">
        <w:t>it facilitated</w:t>
      </w:r>
      <w:r w:rsidR="005F35D5" w:rsidRPr="00771BE7">
        <w:rPr>
          <w:lang w:bidi="x-none"/>
        </w:rPr>
        <w:t xml:space="preserve"> the emergence of a modern, networked, sense of self</w:t>
      </w:r>
      <w:r w:rsidR="00140CDB" w:rsidRPr="00771BE7">
        <w:rPr>
          <w:lang w:bidi="x-none"/>
        </w:rPr>
        <w:t xml:space="preserve"> </w:t>
      </w:r>
      <w:r w:rsidR="00271E6B" w:rsidRPr="00771BE7">
        <w:rPr>
          <w:lang w:bidi="x-none"/>
        </w:rPr>
        <w:t>that</w:t>
      </w:r>
      <w:r w:rsidR="00822079" w:rsidRPr="00771BE7">
        <w:rPr>
          <w:lang w:bidi="x-none"/>
        </w:rPr>
        <w:t>, in turn,</w:t>
      </w:r>
      <w:r w:rsidR="00140CDB" w:rsidRPr="00771BE7">
        <w:rPr>
          <w:lang w:bidi="x-none"/>
        </w:rPr>
        <w:t xml:space="preserve"> implicitly challenged the </w:t>
      </w:r>
      <w:r w:rsidR="00140CDB" w:rsidRPr="00771BE7">
        <w:rPr>
          <w:lang w:bidi="x-none"/>
        </w:rPr>
        <w:lastRenderedPageBreak/>
        <w:t>‘centralised, hierarchical forms of power’</w:t>
      </w:r>
      <w:r w:rsidR="003F4767" w:rsidRPr="00771BE7">
        <w:rPr>
          <w:rStyle w:val="EndnoteReference"/>
          <w:lang w:bidi="x-none"/>
        </w:rPr>
        <w:endnoteReference w:id="105"/>
      </w:r>
      <w:r w:rsidR="00140CDB" w:rsidRPr="00771BE7">
        <w:rPr>
          <w:lang w:bidi="x-none"/>
        </w:rPr>
        <w:t xml:space="preserve"> represented by </w:t>
      </w:r>
      <w:r w:rsidR="00351E5C" w:rsidRPr="00771BE7">
        <w:rPr>
          <w:lang w:bidi="x-none"/>
        </w:rPr>
        <w:t xml:space="preserve">the </w:t>
      </w:r>
      <w:r w:rsidR="00140CDB" w:rsidRPr="00771BE7">
        <w:rPr>
          <w:lang w:bidi="x-none"/>
        </w:rPr>
        <w:t>dominant photographic discourse of this period</w:t>
      </w:r>
      <w:r w:rsidR="005F35D5" w:rsidRPr="00771BE7">
        <w:rPr>
          <w:lang w:bidi="x-none"/>
        </w:rPr>
        <w:t>.</w:t>
      </w:r>
      <w:r w:rsidR="00140CDB" w:rsidRPr="00771BE7">
        <w:rPr>
          <w:lang w:bidi="x-none"/>
        </w:rPr>
        <w:t xml:space="preserve"> </w:t>
      </w:r>
    </w:p>
    <w:p w14:paraId="7C957FED" w14:textId="77777777" w:rsidR="002C40BF" w:rsidRPr="00771BE7" w:rsidRDefault="002C40BF" w:rsidP="00DE13D5">
      <w:pPr>
        <w:spacing w:before="20" w:after="20" w:line="480" w:lineRule="auto"/>
        <w:jc w:val="both"/>
      </w:pPr>
    </w:p>
    <w:p w14:paraId="2F668015" w14:textId="7F67F85C" w:rsidR="00AD684A" w:rsidRPr="00771BE7" w:rsidRDefault="00AD684A" w:rsidP="009A3F93">
      <w:pPr>
        <w:pStyle w:val="Heading1"/>
        <w:spacing w:line="480" w:lineRule="auto"/>
        <w:jc w:val="both"/>
        <w:rPr>
          <w:rFonts w:ascii="Times New Roman" w:hAnsi="Times New Roman" w:cs="Times New Roman"/>
          <w:b/>
          <w:bCs/>
          <w:color w:val="000000" w:themeColor="text1"/>
          <w:sz w:val="24"/>
          <w:szCs w:val="24"/>
        </w:rPr>
      </w:pPr>
      <w:r w:rsidRPr="00771BE7">
        <w:rPr>
          <w:rFonts w:ascii="Times New Roman" w:hAnsi="Times New Roman" w:cs="Times New Roman"/>
          <w:b/>
          <w:bCs/>
          <w:color w:val="000000" w:themeColor="text1"/>
          <w:sz w:val="24"/>
          <w:szCs w:val="24"/>
        </w:rPr>
        <w:t>The Networked Photographer</w:t>
      </w:r>
    </w:p>
    <w:p w14:paraId="3939A49B" w14:textId="17BAD17C" w:rsidR="001C28CF" w:rsidRPr="00771BE7" w:rsidRDefault="00AD684A" w:rsidP="00720B6C">
      <w:pPr>
        <w:spacing w:before="20" w:after="20" w:line="480" w:lineRule="auto"/>
        <w:jc w:val="both"/>
        <w:rPr>
          <w:lang w:eastAsia="en-US"/>
        </w:rPr>
      </w:pPr>
      <w:r w:rsidRPr="00771BE7">
        <w:rPr>
          <w:color w:val="000000" w:themeColor="text1"/>
          <w:lang w:bidi="x-none"/>
        </w:rPr>
        <w:t xml:space="preserve">As a result of a new experience of communication, members of postal clubs were placed in a transformed relationship to one another. On the one hand, this was felt to be closer than what other social interactions, for instance those taking place within ordinary societies, could offer. </w:t>
      </w:r>
      <w:r w:rsidRPr="00771BE7">
        <w:t xml:space="preserve">For example, in 1902, following the launch of the Leeds Photographic Society circulating portfolio, the </w:t>
      </w:r>
      <w:r w:rsidRPr="00771BE7">
        <w:rPr>
          <w:i/>
          <w:iCs/>
        </w:rPr>
        <w:t>Amateur Photographer</w:t>
      </w:r>
      <w:r w:rsidRPr="00771BE7">
        <w:t xml:space="preserve"> commented that such arrangement ‘will put the members more in touch with each other, always a difficulty in large </w:t>
      </w:r>
      <w:proofErr w:type="gramStart"/>
      <w:r w:rsidRPr="00771BE7">
        <w:t>societies’</w:t>
      </w:r>
      <w:proofErr w:type="gramEnd"/>
      <w:r w:rsidRPr="00771BE7">
        <w:t>.</w:t>
      </w:r>
      <w:r w:rsidRPr="00771BE7">
        <w:rPr>
          <w:rStyle w:val="EndnoteReference"/>
          <w:lang w:bidi="x-none"/>
        </w:rPr>
        <w:endnoteReference w:id="106"/>
      </w:r>
      <w:r w:rsidRPr="00771BE7">
        <w:t xml:space="preserve"> The general assessment was, in fact, that postal clubs were particularly successful in creating a keen sense of unity and participation amongst photographers. </w:t>
      </w:r>
      <w:r w:rsidRPr="00771BE7">
        <w:rPr>
          <w:lang w:bidi="x-none"/>
        </w:rPr>
        <w:t>‘The photographic enthusiast’,</w:t>
      </w:r>
      <w:r w:rsidRPr="00771BE7">
        <w:rPr>
          <w:color w:val="000000" w:themeColor="text1"/>
          <w:lang w:bidi="x-none"/>
        </w:rPr>
        <w:t xml:space="preserve"> Fern and Bennet wrote in 1887, </w:t>
      </w:r>
      <w:r w:rsidRPr="00771BE7">
        <w:rPr>
          <w:lang w:bidi="x-none"/>
        </w:rPr>
        <w:t>‘counts the days to the next arrival of the Postal Album, so anxious is he to know the exact date when he will have the pleasure of inspecting its contents’.</w:t>
      </w:r>
      <w:r w:rsidRPr="00771BE7">
        <w:rPr>
          <w:rStyle w:val="EndnoteReference"/>
          <w:lang w:bidi="x-none"/>
        </w:rPr>
        <w:endnoteReference w:id="107"/>
      </w:r>
      <w:r w:rsidRPr="00771BE7">
        <w:t xml:space="preserve"> </w:t>
      </w:r>
      <w:r w:rsidRPr="00771BE7">
        <w:rPr>
          <w:lang w:bidi="x-none"/>
        </w:rPr>
        <w:t>‘No one will deny’, Leonard Castle, Secretary of the Quarterly Photographic Portfolio, similarly noted in 1910, ‘that many of these circulating portfolios are doing good work in keeping warm the enthusiasm of the members’.</w:t>
      </w:r>
      <w:r w:rsidRPr="00771BE7">
        <w:rPr>
          <w:rStyle w:val="EndnoteReference"/>
          <w:lang w:bidi="x-none"/>
        </w:rPr>
        <w:endnoteReference w:id="108"/>
      </w:r>
      <w:r w:rsidRPr="00771BE7">
        <w:t xml:space="preserve"> </w:t>
      </w:r>
      <w:r w:rsidR="00C576E7" w:rsidRPr="00771BE7">
        <w:rPr>
          <w:lang w:bidi="x-none"/>
        </w:rPr>
        <w:t xml:space="preserve">Writing about the telegraph’s impact on people’s sense of self, Otis argues that </w:t>
      </w:r>
      <w:r w:rsidR="00C576E7" w:rsidRPr="00771BE7">
        <w:rPr>
          <w:lang w:eastAsia="en-US"/>
        </w:rPr>
        <w:t xml:space="preserve">‘[f]rom the 1850s onward, as more and more people began communicating through telegrams, the public […] began to understand themselves as </w:t>
      </w:r>
      <w:r w:rsidR="00CC27E5" w:rsidRPr="00771BE7">
        <w:rPr>
          <w:lang w:eastAsia="en-US"/>
        </w:rPr>
        <w:t>“</w:t>
      </w:r>
      <w:r w:rsidR="00C576E7" w:rsidRPr="00771BE7">
        <w:rPr>
          <w:lang w:eastAsia="en-US"/>
        </w:rPr>
        <w:t>connected</w:t>
      </w:r>
      <w:r w:rsidR="00CC27E5" w:rsidRPr="00771BE7">
        <w:rPr>
          <w:lang w:eastAsia="en-US"/>
        </w:rPr>
        <w:t>”</w:t>
      </w:r>
      <w:r w:rsidR="00C576E7" w:rsidRPr="00771BE7">
        <w:rPr>
          <w:lang w:eastAsia="en-US"/>
        </w:rPr>
        <w:t xml:space="preserve"> and to envision themselves as cross-points in a net.’</w:t>
      </w:r>
      <w:r w:rsidR="00C576E7" w:rsidRPr="00771BE7">
        <w:rPr>
          <w:rStyle w:val="EndnoteReference"/>
          <w:lang w:eastAsia="en-US"/>
        </w:rPr>
        <w:endnoteReference w:id="109"/>
      </w:r>
      <w:r w:rsidR="00C576E7" w:rsidRPr="00771BE7">
        <w:rPr>
          <w:lang w:eastAsia="en-US"/>
        </w:rPr>
        <w:t xml:space="preserve"> </w:t>
      </w:r>
      <w:r w:rsidR="00720B6C" w:rsidRPr="00771BE7">
        <w:rPr>
          <w:lang w:eastAsia="en-US"/>
        </w:rPr>
        <w:t>By being</w:t>
      </w:r>
      <w:r w:rsidR="00C576E7" w:rsidRPr="00771BE7">
        <w:rPr>
          <w:lang w:eastAsia="en-US"/>
        </w:rPr>
        <w:t xml:space="preserve"> part of such network, she continues, </w:t>
      </w:r>
      <w:r w:rsidR="002724DA" w:rsidRPr="00771BE7">
        <w:rPr>
          <w:lang w:eastAsia="en-US"/>
        </w:rPr>
        <w:t>o</w:t>
      </w:r>
      <w:r w:rsidR="00C576E7" w:rsidRPr="00771BE7">
        <w:rPr>
          <w:lang w:eastAsia="en-US"/>
        </w:rPr>
        <w:t xml:space="preserve">ne’s identity </w:t>
      </w:r>
      <w:r w:rsidR="00720B6C" w:rsidRPr="00771BE7">
        <w:rPr>
          <w:lang w:eastAsia="en-US"/>
        </w:rPr>
        <w:t>was</w:t>
      </w:r>
      <w:r w:rsidR="00C576E7" w:rsidRPr="00771BE7">
        <w:rPr>
          <w:lang w:eastAsia="en-US"/>
        </w:rPr>
        <w:t xml:space="preserve"> ‘defined through one's connections to others.’</w:t>
      </w:r>
      <w:r w:rsidR="00C576E7" w:rsidRPr="00771BE7">
        <w:rPr>
          <w:rStyle w:val="EndnoteReference"/>
          <w:lang w:eastAsia="en-US"/>
        </w:rPr>
        <w:endnoteReference w:id="110"/>
      </w:r>
      <w:r w:rsidR="00C576E7" w:rsidRPr="00771BE7">
        <w:rPr>
          <w:lang w:eastAsia="en-US"/>
        </w:rPr>
        <w:t xml:space="preserve"> It is in this sense, I </w:t>
      </w:r>
      <w:r w:rsidR="0034139B" w:rsidRPr="00771BE7">
        <w:rPr>
          <w:lang w:eastAsia="en-US"/>
        </w:rPr>
        <w:t xml:space="preserve">argue, </w:t>
      </w:r>
      <w:r w:rsidR="00C576E7" w:rsidRPr="00771BE7">
        <w:rPr>
          <w:lang w:eastAsia="en-US"/>
        </w:rPr>
        <w:t>that the dynamics of postal photographic clubs shaped their members’ identity</w:t>
      </w:r>
      <w:r w:rsidR="00943120" w:rsidRPr="00771BE7">
        <w:rPr>
          <w:lang w:eastAsia="en-US"/>
        </w:rPr>
        <w:t>:</w:t>
      </w:r>
      <w:r w:rsidR="00720B6C" w:rsidRPr="00771BE7">
        <w:t xml:space="preserve"> the particular way in which photographers came together influenced each members’ own experience of photography and sense of their </w:t>
      </w:r>
      <w:r w:rsidR="00720B6C" w:rsidRPr="00771BE7">
        <w:lastRenderedPageBreak/>
        <w:t xml:space="preserve">own role in this process because this was defined through one’s interaction with others. </w:t>
      </w:r>
      <w:r w:rsidRPr="00771BE7">
        <w:rPr>
          <w:lang w:bidi="x-none"/>
        </w:rPr>
        <w:t xml:space="preserve">Central to the production of this particular form of sociability - and, by relation, individuality - were the entwined acts of reading and writing as a framework for looking at, and consequently understanding, photography. </w:t>
      </w:r>
    </w:p>
    <w:p w14:paraId="3F565AB6" w14:textId="17216ED3" w:rsidR="00AD684A" w:rsidRPr="00771BE7" w:rsidRDefault="00AD684A" w:rsidP="00E12214">
      <w:pPr>
        <w:spacing w:before="20" w:after="20" w:line="480" w:lineRule="auto"/>
        <w:ind w:firstLine="284"/>
        <w:jc w:val="both"/>
      </w:pPr>
      <w:r w:rsidRPr="00771BE7">
        <w:rPr>
          <w:lang w:bidi="x-none"/>
        </w:rPr>
        <w:t>As introduced by the previous section, in lieu of oral communication</w:t>
      </w:r>
      <w:r w:rsidR="00467853">
        <w:rPr>
          <w:lang w:bidi="x-none"/>
        </w:rPr>
        <w:t>,</w:t>
      </w:r>
      <w:r w:rsidRPr="00771BE7">
        <w:rPr>
          <w:lang w:bidi="x-none"/>
        </w:rPr>
        <w:t xml:space="preserve"> photographers used criticism sheets and a notebook ‘to criticise, and give advice on, each other’s prints’ and also to share more general ‘queries and answers, miscellaneous notes, etc.’ The written text occupied a prominent position in the circulating portfolio, widely considered as important as the images themselves to enhance members’ learning. ‘</w:t>
      </w:r>
      <w:r w:rsidRPr="00771BE7">
        <w:t>The advantages to be derived from membership to clubs of this kind’, Hawes</w:t>
      </w:r>
      <w:r w:rsidR="009C2B3A">
        <w:t>,</w:t>
      </w:r>
      <w:r w:rsidRPr="00771BE7">
        <w:t xml:space="preserve"> for example</w:t>
      </w:r>
      <w:r w:rsidR="009C2B3A">
        <w:t>,</w:t>
      </w:r>
      <w:r w:rsidRPr="00771BE7">
        <w:t xml:space="preserve"> wrote in 1900, ‘are two-fold, namely: (1) The value of the criticism written by every member on each print, or rather on the loose sheet of paper attached to each print for the purpose, and (2) the inspection of the prints themselves’.</w:t>
      </w:r>
      <w:r w:rsidRPr="00771BE7">
        <w:rPr>
          <w:rStyle w:val="EndnoteReference"/>
        </w:rPr>
        <w:endnoteReference w:id="111"/>
      </w:r>
      <w:r w:rsidRPr="00771BE7">
        <w:t xml:space="preserve"> ‘Development of the Critical Faculty’, wrote </w:t>
      </w:r>
      <w:r w:rsidRPr="00771BE7">
        <w:rPr>
          <w:i/>
          <w:iCs/>
        </w:rPr>
        <w:t xml:space="preserve">Photographic News </w:t>
      </w:r>
      <w:r w:rsidRPr="00771BE7">
        <w:t>in 1906, ‘is one of the advantages of the postal club. Each worker becomes an art critic, and because he will in turn be criticised, more thought and care are bestowed on his criticism than is often the case’.</w:t>
      </w:r>
      <w:r w:rsidRPr="00771BE7">
        <w:rPr>
          <w:rStyle w:val="EndnoteReference"/>
        </w:rPr>
        <w:endnoteReference w:id="112"/>
      </w:r>
      <w:r w:rsidRPr="00771BE7">
        <w:t xml:space="preserve"> ‘The benefit to be thus derived by inspecting and criticising the work of others, as well as the opportunity it affords of submitting your own work to the candid opinion of fellow members’, concurred Pugh in 1909, ‘is beyond doubt.’</w:t>
      </w:r>
      <w:r w:rsidRPr="00771BE7">
        <w:rPr>
          <w:rStyle w:val="EndnoteReference"/>
        </w:rPr>
        <w:endnoteReference w:id="113"/>
      </w:r>
      <w:r w:rsidRPr="00771BE7">
        <w:t xml:space="preserve"> An important reason for the need </w:t>
      </w:r>
      <w:r w:rsidR="005C511C" w:rsidRPr="00771BE7">
        <w:t>to</w:t>
      </w:r>
      <w:r w:rsidRPr="00771BE7">
        <w:t xml:space="preserve"> combin</w:t>
      </w:r>
      <w:r w:rsidR="005C511C" w:rsidRPr="00771BE7">
        <w:t>e</w:t>
      </w:r>
      <w:r w:rsidRPr="00771BE7">
        <w:t xml:space="preserve"> the acts of reading, writing and looking was that what made a print successful, from either a technical or an aesthetic point of view, was not objective or absolute knowledge but something that depended entirely on established practices and values. Learning to take a successful pictorial photograph, for example, meant acquiring the proper cultural capital, which could then be demonstrated by selecting, composing, lighting</w:t>
      </w:r>
      <w:r w:rsidR="00A51767">
        <w:t>,</w:t>
      </w:r>
      <w:r w:rsidRPr="00771BE7">
        <w:t xml:space="preserve"> and subsequently printing one’s photographs by following precise </w:t>
      </w:r>
      <w:r w:rsidRPr="00771BE7">
        <w:lastRenderedPageBreak/>
        <w:t>conventions.</w:t>
      </w:r>
      <w:r w:rsidRPr="00771BE7">
        <w:rPr>
          <w:rStyle w:val="EndnoteReference"/>
        </w:rPr>
        <w:endnoteReference w:id="114"/>
      </w:r>
      <w:r w:rsidRPr="00771BE7">
        <w:t xml:space="preserve"> The text was thus key to </w:t>
      </w:r>
      <w:r w:rsidRPr="00771BE7">
        <w:rPr>
          <w:lang w:bidi="x-none"/>
        </w:rPr>
        <w:t>‘increase the knowledge of practical photography’</w:t>
      </w:r>
      <w:r w:rsidRPr="00771BE7">
        <w:rPr>
          <w:rStyle w:val="EndnoteReference"/>
          <w:lang w:bidi="x-none"/>
        </w:rPr>
        <w:endnoteReference w:id="115"/>
      </w:r>
      <w:r w:rsidRPr="00771BE7">
        <w:rPr>
          <w:lang w:bidi="x-none"/>
        </w:rPr>
        <w:t xml:space="preserve"> or to improve </w:t>
      </w:r>
      <w:r w:rsidRPr="00771BE7">
        <w:t>‘the study of pictorial photography’</w:t>
      </w:r>
      <w:r w:rsidR="009C2B3A">
        <w:t>,</w:t>
      </w:r>
      <w:r w:rsidRPr="00771BE7">
        <w:rPr>
          <w:rStyle w:val="EndnoteReference"/>
        </w:rPr>
        <w:endnoteReference w:id="116"/>
      </w:r>
      <w:r w:rsidRPr="00771BE7">
        <w:t xml:space="preserve"> because it could transmit a type of information that was not self-evident in the photographs themselves. Or, to put it differently, postal clubs were considered to be particularly effective in forming pictorial photographers because they could teach members how to write</w:t>
      </w:r>
      <w:r w:rsidR="009C2B3A">
        <w:t xml:space="preserve">, and </w:t>
      </w:r>
      <w:r w:rsidRPr="00771BE7">
        <w:t>thus talk and think</w:t>
      </w:r>
      <w:r w:rsidR="009C2B3A">
        <w:t>,</w:t>
      </w:r>
      <w:r w:rsidRPr="00771BE7">
        <w:t xml:space="preserve"> about photography </w:t>
      </w:r>
      <w:r w:rsidRPr="00771BE7">
        <w:rPr>
          <w:i/>
          <w:iCs/>
        </w:rPr>
        <w:t>as a prerequisite</w:t>
      </w:r>
      <w:r w:rsidRPr="00771BE7">
        <w:t xml:space="preserve"> for taking ‘proper’ photographs </w:t>
      </w:r>
      <w:r w:rsidR="009C2B3A">
        <w:t xml:space="preserve">- </w:t>
      </w:r>
      <w:r w:rsidRPr="00771BE7">
        <w:t>I have not found a single postal club that only shared images.</w:t>
      </w:r>
    </w:p>
    <w:p w14:paraId="480E8B6C" w14:textId="59AB14DC" w:rsidR="007F757E" w:rsidRPr="00771BE7" w:rsidRDefault="00AD684A" w:rsidP="00D36EF3">
      <w:pPr>
        <w:spacing w:before="20" w:after="20" w:line="480" w:lineRule="auto"/>
        <w:ind w:firstLine="284"/>
        <w:jc w:val="both"/>
        <w:rPr>
          <w:i/>
          <w:iCs/>
          <w:sz w:val="22"/>
          <w:szCs w:val="22"/>
        </w:rPr>
      </w:pPr>
      <w:r w:rsidRPr="00771BE7">
        <w:t xml:space="preserve">Members’ active participation in the production of the portfolio, however, also meant that </w:t>
      </w:r>
      <w:r w:rsidRPr="00771BE7">
        <w:rPr>
          <w:i/>
          <w:iCs/>
        </w:rPr>
        <w:t>they</w:t>
      </w:r>
      <w:r w:rsidRPr="00771BE7">
        <w:t xml:space="preserve"> were the authors of photographic discourse: in the absence of </w:t>
      </w:r>
      <w:r w:rsidRPr="00771BE7">
        <w:rPr>
          <w:lang w:eastAsia="en-US"/>
        </w:rPr>
        <w:t xml:space="preserve">‘important gentlemen in the chair’, as Lund noted in the quotation with which I started this article, </w:t>
      </w:r>
      <w:r w:rsidRPr="00771BE7">
        <w:t xml:space="preserve">what made a photograph good or bad, or simply how one should talk about photography, had to be negotiated amongst members. </w:t>
      </w:r>
      <w:r w:rsidR="006168E1" w:rsidRPr="00771BE7">
        <w:t xml:space="preserve">In the comments that members of the </w:t>
      </w:r>
      <w:r w:rsidR="006168E1" w:rsidRPr="00771BE7">
        <w:rPr>
          <w:lang w:bidi="x-none"/>
        </w:rPr>
        <w:t xml:space="preserve">Light and Shade Postal Photographic Society and Light and Truth Postal Photographic Club wrote on </w:t>
      </w:r>
      <w:proofErr w:type="spellStart"/>
      <w:r w:rsidR="006168E1" w:rsidRPr="00771BE7">
        <w:rPr>
          <w:lang w:bidi="x-none"/>
        </w:rPr>
        <w:t>Brunwin’s</w:t>
      </w:r>
      <w:proofErr w:type="spellEnd"/>
      <w:r w:rsidR="006168E1" w:rsidRPr="00771BE7">
        <w:rPr>
          <w:lang w:bidi="x-none"/>
        </w:rPr>
        <w:t xml:space="preserve"> criticism sheets, disagreements</w:t>
      </w:r>
      <w:r w:rsidR="00B26378" w:rsidRPr="00771BE7">
        <w:rPr>
          <w:lang w:bidi="x-none"/>
        </w:rPr>
        <w:t xml:space="preserve"> on compositional or technical matters</w:t>
      </w:r>
      <w:r w:rsidR="006168E1" w:rsidRPr="00771BE7">
        <w:rPr>
          <w:lang w:bidi="x-none"/>
        </w:rPr>
        <w:t xml:space="preserve"> are </w:t>
      </w:r>
      <w:r w:rsidR="00B26378" w:rsidRPr="00771BE7">
        <w:rPr>
          <w:lang w:bidi="x-none"/>
        </w:rPr>
        <w:t>not in</w:t>
      </w:r>
      <w:r w:rsidR="006168E1" w:rsidRPr="00771BE7">
        <w:rPr>
          <w:lang w:bidi="x-none"/>
        </w:rPr>
        <w:t xml:space="preserve">frequent. For instance, </w:t>
      </w:r>
      <w:r w:rsidR="007E22FE" w:rsidRPr="00771BE7">
        <w:rPr>
          <w:lang w:bidi="x-none"/>
        </w:rPr>
        <w:t xml:space="preserve">the view of a crossroad in </w:t>
      </w:r>
      <w:proofErr w:type="spellStart"/>
      <w:r w:rsidR="007E22FE" w:rsidRPr="00771BE7">
        <w:rPr>
          <w:lang w:bidi="x-none"/>
        </w:rPr>
        <w:t>Shalford</w:t>
      </w:r>
      <w:proofErr w:type="spellEnd"/>
      <w:r w:rsidR="007E22FE" w:rsidRPr="00771BE7">
        <w:rPr>
          <w:lang w:bidi="x-none"/>
        </w:rPr>
        <w:t xml:space="preserve"> Green, two members agreed, ‘would be improved by clouds’ and ‘certainly a few clouds would be an improvement’, while a third</w:t>
      </w:r>
      <w:r w:rsidR="00A00237" w:rsidRPr="00771BE7">
        <w:rPr>
          <w:lang w:bidi="x-none"/>
        </w:rPr>
        <w:t xml:space="preserve"> opined</w:t>
      </w:r>
      <w:r w:rsidR="007E22FE" w:rsidRPr="00771BE7">
        <w:rPr>
          <w:lang w:bidi="x-none"/>
        </w:rPr>
        <w:t xml:space="preserve"> that ‘</w:t>
      </w:r>
      <w:r w:rsidR="00E239FF" w:rsidRPr="00771BE7">
        <w:rPr>
          <w:lang w:bidi="x-none"/>
        </w:rPr>
        <w:t>certainly</w:t>
      </w:r>
      <w:r w:rsidR="007E22FE" w:rsidRPr="00771BE7">
        <w:rPr>
          <w:lang w:bidi="x-none"/>
        </w:rPr>
        <w:t xml:space="preserve"> this does not want clouds’</w:t>
      </w:r>
      <w:r w:rsidR="00E239FF" w:rsidRPr="00771BE7">
        <w:rPr>
          <w:lang w:bidi="x-none"/>
        </w:rPr>
        <w:t xml:space="preserve">; on a photograph of </w:t>
      </w:r>
      <w:proofErr w:type="spellStart"/>
      <w:r w:rsidR="00E239FF" w:rsidRPr="00771BE7">
        <w:rPr>
          <w:lang w:bidi="x-none"/>
        </w:rPr>
        <w:t>Shalford</w:t>
      </w:r>
      <w:proofErr w:type="spellEnd"/>
      <w:r w:rsidR="00E239FF" w:rsidRPr="00771BE7">
        <w:rPr>
          <w:lang w:bidi="x-none"/>
        </w:rPr>
        <w:t xml:space="preserve"> Church, W.</w:t>
      </w:r>
      <w:r w:rsidR="009C2B3A">
        <w:rPr>
          <w:lang w:bidi="x-none"/>
        </w:rPr>
        <w:t xml:space="preserve"> </w:t>
      </w:r>
      <w:r w:rsidR="00E239FF" w:rsidRPr="00771BE7">
        <w:rPr>
          <w:lang w:bidi="x-none"/>
        </w:rPr>
        <w:t>R.</w:t>
      </w:r>
      <w:r w:rsidR="009C2B3A">
        <w:rPr>
          <w:lang w:bidi="x-none"/>
        </w:rPr>
        <w:t xml:space="preserve"> </w:t>
      </w:r>
      <w:r w:rsidR="00E239FF" w:rsidRPr="00771BE7">
        <w:rPr>
          <w:lang w:bidi="x-none"/>
        </w:rPr>
        <w:t>B. wrote that ‘I should be inclined to cut off a little on the left hand side’, to which F.</w:t>
      </w:r>
      <w:r w:rsidR="009C2B3A">
        <w:rPr>
          <w:lang w:bidi="x-none"/>
        </w:rPr>
        <w:t xml:space="preserve"> </w:t>
      </w:r>
      <w:r w:rsidR="00E239FF" w:rsidRPr="00771BE7">
        <w:rPr>
          <w:lang w:bidi="x-none"/>
        </w:rPr>
        <w:t xml:space="preserve">M. replied that ‘I should </w:t>
      </w:r>
      <w:r w:rsidR="00E239FF" w:rsidRPr="00771BE7">
        <w:rPr>
          <w:u w:val="single"/>
          <w:lang w:bidi="x-none"/>
        </w:rPr>
        <w:t>not</w:t>
      </w:r>
      <w:r w:rsidR="00E239FF" w:rsidRPr="00771BE7">
        <w:rPr>
          <w:lang w:bidi="x-none"/>
        </w:rPr>
        <w:t xml:space="preserve"> cut</w:t>
      </w:r>
      <w:r w:rsidR="007E22FE" w:rsidRPr="00771BE7">
        <w:rPr>
          <w:lang w:bidi="x-none"/>
        </w:rPr>
        <w:t xml:space="preserve"> </w:t>
      </w:r>
      <w:r w:rsidR="00E239FF" w:rsidRPr="00771BE7">
        <w:rPr>
          <w:lang w:bidi="x-none"/>
        </w:rPr>
        <w:t>off a little on the left as W.</w:t>
      </w:r>
      <w:r w:rsidR="009C2B3A">
        <w:rPr>
          <w:lang w:bidi="x-none"/>
        </w:rPr>
        <w:t xml:space="preserve"> </w:t>
      </w:r>
      <w:r w:rsidR="00E239FF" w:rsidRPr="00771BE7">
        <w:rPr>
          <w:lang w:bidi="x-none"/>
        </w:rPr>
        <w:t>R.</w:t>
      </w:r>
      <w:r w:rsidR="009C2B3A">
        <w:rPr>
          <w:lang w:bidi="x-none"/>
        </w:rPr>
        <w:t xml:space="preserve"> </w:t>
      </w:r>
      <w:r w:rsidR="00E239FF" w:rsidRPr="00771BE7">
        <w:rPr>
          <w:lang w:bidi="x-none"/>
        </w:rPr>
        <w:t xml:space="preserve">B. suggests’; </w:t>
      </w:r>
      <w:r w:rsidR="007B5E62" w:rsidRPr="00771BE7">
        <w:rPr>
          <w:lang w:bidi="x-none"/>
        </w:rPr>
        <w:t xml:space="preserve">while </w:t>
      </w:r>
      <w:r w:rsidR="00B26378" w:rsidRPr="00771BE7">
        <w:rPr>
          <w:lang w:bidi="x-none"/>
        </w:rPr>
        <w:t xml:space="preserve">a photograph of a snow scene was </w:t>
      </w:r>
      <w:r w:rsidR="007B5E62" w:rsidRPr="00771BE7">
        <w:rPr>
          <w:lang w:bidi="x-none"/>
        </w:rPr>
        <w:t>praised by one as a ‘success in carbon work’, but questioned by another, ‘In what respect does this excel as carbon print? Somewhat lazy’.</w:t>
      </w:r>
      <w:r w:rsidR="007B5E62" w:rsidRPr="00771BE7">
        <w:rPr>
          <w:rStyle w:val="EndnoteReference"/>
          <w:lang w:bidi="x-none"/>
        </w:rPr>
        <w:endnoteReference w:id="117"/>
      </w:r>
      <w:r w:rsidR="007B5E62" w:rsidRPr="00771BE7">
        <w:rPr>
          <w:lang w:bidi="x-none"/>
        </w:rPr>
        <w:t xml:space="preserve"> Figure 3, which shows </w:t>
      </w:r>
      <w:proofErr w:type="spellStart"/>
      <w:r w:rsidR="007B5E62" w:rsidRPr="00771BE7">
        <w:rPr>
          <w:lang w:bidi="x-none"/>
        </w:rPr>
        <w:t>B</w:t>
      </w:r>
      <w:r w:rsidR="009C2B3A">
        <w:rPr>
          <w:lang w:bidi="x-none"/>
        </w:rPr>
        <w:t>r</w:t>
      </w:r>
      <w:r w:rsidR="007B5E62" w:rsidRPr="00771BE7">
        <w:rPr>
          <w:lang w:bidi="x-none"/>
        </w:rPr>
        <w:t>unwin’s</w:t>
      </w:r>
      <w:proofErr w:type="spellEnd"/>
      <w:r w:rsidR="007B5E62" w:rsidRPr="00771BE7">
        <w:rPr>
          <w:lang w:bidi="x-none"/>
        </w:rPr>
        <w:t xml:space="preserve"> contribution to the Light and Shade society in June 1896</w:t>
      </w:r>
      <w:r w:rsidR="00882268" w:rsidRPr="00771BE7">
        <w:rPr>
          <w:lang w:bidi="x-none"/>
        </w:rPr>
        <w:t xml:space="preserve"> </w:t>
      </w:r>
      <w:r w:rsidR="00D017CD">
        <w:rPr>
          <w:lang w:bidi="x-none"/>
        </w:rPr>
        <w:t xml:space="preserve">- </w:t>
      </w:r>
      <w:r w:rsidR="00882268" w:rsidRPr="00771BE7">
        <w:rPr>
          <w:lang w:bidi="x-none"/>
        </w:rPr>
        <w:t xml:space="preserve">the ‘No.2’ on the top left corner </w:t>
      </w:r>
      <w:r w:rsidR="00D017CD">
        <w:rPr>
          <w:lang w:bidi="x-none"/>
        </w:rPr>
        <w:t xml:space="preserve">of the cover sheet </w:t>
      </w:r>
      <w:r w:rsidR="00882268" w:rsidRPr="00771BE7">
        <w:rPr>
          <w:lang w:bidi="x-none"/>
        </w:rPr>
        <w:t>indicates that this was the second portfolio circulated that month</w:t>
      </w:r>
      <w:r w:rsidR="00D017CD">
        <w:rPr>
          <w:lang w:bidi="x-none"/>
        </w:rPr>
        <w:t xml:space="preserve"> -</w:t>
      </w:r>
      <w:r w:rsidR="007B5E62" w:rsidRPr="00771BE7">
        <w:rPr>
          <w:lang w:bidi="x-none"/>
        </w:rPr>
        <w:t xml:space="preserve"> is particularly intriguing </w:t>
      </w:r>
      <w:r w:rsidR="00CC27E5" w:rsidRPr="00771BE7">
        <w:rPr>
          <w:lang w:bidi="x-none"/>
        </w:rPr>
        <w:t>because</w:t>
      </w:r>
      <w:r w:rsidR="007B5E62" w:rsidRPr="00771BE7">
        <w:rPr>
          <w:lang w:bidi="x-none"/>
        </w:rPr>
        <w:t xml:space="preserve"> he chose to submit </w:t>
      </w:r>
      <w:r w:rsidR="00B11068" w:rsidRPr="00771BE7">
        <w:rPr>
          <w:lang w:bidi="x-none"/>
        </w:rPr>
        <w:t>a photograph</w:t>
      </w:r>
      <w:r w:rsidR="00882268" w:rsidRPr="00771BE7">
        <w:rPr>
          <w:lang w:bidi="x-none"/>
        </w:rPr>
        <w:t xml:space="preserve"> that he </w:t>
      </w:r>
      <w:r w:rsidR="00882268" w:rsidRPr="00771BE7">
        <w:rPr>
          <w:lang w:bidi="x-none"/>
        </w:rPr>
        <w:lastRenderedPageBreak/>
        <w:t xml:space="preserve">considered to be unusual. As </w:t>
      </w:r>
      <w:r w:rsidR="00B11068" w:rsidRPr="00771BE7">
        <w:rPr>
          <w:lang w:bidi="x-none"/>
        </w:rPr>
        <w:t>he</w:t>
      </w:r>
      <w:r w:rsidR="00882268" w:rsidRPr="00771BE7">
        <w:rPr>
          <w:lang w:bidi="x-none"/>
        </w:rPr>
        <w:t xml:space="preserve"> noted in the ‘Other Particulars’ section, ‘</w:t>
      </w:r>
      <w:r w:rsidR="007B5E62" w:rsidRPr="00771BE7">
        <w:rPr>
          <w:lang w:bidi="x-none"/>
        </w:rPr>
        <w:t>This was done as an experiment. The partridge is sitting on wheat which, as you will observe in the right hand of corner, I had to hold back with my stick and take off the cap with the other hand. Rather an anxious time for the partridge!</w:t>
      </w:r>
      <w:r w:rsidR="00882268" w:rsidRPr="00771BE7">
        <w:rPr>
          <w:lang w:bidi="x-none"/>
        </w:rPr>
        <w:t xml:space="preserve">’ The criticisms on the back of the sheet (Figure 4) show a mixture of positive and negative responses, and </w:t>
      </w:r>
      <w:r w:rsidR="00385571" w:rsidRPr="00771BE7">
        <w:rPr>
          <w:lang w:bidi="x-none"/>
        </w:rPr>
        <w:t>perhaps the</w:t>
      </w:r>
      <w:r w:rsidR="00882268" w:rsidRPr="00771BE7">
        <w:rPr>
          <w:lang w:bidi="x-none"/>
        </w:rPr>
        <w:t xml:space="preserve"> </w:t>
      </w:r>
      <w:r w:rsidR="001D32D0" w:rsidRPr="00771BE7">
        <w:rPr>
          <w:lang w:bidi="x-none"/>
        </w:rPr>
        <w:t>ambiguity in</w:t>
      </w:r>
      <w:r w:rsidR="00385571" w:rsidRPr="00771BE7">
        <w:rPr>
          <w:lang w:bidi="x-none"/>
        </w:rPr>
        <w:t xml:space="preserve"> knowing </w:t>
      </w:r>
      <w:r w:rsidR="00882268" w:rsidRPr="00771BE7">
        <w:rPr>
          <w:lang w:bidi="x-none"/>
        </w:rPr>
        <w:t>h</w:t>
      </w:r>
      <w:r w:rsidR="00385571" w:rsidRPr="00771BE7">
        <w:rPr>
          <w:lang w:bidi="x-none"/>
        </w:rPr>
        <w:t>ow</w:t>
      </w:r>
      <w:r w:rsidR="00882268" w:rsidRPr="00771BE7">
        <w:rPr>
          <w:lang w:bidi="x-none"/>
        </w:rPr>
        <w:t xml:space="preserve"> one should </w:t>
      </w:r>
      <w:r w:rsidR="00385571" w:rsidRPr="00771BE7">
        <w:rPr>
          <w:lang w:bidi="x-none"/>
        </w:rPr>
        <w:t>look at or comment the photograph:</w:t>
      </w:r>
      <w:r w:rsidR="00B11068" w:rsidRPr="00771BE7">
        <w:rPr>
          <w:lang w:bidi="x-none"/>
        </w:rPr>
        <w:t xml:space="preserve"> </w:t>
      </w:r>
      <w:r w:rsidR="0036638C">
        <w:rPr>
          <w:lang w:bidi="x-none"/>
        </w:rPr>
        <w:t>for example</w:t>
      </w:r>
      <w:r w:rsidR="00B11068" w:rsidRPr="00771BE7">
        <w:rPr>
          <w:lang w:bidi="x-none"/>
        </w:rPr>
        <w:t>,</w:t>
      </w:r>
      <w:r w:rsidR="00385571" w:rsidRPr="00771BE7">
        <w:rPr>
          <w:lang w:bidi="x-none"/>
        </w:rPr>
        <w:t xml:space="preserve"> </w:t>
      </w:r>
      <w:r w:rsidR="00385571" w:rsidRPr="00771BE7">
        <w:t xml:space="preserve">‘A novelty’; </w:t>
      </w:r>
      <w:r w:rsidR="00385571" w:rsidRPr="00771BE7">
        <w:rPr>
          <w:lang w:bidi="x-none"/>
        </w:rPr>
        <w:t>‘</w:t>
      </w:r>
      <w:r w:rsidR="00385571" w:rsidRPr="00771BE7">
        <w:t>Good under the condition’; ‘What a pity that after so much care the partridge is still partly hidden’; ‘Not at all bad for a first attempt’</w:t>
      </w:r>
      <w:r w:rsidR="00385571" w:rsidRPr="00771BE7">
        <w:rPr>
          <w:i/>
          <w:iCs/>
        </w:rPr>
        <w:t>;</w:t>
      </w:r>
      <w:r w:rsidR="00385571" w:rsidRPr="00771BE7">
        <w:rPr>
          <w:lang w:bidi="x-none"/>
        </w:rPr>
        <w:t xml:space="preserve"> ‘</w:t>
      </w:r>
      <w:r w:rsidR="00385571" w:rsidRPr="00771BE7">
        <w:t>Very interesting indeed, and, under the circumstances, well done;</w:t>
      </w:r>
      <w:r w:rsidR="00385571" w:rsidRPr="00771BE7">
        <w:rPr>
          <w:i/>
          <w:iCs/>
        </w:rPr>
        <w:t xml:space="preserve"> </w:t>
      </w:r>
      <w:r w:rsidR="00385571" w:rsidRPr="00771BE7">
        <w:t xml:space="preserve">‘I see nothing interesting in this. Pictorially or as a lesson in natural history its value is nil’; ‘This is a photographic puzzle to me’; ‘Brave attempt not quite successful; ‘Ditto. I should like to see some more picture like this’; </w:t>
      </w:r>
      <w:r w:rsidR="003B5638">
        <w:t xml:space="preserve">and </w:t>
      </w:r>
      <w:r w:rsidR="00D36EF3" w:rsidRPr="00771BE7">
        <w:t>‘</w:t>
      </w:r>
      <w:r w:rsidR="00385571" w:rsidRPr="00771BE7">
        <w:t>A pity, that this is not more successful, but a difficult sort of photograph to get</w:t>
      </w:r>
      <w:r w:rsidR="00385571" w:rsidRPr="00771BE7">
        <w:softHyphen/>
        <w:t>’</w:t>
      </w:r>
      <w:r w:rsidR="00D36EF3" w:rsidRPr="00771BE7">
        <w:t>.</w:t>
      </w:r>
      <w:r w:rsidR="00D36EF3" w:rsidRPr="00771BE7">
        <w:rPr>
          <w:i/>
          <w:iCs/>
        </w:rPr>
        <w:t xml:space="preserve"> </w:t>
      </w:r>
      <w:r w:rsidRPr="00771BE7">
        <w:t>To emerge from</w:t>
      </w:r>
      <w:r w:rsidR="00CC27E5" w:rsidRPr="00771BE7">
        <w:t xml:space="preserve"> such</w:t>
      </w:r>
      <w:r w:rsidRPr="00771BE7">
        <w:t xml:space="preserve"> </w:t>
      </w:r>
      <w:r w:rsidR="00D36EF3" w:rsidRPr="00771BE7">
        <w:t xml:space="preserve">exchanges </w:t>
      </w:r>
      <w:r w:rsidRPr="00771BE7">
        <w:t xml:space="preserve">was the realisation that everyone came to photography from different perspectives, and that one’s opinion was perhaps as valuable as the next. </w:t>
      </w:r>
      <w:r w:rsidRPr="00771BE7">
        <w:rPr>
          <w:color w:val="000000" w:themeColor="text1"/>
          <w:lang w:val="en-US"/>
        </w:rPr>
        <w:t xml:space="preserve">This is not to say that individual members were not influenced by or sought to conform with the dominant aesthetic discourse of the time - they certainly did, as this allowed them to </w:t>
      </w:r>
      <w:r w:rsidRPr="00771BE7">
        <w:rPr>
          <w:lang w:val="en-US"/>
        </w:rPr>
        <w:t xml:space="preserve">demonstrate social status and moral worth. Instead, my argument is that </w:t>
      </w:r>
      <w:r w:rsidR="00943120" w:rsidRPr="00771BE7">
        <w:rPr>
          <w:lang w:val="en-US"/>
        </w:rPr>
        <w:t xml:space="preserve">being integral participants </w:t>
      </w:r>
      <w:r w:rsidR="00224F52" w:rsidRPr="00771BE7">
        <w:rPr>
          <w:lang w:val="en-US"/>
        </w:rPr>
        <w:t xml:space="preserve">of postal photographic clubs, </w:t>
      </w:r>
      <w:r w:rsidR="00943120" w:rsidRPr="00771BE7">
        <w:rPr>
          <w:lang w:val="en-US"/>
        </w:rPr>
        <w:t>rather than simply beneficiaries of the infrastructure</w:t>
      </w:r>
      <w:r w:rsidR="00224F52" w:rsidRPr="00771BE7">
        <w:rPr>
          <w:lang w:val="en-US"/>
        </w:rPr>
        <w:t>,</w:t>
      </w:r>
      <w:r w:rsidR="00943120" w:rsidRPr="00771BE7">
        <w:rPr>
          <w:lang w:val="en-US"/>
        </w:rPr>
        <w:t xml:space="preserve"> transformed photographers’ </w:t>
      </w:r>
      <w:r w:rsidR="009D2E43" w:rsidRPr="00771BE7">
        <w:rPr>
          <w:lang w:val="en-US"/>
        </w:rPr>
        <w:t>role</w:t>
      </w:r>
      <w:r w:rsidR="00943120" w:rsidRPr="00771BE7">
        <w:rPr>
          <w:lang w:val="en-US"/>
        </w:rPr>
        <w:t xml:space="preserve"> in the </w:t>
      </w:r>
      <w:r w:rsidR="00224F52" w:rsidRPr="00771BE7">
        <w:rPr>
          <w:lang w:val="en-US"/>
        </w:rPr>
        <w:t xml:space="preserve">wider </w:t>
      </w:r>
      <w:r w:rsidR="00943120" w:rsidRPr="00771BE7">
        <w:rPr>
          <w:lang w:val="en-US"/>
        </w:rPr>
        <w:t xml:space="preserve">photographic discourse: </w:t>
      </w:r>
      <w:r w:rsidRPr="00771BE7">
        <w:rPr>
          <w:lang w:val="en-US"/>
        </w:rPr>
        <w:t>the production of photographic knowledge,</w:t>
      </w:r>
      <w:r w:rsidRPr="00771BE7">
        <w:rPr>
          <w:color w:val="000000" w:themeColor="text1"/>
          <w:lang w:val="en-US"/>
        </w:rPr>
        <w:t xml:space="preserve"> </w:t>
      </w:r>
      <w:r w:rsidR="00E16C9A" w:rsidRPr="00771BE7">
        <w:rPr>
          <w:color w:val="000000" w:themeColor="text1"/>
          <w:lang w:val="en-US"/>
        </w:rPr>
        <w:t xml:space="preserve">and </w:t>
      </w:r>
      <w:r w:rsidRPr="00771BE7">
        <w:rPr>
          <w:color w:val="000000" w:themeColor="text1"/>
        </w:rPr>
        <w:t xml:space="preserve">hence what gave it value, </w:t>
      </w:r>
      <w:r w:rsidR="00A00237" w:rsidRPr="00771BE7">
        <w:rPr>
          <w:color w:val="000000" w:themeColor="text1"/>
        </w:rPr>
        <w:t>depended</w:t>
      </w:r>
      <w:r w:rsidRPr="00771BE7">
        <w:rPr>
          <w:color w:val="000000" w:themeColor="text1"/>
        </w:rPr>
        <w:t xml:space="preserve"> entirely on the idiosyncratic and kaleidoscopic experiences of the individual.</w:t>
      </w:r>
    </w:p>
    <w:p w14:paraId="5DF9F2C8" w14:textId="26E4D33A" w:rsidR="00AD684A" w:rsidRPr="00771BE7" w:rsidRDefault="00AD684A" w:rsidP="00A00184">
      <w:pPr>
        <w:spacing w:before="20" w:after="20" w:line="480" w:lineRule="auto"/>
        <w:ind w:firstLine="284"/>
        <w:jc w:val="both"/>
      </w:pPr>
      <w:r w:rsidRPr="00771BE7">
        <w:t xml:space="preserve">Indeed, this was a freedom of expression that alerted some secretaries, who realised that many of the conversations that took place within postal clubs could not have developed within the much more structured space of an ordinary society. ‘It is amusing </w:t>
      </w:r>
      <w:r w:rsidRPr="00771BE7">
        <w:lastRenderedPageBreak/>
        <w:t>sometimes’, ‘Waverly’ noted in 1902, ‘how a member will take up a half-a-dozen or more pages of a club note-book in a drivelling and long-winded discussion on some point that interests him, or virulently attacks some other member or work he doesn’t understand or care for’.</w:t>
      </w:r>
      <w:r w:rsidRPr="00771BE7">
        <w:rPr>
          <w:rStyle w:val="EndnoteReference"/>
        </w:rPr>
        <w:endnoteReference w:id="118"/>
      </w:r>
      <w:r w:rsidRPr="00771BE7">
        <w:t xml:space="preserve"> Or, as ‘Old Portfolio’ (a pseudonym) wrote in two articles for the </w:t>
      </w:r>
      <w:r w:rsidRPr="00771BE7">
        <w:rPr>
          <w:i/>
          <w:iCs/>
        </w:rPr>
        <w:t>Amateur Photographer</w:t>
      </w:r>
      <w:r w:rsidRPr="00771BE7">
        <w:t xml:space="preserve">, to be criticised was often the fact that photographers contributed to the discussion what </w:t>
      </w:r>
      <w:r w:rsidRPr="00771BE7">
        <w:rPr>
          <w:i/>
          <w:iCs/>
        </w:rPr>
        <w:t>they</w:t>
      </w:r>
      <w:r w:rsidRPr="00771BE7">
        <w:t xml:space="preserve"> were interested in, rather than what the established </w:t>
      </w:r>
      <w:r w:rsidR="00FA049F">
        <w:t xml:space="preserve">- </w:t>
      </w:r>
      <w:r w:rsidRPr="00771BE7">
        <w:t>and considered respectable</w:t>
      </w:r>
      <w:r w:rsidR="00FA049F">
        <w:t xml:space="preserve"> -</w:t>
      </w:r>
      <w:r w:rsidRPr="00771BE7">
        <w:t xml:space="preserve"> photographic discourse demanded. In the first piece, ‘Old Portfolio’ disapproved of ‘Mr. Champignon’, who ‘all he seems to live for (if he doesn’t live on them) is fungi’</w:t>
      </w:r>
      <w:r w:rsidR="00FA049F">
        <w:t>;</w:t>
      </w:r>
      <w:r w:rsidRPr="00771BE7">
        <w:t xml:space="preserve"> ‘Mr Convention’, who ‘</w:t>
      </w:r>
      <w:r w:rsidR="00FA049F">
        <w:t>E</w:t>
      </w:r>
      <w:r w:rsidRPr="00771BE7">
        <w:t>very round submits the same sort of view, technically perfect in every case’</w:t>
      </w:r>
      <w:r w:rsidR="00FA049F">
        <w:t>;</w:t>
      </w:r>
      <w:r w:rsidRPr="00771BE7">
        <w:t xml:space="preserve"> and ‘Fogg’, wondering in conclusion ‘</w:t>
      </w:r>
      <w:r w:rsidR="00FA049F">
        <w:t>W</w:t>
      </w:r>
      <w:r w:rsidRPr="00771BE7">
        <w:t>hy don’t they make some radical change in their methods, and widen their scope?’</w:t>
      </w:r>
      <w:r w:rsidRPr="00771BE7">
        <w:rPr>
          <w:rStyle w:val="EndnoteReference"/>
        </w:rPr>
        <w:endnoteReference w:id="119"/>
      </w:r>
      <w:r w:rsidRPr="00771BE7">
        <w:t xml:space="preserve"> In the second</w:t>
      </w:r>
      <w:r w:rsidR="00862423" w:rsidRPr="00771BE7">
        <w:t xml:space="preserve"> article</w:t>
      </w:r>
      <w:r w:rsidRPr="00771BE7">
        <w:t>, which started with the sarcastic remark ‘What different ideas seem to exist in the minds of different members, as to the function of criticism!’, their attention was directed to ‘De Wit’, who ‘will never let slip a single chance of demonstrating his peculiar humour’</w:t>
      </w:r>
      <w:r w:rsidR="00FA049F">
        <w:t>;</w:t>
      </w:r>
      <w:r w:rsidRPr="00771BE7">
        <w:t xml:space="preserve"> ‘Mr Ditto’ who, ‘with his invariable “Agree with the above” is hardly a great accession to the criticism’</w:t>
      </w:r>
      <w:r w:rsidR="00FA049F">
        <w:t>;</w:t>
      </w:r>
      <w:r w:rsidRPr="00771BE7">
        <w:t xml:space="preserve"> ‘G. </w:t>
      </w:r>
      <w:proofErr w:type="spellStart"/>
      <w:r w:rsidRPr="00771BE7">
        <w:t>Arrulous</w:t>
      </w:r>
      <w:proofErr w:type="spellEnd"/>
      <w:r w:rsidRPr="00771BE7">
        <w:t xml:space="preserve">, </w:t>
      </w:r>
      <w:proofErr w:type="spellStart"/>
      <w:r w:rsidRPr="00771BE7">
        <w:t>Esq.</w:t>
      </w:r>
      <w:proofErr w:type="spellEnd"/>
      <w:r w:rsidRPr="00771BE7">
        <w:t>’  I’ve never known that man to write less than four lines of every photo’</w:t>
      </w:r>
      <w:r w:rsidR="00FA049F">
        <w:t>;</w:t>
      </w:r>
      <w:r w:rsidRPr="00771BE7">
        <w:t xml:space="preserve"> and ‘Ego. With that fellow, it’s a never-ending holding-up of his own work and methods.’</w:t>
      </w:r>
      <w:r w:rsidRPr="00771BE7">
        <w:rPr>
          <w:rStyle w:val="EndnoteReference"/>
        </w:rPr>
        <w:endnoteReference w:id="120"/>
      </w:r>
      <w:r w:rsidRPr="00771BE7">
        <w:t xml:space="preserve"> What someone like ‘Old Portfolio’ saw as a cacophony of personal views, however, was in other instances experienced as a fertile terrain for individual photographers to express, </w:t>
      </w:r>
      <w:r w:rsidR="0095568D" w:rsidRPr="00771BE7">
        <w:t xml:space="preserve">and </w:t>
      </w:r>
      <w:r w:rsidRPr="00771BE7">
        <w:t>thus realise, their photographic potential. Writing about the Postal Camera Club, Warburg</w:t>
      </w:r>
      <w:r w:rsidR="00FA049F">
        <w:t>,</w:t>
      </w:r>
      <w:r w:rsidRPr="00771BE7">
        <w:t xml:space="preserve"> for instance</w:t>
      </w:r>
      <w:r w:rsidR="00FA049F">
        <w:t>,</w:t>
      </w:r>
      <w:r w:rsidRPr="00771BE7">
        <w:t xml:space="preserve"> described how:</w:t>
      </w:r>
    </w:p>
    <w:p w14:paraId="58E3BBF8" w14:textId="77777777" w:rsidR="00AD684A" w:rsidRPr="00771BE7" w:rsidRDefault="00AD684A" w:rsidP="00A00184">
      <w:pPr>
        <w:spacing w:line="276" w:lineRule="auto"/>
      </w:pPr>
    </w:p>
    <w:p w14:paraId="33AF06B7" w14:textId="77777777" w:rsidR="00AD684A" w:rsidRPr="00771BE7" w:rsidRDefault="00AD684A" w:rsidP="00A00184">
      <w:pPr>
        <w:spacing w:line="360" w:lineRule="auto"/>
        <w:ind w:left="284" w:right="362"/>
        <w:jc w:val="both"/>
      </w:pPr>
      <w:r w:rsidRPr="00771BE7">
        <w:t xml:space="preserve">Difﬁcult words ﬂitted across the pages of the note-book, words like </w:t>
      </w:r>
      <w:r w:rsidRPr="00771BE7">
        <w:rPr>
          <w:i/>
          <w:iCs/>
        </w:rPr>
        <w:t xml:space="preserve">subjectively </w:t>
      </w:r>
      <w:r w:rsidRPr="00771BE7">
        <w:t xml:space="preserve">and </w:t>
      </w:r>
      <w:r w:rsidRPr="00771BE7">
        <w:rPr>
          <w:i/>
          <w:iCs/>
        </w:rPr>
        <w:t>objectively</w:t>
      </w:r>
      <w:r w:rsidRPr="00771BE7">
        <w:t xml:space="preserve">, </w:t>
      </w:r>
      <w:r w:rsidRPr="00771BE7">
        <w:rPr>
          <w:i/>
          <w:iCs/>
        </w:rPr>
        <w:t xml:space="preserve">idiosyncrasy </w:t>
      </w:r>
      <w:r w:rsidRPr="00771BE7">
        <w:t xml:space="preserve">and </w:t>
      </w:r>
      <w:r w:rsidRPr="00771BE7">
        <w:rPr>
          <w:i/>
          <w:iCs/>
        </w:rPr>
        <w:t>personal aesthetic expression</w:t>
      </w:r>
      <w:r w:rsidRPr="00771BE7">
        <w:t xml:space="preserve">. Words of which we grasped the meaning for a moment, only to lose it in a labyrinth of conﬂicting </w:t>
      </w:r>
      <w:r w:rsidRPr="00771BE7">
        <w:lastRenderedPageBreak/>
        <w:t xml:space="preserve">ideas. </w:t>
      </w:r>
      <w:proofErr w:type="gramStart"/>
      <w:r w:rsidRPr="00771BE7">
        <w:t>Of course</w:t>
      </w:r>
      <w:proofErr w:type="gramEnd"/>
      <w:r w:rsidRPr="00771BE7">
        <w:t xml:space="preserve"> the discussion led to no decision. Such discussions never do. </w:t>
      </w:r>
      <w:proofErr w:type="gramStart"/>
      <w:r w:rsidRPr="00771BE7">
        <w:t>Nevertheless</w:t>
      </w:r>
      <w:proofErr w:type="gramEnd"/>
      <w:r w:rsidRPr="00771BE7">
        <w:t xml:space="preserve"> they are extremely useful. They make one think of problems which one would not otherwise consider.</w:t>
      </w:r>
      <w:r w:rsidRPr="00771BE7">
        <w:rPr>
          <w:rStyle w:val="EndnoteReference"/>
        </w:rPr>
        <w:endnoteReference w:id="121"/>
      </w:r>
    </w:p>
    <w:p w14:paraId="5CA16A5A" w14:textId="77777777" w:rsidR="00AD684A" w:rsidRPr="00771BE7" w:rsidRDefault="00AD684A" w:rsidP="00A00184">
      <w:pPr>
        <w:spacing w:line="276" w:lineRule="auto"/>
      </w:pPr>
    </w:p>
    <w:p w14:paraId="79F7C5D6" w14:textId="74D2C7AC" w:rsidR="00AD684A" w:rsidRPr="00771BE7" w:rsidRDefault="00AD684A" w:rsidP="00CC4F1A">
      <w:pPr>
        <w:spacing w:line="480" w:lineRule="auto"/>
        <w:jc w:val="both"/>
      </w:pPr>
      <w:r w:rsidRPr="00771BE7">
        <w:t>One reason why Warburg considered this plurality of views to be positively generative is most likely because the Postal Camera Club, composed of photographers ‘very high in the photographic world’,</w:t>
      </w:r>
      <w:r w:rsidRPr="00771BE7">
        <w:rPr>
          <w:rStyle w:val="EndnoteReference"/>
        </w:rPr>
        <w:endnoteReference w:id="122"/>
      </w:r>
      <w:r w:rsidRPr="00771BE7">
        <w:t xml:space="preserve"> was widely considered to be one of the ‘leading pictorial photographic postal clubs in the United Kingdom’.</w:t>
      </w:r>
      <w:r w:rsidRPr="00771BE7">
        <w:rPr>
          <w:rStyle w:val="EndnoteReference"/>
        </w:rPr>
        <w:endnoteReference w:id="123"/>
      </w:r>
      <w:r w:rsidRPr="00771BE7">
        <w:t xml:space="preserve"> As such, the views expressed by its members aligned with the dominant photographic discourse of this period. However, if Warburg’s judg</w:t>
      </w:r>
      <w:r w:rsidR="00FA049F">
        <w:t>e</w:t>
      </w:r>
      <w:r w:rsidRPr="00771BE7">
        <w:t xml:space="preserve">ment differed in value from what other secretaries were noting, his assessment of the circulating portfolio was largely the same: it not only increased members’ individual contribution to the form and content of communication, but also multiplied its points of origins, making each member feel on a level playing field with others. </w:t>
      </w:r>
      <w:r w:rsidRPr="00771BE7">
        <w:rPr>
          <w:color w:val="000000" w:themeColor="text1"/>
          <w:lang w:val="en-US"/>
        </w:rPr>
        <w:t>In other words, the postal service influenced how photographic discourse was produced and circulated and, in the process, reframed.</w:t>
      </w:r>
    </w:p>
    <w:p w14:paraId="07144100" w14:textId="4CB7A2C2" w:rsidR="00AD684A" w:rsidRPr="00771BE7" w:rsidRDefault="00AD684A" w:rsidP="00B95CB2">
      <w:pPr>
        <w:spacing w:before="20" w:after="20" w:line="480" w:lineRule="auto"/>
        <w:ind w:firstLine="284"/>
        <w:jc w:val="both"/>
        <w:rPr>
          <w:color w:val="000000" w:themeColor="text1"/>
          <w:lang w:bidi="x-none"/>
        </w:rPr>
      </w:pPr>
      <w:r w:rsidRPr="00771BE7">
        <w:t xml:space="preserve">Perhaps unsurprisingly, then, an important reason why photographers themselves enjoyed being part of a postal club was that this </w:t>
      </w:r>
      <w:r w:rsidRPr="00771BE7">
        <w:rPr>
          <w:color w:val="000000" w:themeColor="text1"/>
          <w:lang w:bidi="x-none"/>
        </w:rPr>
        <w:t xml:space="preserve">was felt to be more open to individual experiences than ordinary societies. </w:t>
      </w:r>
      <w:r w:rsidRPr="00771BE7">
        <w:rPr>
          <w:color w:val="000000" w:themeColor="text1"/>
        </w:rPr>
        <w:t>As ‘Waverley’ wrote in 1902, ‘</w:t>
      </w:r>
      <w:r w:rsidR="00FA049F">
        <w:rPr>
          <w:color w:val="000000" w:themeColor="text1"/>
        </w:rPr>
        <w:t>T</w:t>
      </w:r>
      <w:r w:rsidRPr="00771BE7">
        <w:rPr>
          <w:color w:val="000000" w:themeColor="text1"/>
        </w:rPr>
        <w:t>here are many drawbacks to the ordinary photographic society. For my own part, I dislike them so strongly that I never could belong to one.’ On the other hand a postal club, he continued, ‘has no particular tendency to mould a worker</w:t>
      </w:r>
      <w:r w:rsidRPr="00771BE7">
        <w:rPr>
          <w:lang w:bidi="x-none"/>
        </w:rPr>
        <w:t xml:space="preserve"> - to mould its members into a narrow-lined school, as has the ordinary society, so that if a member has original ideas, he has full play, and room to work them out.’</w:t>
      </w:r>
      <w:r w:rsidRPr="00771BE7">
        <w:rPr>
          <w:color w:val="000000" w:themeColor="text1"/>
          <w:vertAlign w:val="superscript"/>
        </w:rPr>
        <w:endnoteReference w:id="124"/>
      </w:r>
      <w:r w:rsidRPr="00771BE7">
        <w:rPr>
          <w:color w:val="000000" w:themeColor="text1"/>
        </w:rPr>
        <w:t xml:space="preserve"> Similarly, </w:t>
      </w:r>
      <w:r w:rsidRPr="00771BE7">
        <w:rPr>
          <w:i/>
          <w:iCs/>
          <w:lang w:bidi="x-none"/>
        </w:rPr>
        <w:t xml:space="preserve">Photographic News </w:t>
      </w:r>
      <w:r w:rsidRPr="00771BE7">
        <w:rPr>
          <w:lang w:bidi="x-none"/>
        </w:rPr>
        <w:t xml:space="preserve">reported in 1906 that the members of the Dundee and East of Scotland Photographic Association ‘find </w:t>
      </w:r>
      <w:r w:rsidRPr="00771BE7">
        <w:t xml:space="preserve">the circulating portfolio is more valuable to them than the society itself, with all its meetings’ because ‘in the circulating club members devote all their attention to the </w:t>
      </w:r>
      <w:r w:rsidRPr="00771BE7">
        <w:lastRenderedPageBreak/>
        <w:t>work and the members themselves, whereas in a photographic society their time is mostly given to lectures, demonstrations, and lantern shows which may not touch at all on the question of their own individual experience.’</w:t>
      </w:r>
      <w:r w:rsidRPr="00771BE7">
        <w:rPr>
          <w:rStyle w:val="EndnoteReference"/>
        </w:rPr>
        <w:t xml:space="preserve"> </w:t>
      </w:r>
      <w:r w:rsidRPr="00771BE7">
        <w:rPr>
          <w:rStyle w:val="EndnoteReference"/>
        </w:rPr>
        <w:endnoteReference w:id="125"/>
      </w:r>
      <w:r w:rsidRPr="00771BE7">
        <w:rPr>
          <w:rStyle w:val="EndnoteReference"/>
        </w:rPr>
        <w:t xml:space="preserve"> </w:t>
      </w:r>
    </w:p>
    <w:p w14:paraId="3601A6C5" w14:textId="26E86EB6" w:rsidR="00E64D76" w:rsidRPr="008438AC" w:rsidRDefault="00AD684A" w:rsidP="008438AC">
      <w:pPr>
        <w:spacing w:before="20" w:after="20" w:line="480" w:lineRule="auto"/>
        <w:ind w:firstLine="284"/>
        <w:jc w:val="both"/>
        <w:rPr>
          <w:color w:val="000000" w:themeColor="text1"/>
          <w:lang w:val="en-US"/>
        </w:rPr>
      </w:pPr>
      <w:r w:rsidRPr="00771BE7">
        <w:t xml:space="preserve">What is particularly interesting in these comments - which, in turn, can help us understand photographers’ experience of postal clubs more generally - is the recognition that the circulating portfolio allowed the photographer </w:t>
      </w:r>
      <w:r w:rsidRPr="00771BE7">
        <w:rPr>
          <w:i/>
          <w:iCs/>
        </w:rPr>
        <w:t>as an individual</w:t>
      </w:r>
      <w:r w:rsidRPr="00771BE7">
        <w:t xml:space="preserve"> to assert themselves. In an ordinary society, the calendar of winter and summer events </w:t>
      </w:r>
      <w:r w:rsidR="00FA049F">
        <w:t>-</w:t>
      </w:r>
      <w:r w:rsidRPr="00771BE7">
        <w:t>broadly ‘lectures, demonstrations, and lantern shows’ and photographic excursions</w:t>
      </w:r>
      <w:r w:rsidR="00FA049F">
        <w:t>,</w:t>
      </w:r>
      <w:r w:rsidRPr="00771BE7">
        <w:t xml:space="preserve"> respectively</w:t>
      </w:r>
      <w:r w:rsidR="00FA049F">
        <w:t xml:space="preserve"> -</w:t>
      </w:r>
      <w:r w:rsidRPr="00771BE7">
        <w:t xml:space="preserve"> was normally planned by the secretary, president or a committee: the wider membership</w:t>
      </w:r>
      <w:r w:rsidR="00FA049F">
        <w:t>,</w:t>
      </w:r>
      <w:r w:rsidRPr="00771BE7">
        <w:t xml:space="preserve"> especially in larger societies</w:t>
      </w:r>
      <w:r w:rsidR="00FA049F">
        <w:t>,</w:t>
      </w:r>
      <w:r w:rsidRPr="00771BE7">
        <w:t xml:space="preserve"> participated in these events but was not directly involved in their constitution.</w:t>
      </w:r>
      <w:r w:rsidRPr="00771BE7">
        <w:rPr>
          <w:rStyle w:val="EndnoteReference"/>
        </w:rPr>
        <w:endnoteReference w:id="126"/>
      </w:r>
      <w:r w:rsidRPr="00771BE7">
        <w:t xml:space="preserve"> Additionally, as both these examples indicate, some members felt that they were expected to conform to the dominant view promoted by their society </w:t>
      </w:r>
      <w:r w:rsidR="00FA049F">
        <w:t xml:space="preserve">- </w:t>
      </w:r>
      <w:r w:rsidRPr="00771BE7">
        <w:t>‘mould a worker’</w:t>
      </w:r>
      <w:r w:rsidR="00FA049F">
        <w:t xml:space="preserve"> -</w:t>
      </w:r>
      <w:r w:rsidRPr="00771BE7">
        <w:t xml:space="preserve"> or that there was no space to express or explore ‘their own individual experience’. </w:t>
      </w:r>
      <w:r w:rsidRPr="00771BE7">
        <w:rPr>
          <w:lang w:val="en-US"/>
        </w:rPr>
        <w:t>Conversely, the space created by a circulating portfolio enabled each member to focus on their own experience</w:t>
      </w:r>
      <w:r w:rsidR="00FA049F">
        <w:rPr>
          <w:lang w:val="en-US"/>
        </w:rPr>
        <w:t xml:space="preserve"> - </w:t>
      </w:r>
      <w:r w:rsidRPr="00771BE7">
        <w:rPr>
          <w:color w:val="000000" w:themeColor="text1"/>
          <w:lang w:val="en-US"/>
        </w:rPr>
        <w:t>‘</w:t>
      </w:r>
      <w:r w:rsidRPr="00771BE7">
        <w:rPr>
          <w:color w:val="000000" w:themeColor="text1"/>
        </w:rPr>
        <w:t>members devote all their attention to the work and the members themselves</w:t>
      </w:r>
      <w:r w:rsidRPr="00771BE7">
        <w:rPr>
          <w:color w:val="000000" w:themeColor="text1"/>
          <w:lang w:val="en-US"/>
        </w:rPr>
        <w:t xml:space="preserve">’; </w:t>
      </w:r>
      <w:r w:rsidRPr="00771BE7">
        <w:rPr>
          <w:color w:val="000000" w:themeColor="text1"/>
        </w:rPr>
        <w:t>‘</w:t>
      </w:r>
      <w:r w:rsidRPr="00771BE7">
        <w:rPr>
          <w:lang w:bidi="x-none"/>
        </w:rPr>
        <w:t xml:space="preserve">if a member has original ideas, </w:t>
      </w:r>
      <w:r w:rsidRPr="00771BE7">
        <w:rPr>
          <w:color w:val="000000" w:themeColor="text1"/>
        </w:rPr>
        <w:t>he has full play, and room to work them out’</w:t>
      </w:r>
      <w:r w:rsidRPr="00771BE7">
        <w:rPr>
          <w:color w:val="000000" w:themeColor="text1"/>
          <w:lang w:val="en-US"/>
        </w:rPr>
        <w:t>. As</w:t>
      </w:r>
      <w:r w:rsidRPr="00771BE7">
        <w:t xml:space="preserve"> </w:t>
      </w:r>
      <w:r w:rsidRPr="00771BE7">
        <w:rPr>
          <w:i/>
          <w:iCs/>
        </w:rPr>
        <w:t>Practical Photographer</w:t>
      </w:r>
      <w:r w:rsidRPr="00771BE7">
        <w:rPr>
          <w:lang w:bidi="x-none"/>
        </w:rPr>
        <w:t xml:space="preserve"> noted in 1899, referring to postal photographic clubs more generally, </w:t>
      </w:r>
      <w:r w:rsidRPr="00771BE7">
        <w:t>‘</w:t>
      </w:r>
      <w:r w:rsidR="00FA049F">
        <w:t>T</w:t>
      </w:r>
      <w:r w:rsidRPr="00771BE7">
        <w:t>he note book section seems to be more actively supported than is usually the case in these clubs. Each member takes it in turn to start a discussion’, covering ‘such subjects as “Flash-Light Photography,” “The Best All-round Printing Process,” “Should Alum be Used in Development?” one or two methods of storing negatives, snap-shots, and a multitude of other matters’.</w:t>
      </w:r>
      <w:r w:rsidRPr="00771BE7">
        <w:rPr>
          <w:rStyle w:val="EndnoteReference"/>
        </w:rPr>
        <w:endnoteReference w:id="127"/>
      </w:r>
      <w:r w:rsidR="001B35D3" w:rsidRPr="00771BE7">
        <w:t xml:space="preserve"> </w:t>
      </w:r>
      <w:r w:rsidRPr="00771BE7">
        <w:t xml:space="preserve">This analysis thus suggests that while an ordinary photographic society was viewed as seeking to merge the individual with the collective by encouraging the former to adopt the values, aesthetics and practices of the latter </w:t>
      </w:r>
      <w:r w:rsidR="007E7FF8">
        <w:t xml:space="preserve">- </w:t>
      </w:r>
      <w:r w:rsidR="00BC6B23" w:rsidRPr="00771BE7">
        <w:t xml:space="preserve">and, </w:t>
      </w:r>
      <w:r w:rsidRPr="00771BE7">
        <w:lastRenderedPageBreak/>
        <w:t>hence, a particular ideology</w:t>
      </w:r>
      <w:r w:rsidR="007E7FF8">
        <w:t xml:space="preserve"> -</w:t>
      </w:r>
      <w:r w:rsidRPr="00771BE7">
        <w:t xml:space="preserve"> the engagement fostered by postal clubs</w:t>
      </w:r>
      <w:r w:rsidR="007E7FF8">
        <w:t xml:space="preserve">, </w:t>
      </w:r>
      <w:r w:rsidRPr="00771BE7">
        <w:t>their empirical experience</w:t>
      </w:r>
      <w:r w:rsidR="007E7FF8">
        <w:t>,</w:t>
      </w:r>
      <w:r w:rsidRPr="00771BE7">
        <w:t xml:space="preserve"> </w:t>
      </w:r>
      <w:r w:rsidRPr="00771BE7">
        <w:rPr>
          <w:color w:val="000000" w:themeColor="text1"/>
          <w:lang w:val="en-US"/>
        </w:rPr>
        <w:t xml:space="preserve">displaced the hierarchical relationship between the individual and the dominant discourse embodied by the collective. This, I argue, allowed the former to see themselves as distinct from the latter. </w:t>
      </w:r>
      <w:r w:rsidRPr="00771BE7">
        <w:t xml:space="preserve">Hartmut </w:t>
      </w:r>
      <w:r w:rsidR="001507A7" w:rsidRPr="00771BE7">
        <w:t xml:space="preserve">Rosa </w:t>
      </w:r>
      <w:r w:rsidRPr="00771BE7">
        <w:t>posits that ‘social-structural processes of modernization cannot occur without some correspondence in the construction of subjective senses of self […] social-structural transformation through modernization must necessarily go hand in hand with a transformation of identity’.</w:t>
      </w:r>
      <w:r w:rsidRPr="00771BE7">
        <w:rPr>
          <w:vertAlign w:val="superscript"/>
        </w:rPr>
        <w:endnoteReference w:id="128"/>
      </w:r>
      <w:r w:rsidRPr="00771BE7">
        <w:t xml:space="preserve"> In this sense,</w:t>
      </w:r>
      <w:r w:rsidRPr="00771BE7">
        <w:rPr>
          <w:color w:val="000000" w:themeColor="text1"/>
          <w:lang w:val="en-US"/>
        </w:rPr>
        <w:t xml:space="preserve"> the network produced by the infrastructure of the Royal Mail</w:t>
      </w:r>
      <w:r w:rsidR="007E7FF8">
        <w:rPr>
          <w:color w:val="000000" w:themeColor="text1"/>
          <w:lang w:val="en-US"/>
        </w:rPr>
        <w:t xml:space="preserve"> as used by these clubs</w:t>
      </w:r>
      <w:r w:rsidRPr="00771BE7">
        <w:rPr>
          <w:color w:val="000000" w:themeColor="text1"/>
          <w:lang w:val="en-US"/>
        </w:rPr>
        <w:t xml:space="preserve"> created the conditions for the modern </w:t>
      </w:r>
      <w:r w:rsidRPr="00771BE7">
        <w:rPr>
          <w:lang w:bidi="x-none"/>
        </w:rPr>
        <w:t>realisation of an individual identity</w:t>
      </w:r>
      <w:r w:rsidRPr="00771BE7">
        <w:rPr>
          <w:color w:val="000000" w:themeColor="text1"/>
          <w:lang w:val="en-US"/>
        </w:rPr>
        <w:t xml:space="preserve"> because the process of co-producing the meaning and value of a circulating portfolio depended on the dialogue between different but equally weighted views, rather than being regulated externally by the secretary or president of a society, or by the editor of a photographic periodical. This was another main difference between their relationship and the imagined community </w:t>
      </w:r>
      <w:r w:rsidRPr="00771BE7">
        <w:t>at the centre of Anderson’s</w:t>
      </w:r>
      <w:r w:rsidR="008438AC">
        <w:t xml:space="preserve">, </w:t>
      </w:r>
      <w:r w:rsidR="001507A7" w:rsidRPr="00771BE7">
        <w:t xml:space="preserve">and </w:t>
      </w:r>
      <w:r w:rsidRPr="00771BE7">
        <w:t>thus Tucker’s</w:t>
      </w:r>
      <w:r w:rsidR="008438AC">
        <w:t>,</w:t>
      </w:r>
      <w:r w:rsidRPr="00771BE7">
        <w:t xml:space="preserve"> analysis: while the latter ‘is well-aware that the ceremony he performs is being replicated simultaneously by thousands (or millions) of others […] whose identity he has not the slightest notion’,</w:t>
      </w:r>
      <w:r w:rsidRPr="00771BE7">
        <w:rPr>
          <w:vertAlign w:val="superscript"/>
        </w:rPr>
        <w:endnoteReference w:id="129"/>
      </w:r>
      <w:r w:rsidRPr="00771BE7">
        <w:t xml:space="preserve"> within each postal club the relationship between members was far from imagined. Therefore, by carrying the traces of a plurality of experiences and perspectives, the circulating portfolio allowed photographers to see themselves as part of a modern network of their own making, simultaneously evidencing the fragmented and rhizomatic nature of photographic knowledge itself. This impacted on how photographers could understand </w:t>
      </w:r>
      <w:r w:rsidRPr="00771BE7">
        <w:rPr>
          <w:lang w:bidi="x-none"/>
        </w:rPr>
        <w:t>their own role within the process of communication, implicitly questioning</w:t>
      </w:r>
      <w:r w:rsidRPr="00771BE7">
        <w:t xml:space="preserve"> the production of knowledge about the photographic. </w:t>
      </w:r>
      <w:r w:rsidR="002B1700" w:rsidRPr="00771BE7">
        <w:t>We could then think of these photographers as</w:t>
      </w:r>
      <w:r w:rsidR="00FC201D" w:rsidRPr="00771BE7">
        <w:t xml:space="preserve"> popular modernists because</w:t>
      </w:r>
      <w:r w:rsidR="00C6115F" w:rsidRPr="00771BE7">
        <w:t>, as I have argued elsewhere in relation to a similarly constitutive photographic practice,</w:t>
      </w:r>
      <w:r w:rsidR="00FC201D" w:rsidRPr="00771BE7">
        <w:t xml:space="preserve"> ‘they broke with </w:t>
      </w:r>
      <w:r w:rsidR="00FC201D" w:rsidRPr="00771BE7">
        <w:lastRenderedPageBreak/>
        <w:t xml:space="preserve">previous modes of thinking about photography </w:t>
      </w:r>
      <w:r w:rsidR="00C153E7" w:rsidRPr="00771BE7">
        <w:t>[…]</w:t>
      </w:r>
      <w:r w:rsidR="00FC201D" w:rsidRPr="00771BE7">
        <w:t xml:space="preserve"> while never really looking beyond the petty matters of everyday life</w:t>
      </w:r>
      <w:r w:rsidR="00B67CEC" w:rsidRPr="00771BE7">
        <w:t>.</w:t>
      </w:r>
      <w:r w:rsidR="00FC201D" w:rsidRPr="00771BE7">
        <w:t>’</w:t>
      </w:r>
      <w:r w:rsidR="00FC201D" w:rsidRPr="00771BE7">
        <w:rPr>
          <w:rStyle w:val="EndnoteReference"/>
        </w:rPr>
        <w:endnoteReference w:id="130"/>
      </w:r>
      <w:r w:rsidR="00B67CEC" w:rsidRPr="00771BE7">
        <w:t xml:space="preserve"> A</w:t>
      </w:r>
      <w:r w:rsidR="00FC201D" w:rsidRPr="00771BE7">
        <w:t xml:space="preserve">lthough </w:t>
      </w:r>
      <w:r w:rsidR="00DE7918" w:rsidRPr="00771BE7">
        <w:t xml:space="preserve">members of postal photographic clubs </w:t>
      </w:r>
      <w:r w:rsidR="00FC201D" w:rsidRPr="00771BE7">
        <w:t xml:space="preserve">did not consciously seek a transformation of their photographic self, their active participation in a modern network </w:t>
      </w:r>
      <w:r w:rsidR="002B1700" w:rsidRPr="00771BE7">
        <w:t>meant</w:t>
      </w:r>
      <w:r w:rsidR="00FC201D" w:rsidRPr="00771BE7">
        <w:t xml:space="preserve"> that</w:t>
      </w:r>
      <w:r w:rsidR="002B1700" w:rsidRPr="00771BE7">
        <w:t xml:space="preserve"> their</w:t>
      </w:r>
      <w:r w:rsidR="00FC201D" w:rsidRPr="00771BE7">
        <w:t xml:space="preserve"> </w:t>
      </w:r>
      <w:r w:rsidR="002B1700" w:rsidRPr="00771BE7">
        <w:t xml:space="preserve">identities became inevitably </w:t>
      </w:r>
      <w:r w:rsidR="009D190E" w:rsidRPr="00771BE7">
        <w:t>adaptable</w:t>
      </w:r>
      <w:r w:rsidR="00FC201D" w:rsidRPr="00771BE7">
        <w:t xml:space="preserve"> </w:t>
      </w:r>
      <w:r w:rsidR="002B1700" w:rsidRPr="00771BE7">
        <w:t>and</w:t>
      </w:r>
      <w:r w:rsidR="00FC201D" w:rsidRPr="00771BE7">
        <w:t xml:space="preserve"> </w:t>
      </w:r>
      <w:r w:rsidR="002B1700" w:rsidRPr="00771BE7">
        <w:t>reconfigured</w:t>
      </w:r>
      <w:r w:rsidR="00B67CEC" w:rsidRPr="00771BE7">
        <w:t>.</w:t>
      </w:r>
      <w:r w:rsidR="002B1700" w:rsidRPr="00771BE7">
        <w:t xml:space="preserve"> </w:t>
      </w:r>
      <w:r w:rsidRPr="00771BE7">
        <w:t xml:space="preserve">We can then say that the postal network was instrumental in affording to amateur photographers a new form of mobile and networked sociability that </w:t>
      </w:r>
      <w:r w:rsidR="0077488E" w:rsidRPr="00771BE7">
        <w:t xml:space="preserve">created the conditions for </w:t>
      </w:r>
      <w:r w:rsidRPr="00771BE7">
        <w:t xml:space="preserve">the emergence of a </w:t>
      </w:r>
      <w:r w:rsidR="00800D5D" w:rsidRPr="00771BE7">
        <w:t xml:space="preserve">novel </w:t>
      </w:r>
      <w:r w:rsidRPr="00771BE7">
        <w:t xml:space="preserve">sense of self, in turn influencing how photographers could conceptualise the production of meaning and what made photography valuable. </w:t>
      </w:r>
    </w:p>
    <w:p w14:paraId="1CECD38F" w14:textId="77777777" w:rsidR="008D59CB" w:rsidRPr="00771BE7" w:rsidRDefault="008D59CB" w:rsidP="00D35B5A">
      <w:pPr>
        <w:spacing w:line="480" w:lineRule="auto"/>
        <w:jc w:val="both"/>
      </w:pPr>
    </w:p>
    <w:p w14:paraId="23B5E2F0" w14:textId="476AD371" w:rsidR="00AD684A" w:rsidRPr="00771BE7" w:rsidRDefault="00AD684A" w:rsidP="00E11273">
      <w:pPr>
        <w:pStyle w:val="Heading1"/>
        <w:spacing w:line="480" w:lineRule="auto"/>
        <w:jc w:val="both"/>
        <w:rPr>
          <w:rFonts w:ascii="Times New Roman" w:hAnsi="Times New Roman" w:cs="Times New Roman"/>
          <w:b/>
          <w:bCs/>
          <w:color w:val="000000" w:themeColor="text1"/>
          <w:sz w:val="24"/>
          <w:szCs w:val="24"/>
        </w:rPr>
      </w:pPr>
      <w:r w:rsidRPr="00771BE7">
        <w:rPr>
          <w:rFonts w:ascii="Times New Roman" w:hAnsi="Times New Roman" w:cs="Times New Roman"/>
          <w:b/>
          <w:bCs/>
          <w:color w:val="000000" w:themeColor="text1"/>
          <w:sz w:val="24"/>
          <w:szCs w:val="24"/>
        </w:rPr>
        <w:t>Conclusion</w:t>
      </w:r>
    </w:p>
    <w:p w14:paraId="49617D57" w14:textId="33D39D0B" w:rsidR="00EF58EF" w:rsidRPr="00771BE7" w:rsidRDefault="00AD684A" w:rsidP="00DE7918">
      <w:pPr>
        <w:spacing w:before="20" w:after="20" w:line="480" w:lineRule="auto"/>
        <w:jc w:val="both"/>
        <w:rPr>
          <w:lang w:eastAsia="en-US"/>
        </w:rPr>
      </w:pPr>
      <w:r w:rsidRPr="00771BE7">
        <w:t>The cultural production of modern photographic identities that I have described was then realised through the entanglement of people’s activities, postal technology, and visual and textual materials. As I have argued, the infrastructure of the postal system responded</w:t>
      </w:r>
      <w:r w:rsidRPr="00771BE7">
        <w:rPr>
          <w:color w:val="000000" w:themeColor="text1"/>
          <w:lang w:val="en-US"/>
        </w:rPr>
        <w:t xml:space="preserve"> to the desire for mobility of late </w:t>
      </w:r>
      <w:r w:rsidR="003D2A77" w:rsidRPr="00771BE7">
        <w:rPr>
          <w:color w:val="000000" w:themeColor="text1"/>
          <w:lang w:val="en-US"/>
        </w:rPr>
        <w:t>nineteenth</w:t>
      </w:r>
      <w:r w:rsidR="007B3FCA" w:rsidRPr="00771BE7">
        <w:rPr>
          <w:color w:val="000000" w:themeColor="text1"/>
          <w:lang w:val="en-US"/>
        </w:rPr>
        <w:t>-</w:t>
      </w:r>
      <w:r w:rsidRPr="00771BE7">
        <w:rPr>
          <w:color w:val="000000" w:themeColor="text1"/>
          <w:lang w:val="en-US"/>
        </w:rPr>
        <w:t xml:space="preserve">century society, simultaneously shaping the modern photographer as a fundamentally independent but equally constitutive particle of the photographic world. </w:t>
      </w:r>
      <w:r w:rsidR="00B02B19" w:rsidRPr="00771BE7">
        <w:rPr>
          <w:color w:val="000000" w:themeColor="text1"/>
        </w:rPr>
        <w:t>By</w:t>
      </w:r>
      <w:r w:rsidR="0049092E" w:rsidRPr="00771BE7">
        <w:rPr>
          <w:color w:val="000000" w:themeColor="text1"/>
        </w:rPr>
        <w:t xml:space="preserve"> considering the postal system as an infrastructure that enabled a collaborative form of communication</w:t>
      </w:r>
      <w:r w:rsidR="00B02B19" w:rsidRPr="00771BE7">
        <w:rPr>
          <w:color w:val="000000" w:themeColor="text1"/>
        </w:rPr>
        <w:t xml:space="preserve"> thus</w:t>
      </w:r>
      <w:r w:rsidR="0049092E" w:rsidRPr="00771BE7">
        <w:rPr>
          <w:color w:val="000000" w:themeColor="text1"/>
        </w:rPr>
        <w:t xml:space="preserve"> </w:t>
      </w:r>
      <w:r w:rsidR="00DE7918" w:rsidRPr="00771BE7">
        <w:rPr>
          <w:color w:val="000000" w:themeColor="text1"/>
        </w:rPr>
        <w:t>illuminates</w:t>
      </w:r>
      <w:r w:rsidR="0049092E" w:rsidRPr="00771BE7">
        <w:rPr>
          <w:color w:val="000000" w:themeColor="text1"/>
        </w:rPr>
        <w:t xml:space="preserve"> how the emergence of a photographic individualism was also the product of socio-technical networks that fostered a new relationship between the individual and the collective. </w:t>
      </w:r>
      <w:r w:rsidR="00D70ABE" w:rsidRPr="00771BE7">
        <w:rPr>
          <w:color w:val="000000" w:themeColor="text1"/>
        </w:rPr>
        <w:t>Furthermore</w:t>
      </w:r>
      <w:r w:rsidR="00DE7918" w:rsidRPr="00771BE7">
        <w:rPr>
          <w:color w:val="000000" w:themeColor="text1"/>
        </w:rPr>
        <w:t xml:space="preserve">, </w:t>
      </w:r>
      <w:r w:rsidR="001A2DF0" w:rsidRPr="00771BE7">
        <w:rPr>
          <w:color w:val="000000" w:themeColor="text1"/>
        </w:rPr>
        <w:t>t</w:t>
      </w:r>
      <w:r w:rsidR="0049092E" w:rsidRPr="00771BE7">
        <w:rPr>
          <w:color w:val="000000" w:themeColor="text1"/>
        </w:rPr>
        <w:t>his demonstrates that the history of photography contribute</w:t>
      </w:r>
      <w:r w:rsidR="00D70ABE" w:rsidRPr="00771BE7">
        <w:rPr>
          <w:color w:val="000000" w:themeColor="text1"/>
        </w:rPr>
        <w:t>s</w:t>
      </w:r>
      <w:r w:rsidR="0049092E" w:rsidRPr="00771BE7">
        <w:rPr>
          <w:color w:val="000000" w:themeColor="text1"/>
        </w:rPr>
        <w:t xml:space="preserve"> to</w:t>
      </w:r>
      <w:r w:rsidR="00D70ABE" w:rsidRPr="00771BE7">
        <w:rPr>
          <w:color w:val="000000" w:themeColor="text1"/>
        </w:rPr>
        <w:t xml:space="preserve"> a wider</w:t>
      </w:r>
      <w:r w:rsidR="0049092E" w:rsidRPr="00771BE7">
        <w:rPr>
          <w:color w:val="000000" w:themeColor="text1"/>
        </w:rPr>
        <w:t xml:space="preserve"> media studies because, as </w:t>
      </w:r>
      <w:proofErr w:type="spellStart"/>
      <w:r w:rsidR="0049092E" w:rsidRPr="00771BE7">
        <w:rPr>
          <w:color w:val="000000" w:themeColor="text1"/>
        </w:rPr>
        <w:t>Mattern</w:t>
      </w:r>
      <w:proofErr w:type="spellEnd"/>
      <w:r w:rsidR="00C43F3F" w:rsidRPr="00771BE7">
        <w:rPr>
          <w:color w:val="000000" w:themeColor="text1"/>
        </w:rPr>
        <w:t xml:space="preserve"> s</w:t>
      </w:r>
      <w:r w:rsidR="00D70ABE" w:rsidRPr="00771BE7">
        <w:rPr>
          <w:color w:val="000000" w:themeColor="text1"/>
        </w:rPr>
        <w:t>hows</w:t>
      </w:r>
      <w:r w:rsidR="00C43F3F" w:rsidRPr="00771BE7">
        <w:rPr>
          <w:color w:val="000000" w:themeColor="text1"/>
        </w:rPr>
        <w:t xml:space="preserve">, </w:t>
      </w:r>
      <w:r w:rsidR="00C43F3F" w:rsidRPr="00771BE7">
        <w:rPr>
          <w:color w:val="000000" w:themeColor="text1"/>
          <w:lang w:eastAsia="en-US"/>
        </w:rPr>
        <w:t>‘</w:t>
      </w:r>
      <w:r w:rsidR="0049092E" w:rsidRPr="00771BE7">
        <w:rPr>
          <w:lang w:eastAsia="en-US"/>
        </w:rPr>
        <w:t xml:space="preserve">historic forms of communication also </w:t>
      </w:r>
      <w:r w:rsidR="0049092E" w:rsidRPr="00771BE7">
        <w:rPr>
          <w:i/>
          <w:iCs/>
          <w:lang w:eastAsia="en-US"/>
        </w:rPr>
        <w:t>inform</w:t>
      </w:r>
      <w:r w:rsidR="0049092E" w:rsidRPr="00771BE7">
        <w:rPr>
          <w:lang w:eastAsia="en-US"/>
        </w:rPr>
        <w:t xml:space="preserve"> and function as part of today’s media infrastructures’</w:t>
      </w:r>
      <w:r w:rsidR="00F6503F" w:rsidRPr="00771BE7">
        <w:rPr>
          <w:lang w:eastAsia="en-US"/>
        </w:rPr>
        <w:t>:</w:t>
      </w:r>
      <w:r w:rsidR="00C43F3F" w:rsidRPr="00771BE7">
        <w:rPr>
          <w:rStyle w:val="EndnoteReference"/>
          <w:lang w:eastAsia="en-US"/>
        </w:rPr>
        <w:endnoteReference w:id="131"/>
      </w:r>
      <w:r w:rsidR="00F6503F" w:rsidRPr="00771BE7">
        <w:rPr>
          <w:lang w:eastAsia="en-US"/>
        </w:rPr>
        <w:t xml:space="preserve"> </w:t>
      </w:r>
      <w:r w:rsidR="00691EE9" w:rsidRPr="00771BE7">
        <w:rPr>
          <w:lang w:eastAsia="en-US"/>
        </w:rPr>
        <w:t>as more than just a visual system, photography has played a central role for the production and circulation of knowledge in modern life</w:t>
      </w:r>
      <w:r w:rsidR="00665669" w:rsidRPr="00771BE7">
        <w:rPr>
          <w:lang w:eastAsia="en-US"/>
        </w:rPr>
        <w:t xml:space="preserve">, and it is as </w:t>
      </w:r>
      <w:r w:rsidR="0095057B">
        <w:rPr>
          <w:lang w:eastAsia="en-US"/>
        </w:rPr>
        <w:t xml:space="preserve">a </w:t>
      </w:r>
      <w:r w:rsidR="00665669" w:rsidRPr="00771BE7">
        <w:rPr>
          <w:lang w:eastAsia="en-US"/>
        </w:rPr>
        <w:t xml:space="preserve">such social and cultural force that we should </w:t>
      </w:r>
      <w:r w:rsidR="00665669" w:rsidRPr="00771BE7">
        <w:rPr>
          <w:lang w:eastAsia="en-US"/>
        </w:rPr>
        <w:lastRenderedPageBreak/>
        <w:t>evaluate its connections and impacts on modern communication infrastructures</w:t>
      </w:r>
      <w:r w:rsidR="00691EE9" w:rsidRPr="00771BE7">
        <w:rPr>
          <w:lang w:eastAsia="en-US"/>
        </w:rPr>
        <w:t xml:space="preserve">. </w:t>
      </w:r>
      <w:r w:rsidRPr="00771BE7">
        <w:t>Crucially, the significance of the postal service for photography was</w:t>
      </w:r>
      <w:r w:rsidR="00F6503F" w:rsidRPr="00771BE7">
        <w:t xml:space="preserve"> indeed</w:t>
      </w:r>
      <w:r w:rsidRPr="00771BE7">
        <w:t xml:space="preserve"> not </w:t>
      </w:r>
      <w:r w:rsidR="0095057B">
        <w:t xml:space="preserve">- </w:t>
      </w:r>
      <w:r w:rsidRPr="00771BE7">
        <w:t>at least, not immediately</w:t>
      </w:r>
      <w:r w:rsidR="0095057B">
        <w:t xml:space="preserve"> -</w:t>
      </w:r>
      <w:r w:rsidRPr="00771BE7">
        <w:t xml:space="preserve"> in the visual product. As the aims of postal photographic clubs broadly aligned with those promoted by the photographic press </w:t>
      </w:r>
      <w:r w:rsidRPr="00771BE7">
        <w:rPr>
          <w:lang w:eastAsia="en-US"/>
        </w:rPr>
        <w:t xml:space="preserve">or the more prestigious photographic clubs and society, the images that their members took </w:t>
      </w:r>
      <w:r w:rsidRPr="00771BE7">
        <w:t>were not dissimilar from those that many other amateur photographers were taking at this time.</w:t>
      </w:r>
      <w:r w:rsidRPr="00771BE7">
        <w:rPr>
          <w:rStyle w:val="EndnoteReference"/>
        </w:rPr>
        <w:endnoteReference w:id="132"/>
      </w:r>
      <w:r w:rsidRPr="00771BE7">
        <w:t xml:space="preserve"> However, what had begun to change was the process through which knowledge about the photographic was understood to be produced: this marked a passage from the institutionalisation of photographic discourse to its critique as embedded in the plurality of voices evidenced by the constantly changing portfolio. The making of knowledge at a key moment in the history of the medium - the emergence of popular photography - was </w:t>
      </w:r>
      <w:r w:rsidR="002B5196" w:rsidRPr="00771BE7">
        <w:t>in this way</w:t>
      </w:r>
      <w:r w:rsidRPr="00771BE7">
        <w:t xml:space="preserve"> influenced by technology-enhanced everyday experiences of modernity</w:t>
      </w:r>
      <w:r w:rsidR="00563522" w:rsidRPr="00771BE7">
        <w:t xml:space="preserve"> more generally</w:t>
      </w:r>
      <w:r w:rsidRPr="00771BE7">
        <w:t xml:space="preserve">. </w:t>
      </w:r>
      <w:r w:rsidRPr="00771BE7">
        <w:rPr>
          <w:lang w:eastAsia="en-US"/>
        </w:rPr>
        <w:t>The case of members of postal photographic clubs can then be understood as one of those clusters of everyday photographic culture that were pulling towards the diversification of photographic practices and discourses in this period.</w:t>
      </w:r>
      <w:r w:rsidRPr="00771BE7">
        <w:rPr>
          <w:rStyle w:val="EndnoteReference"/>
          <w:lang w:eastAsia="en-US"/>
        </w:rPr>
        <w:endnoteReference w:id="133"/>
      </w:r>
      <w:r w:rsidRPr="00771BE7">
        <w:rPr>
          <w:lang w:eastAsia="en-US"/>
        </w:rPr>
        <w:t xml:space="preserve"> </w:t>
      </w:r>
      <w:r w:rsidR="00D81E9F" w:rsidRPr="00771BE7">
        <w:rPr>
          <w:lang w:eastAsia="en-US"/>
        </w:rPr>
        <w:t>The</w:t>
      </w:r>
      <w:r w:rsidR="00C0708E" w:rsidRPr="00771BE7">
        <w:rPr>
          <w:lang w:eastAsia="en-US"/>
        </w:rPr>
        <w:t xml:space="preserve"> voice of the individual</w:t>
      </w:r>
      <w:r w:rsidR="000F1184" w:rsidRPr="00771BE7">
        <w:rPr>
          <w:lang w:eastAsia="en-US"/>
        </w:rPr>
        <w:t xml:space="preserve"> photographer</w:t>
      </w:r>
      <w:r w:rsidR="00C0708E" w:rsidRPr="00771BE7">
        <w:rPr>
          <w:lang w:eastAsia="en-US"/>
        </w:rPr>
        <w:t xml:space="preserve"> </w:t>
      </w:r>
      <w:r w:rsidR="00F60B99" w:rsidRPr="00771BE7">
        <w:rPr>
          <w:lang w:eastAsia="en-US"/>
        </w:rPr>
        <w:t>as a marker of individualism</w:t>
      </w:r>
      <w:r w:rsidR="00F60B99" w:rsidRPr="00771BE7">
        <w:rPr>
          <w:i/>
          <w:iCs/>
          <w:lang w:eastAsia="en-US"/>
        </w:rPr>
        <w:t xml:space="preserve"> </w:t>
      </w:r>
      <w:r w:rsidR="00C0708E" w:rsidRPr="00771BE7">
        <w:rPr>
          <w:lang w:eastAsia="en-US"/>
        </w:rPr>
        <w:t xml:space="preserve">had started to gain momentum. </w:t>
      </w:r>
    </w:p>
    <w:p w14:paraId="7F84407B" w14:textId="77777777" w:rsidR="00CF1C75" w:rsidRPr="00771BE7" w:rsidRDefault="00CF1C75" w:rsidP="00E04EC6">
      <w:pPr>
        <w:spacing w:before="20" w:after="20" w:line="276" w:lineRule="auto"/>
        <w:jc w:val="both"/>
      </w:pPr>
    </w:p>
    <w:p w14:paraId="588B354B" w14:textId="77777777" w:rsidR="00E04EC6" w:rsidRPr="00771BE7" w:rsidRDefault="00E04EC6" w:rsidP="00E04EC6">
      <w:pPr>
        <w:rPr>
          <w:lang w:eastAsia="en-US"/>
        </w:rPr>
      </w:pPr>
    </w:p>
    <w:p w14:paraId="326456AE" w14:textId="5EE9BDFB" w:rsidR="00352432" w:rsidRPr="00771BE7" w:rsidRDefault="00172115" w:rsidP="00172115">
      <w:pPr>
        <w:pStyle w:val="Heading1"/>
        <w:spacing w:line="480" w:lineRule="auto"/>
        <w:rPr>
          <w:rFonts w:ascii="Times New Roman" w:hAnsi="Times New Roman" w:cs="Times New Roman"/>
          <w:b/>
          <w:bCs/>
          <w:color w:val="000000" w:themeColor="text1"/>
          <w:sz w:val="24"/>
          <w:szCs w:val="24"/>
        </w:rPr>
      </w:pPr>
      <w:r w:rsidRPr="00771BE7">
        <w:rPr>
          <w:rFonts w:ascii="Times New Roman" w:hAnsi="Times New Roman" w:cs="Times New Roman"/>
          <w:b/>
          <w:bCs/>
          <w:color w:val="000000" w:themeColor="text1"/>
          <w:sz w:val="24"/>
          <w:szCs w:val="24"/>
        </w:rPr>
        <w:t xml:space="preserve">List of Illustrations </w:t>
      </w:r>
      <w:r w:rsidR="008963BF">
        <w:rPr>
          <w:rFonts w:ascii="Times New Roman" w:hAnsi="Times New Roman" w:cs="Times New Roman"/>
          <w:b/>
          <w:bCs/>
          <w:color w:val="000000" w:themeColor="text1"/>
          <w:sz w:val="24"/>
          <w:szCs w:val="24"/>
        </w:rPr>
        <w:t xml:space="preserve"> </w:t>
      </w:r>
    </w:p>
    <w:p w14:paraId="657A35A6" w14:textId="64CA686B" w:rsidR="00172115" w:rsidRPr="00771BE7" w:rsidRDefault="00172115" w:rsidP="00172115">
      <w:pPr>
        <w:spacing w:line="480" w:lineRule="auto"/>
        <w:jc w:val="both"/>
        <w:rPr>
          <w:color w:val="000000" w:themeColor="text1"/>
        </w:rPr>
      </w:pPr>
      <w:r w:rsidRPr="00FC1769">
        <w:rPr>
          <w:b/>
          <w:bCs/>
        </w:rPr>
        <w:t>Figure 1.</w:t>
      </w:r>
      <w:r w:rsidRPr="00771BE7">
        <w:t xml:space="preserve"> First page of the article </w:t>
      </w:r>
      <w:proofErr w:type="spellStart"/>
      <w:r w:rsidRPr="00771BE7">
        <w:rPr>
          <w:color w:val="000000" w:themeColor="text1"/>
        </w:rPr>
        <w:t>Staniland</w:t>
      </w:r>
      <w:proofErr w:type="spellEnd"/>
      <w:r w:rsidRPr="00771BE7">
        <w:rPr>
          <w:color w:val="000000" w:themeColor="text1"/>
        </w:rPr>
        <w:t xml:space="preserve"> E. Pugh, ‘Conducting a Circulating Portfolio’, </w:t>
      </w:r>
      <w:r w:rsidRPr="00771BE7">
        <w:rPr>
          <w:i/>
          <w:iCs/>
          <w:color w:val="000000" w:themeColor="text1"/>
        </w:rPr>
        <w:t>Amateur Photographer and Photographic News</w:t>
      </w:r>
      <w:r w:rsidRPr="00771BE7">
        <w:rPr>
          <w:color w:val="000000" w:themeColor="text1"/>
        </w:rPr>
        <w:t xml:space="preserve"> (5 January 1909), 5.</w:t>
      </w:r>
      <w:r w:rsidR="00387F83">
        <w:rPr>
          <w:color w:val="000000" w:themeColor="text1"/>
        </w:rPr>
        <w:t xml:space="preserve"> </w:t>
      </w:r>
      <w:r w:rsidR="00387F83" w:rsidRPr="00387F83">
        <w:rPr>
          <w:color w:val="000000" w:themeColor="text1"/>
        </w:rPr>
        <w:t xml:space="preserve">© British Library Board. </w:t>
      </w:r>
      <w:proofErr w:type="spellStart"/>
      <w:r w:rsidR="00387F83" w:rsidRPr="00387F83">
        <w:rPr>
          <w:color w:val="000000" w:themeColor="text1"/>
        </w:rPr>
        <w:t>Shelfmark</w:t>
      </w:r>
      <w:proofErr w:type="spellEnd"/>
      <w:r w:rsidR="00387F83" w:rsidRPr="00387F83">
        <w:rPr>
          <w:color w:val="000000" w:themeColor="text1"/>
        </w:rPr>
        <w:t>: 1909 General Reference Collection LOU.LON 375</w:t>
      </w:r>
      <w:r w:rsidR="00387F83">
        <w:rPr>
          <w:color w:val="000000" w:themeColor="text1"/>
        </w:rPr>
        <w:t>.</w:t>
      </w:r>
    </w:p>
    <w:p w14:paraId="3C66BD32" w14:textId="4FAAF7C1" w:rsidR="00677B9B" w:rsidRPr="00771BE7" w:rsidRDefault="007036F4" w:rsidP="00172115">
      <w:pPr>
        <w:spacing w:line="480" w:lineRule="auto"/>
        <w:jc w:val="both"/>
      </w:pPr>
      <w:r w:rsidRPr="00FC1769">
        <w:rPr>
          <w:b/>
          <w:bCs/>
        </w:rPr>
        <w:t>Figure 2</w:t>
      </w:r>
      <w:r w:rsidR="006A08F4" w:rsidRPr="00FC1769">
        <w:rPr>
          <w:b/>
          <w:bCs/>
          <w:lang w:bidi="x-none"/>
        </w:rPr>
        <w:t>.</w:t>
      </w:r>
      <w:r w:rsidR="006A08F4" w:rsidRPr="00771BE7">
        <w:rPr>
          <w:lang w:bidi="x-none"/>
        </w:rPr>
        <w:t xml:space="preserve"> C</w:t>
      </w:r>
      <w:r w:rsidR="00126FA4" w:rsidRPr="00771BE7">
        <w:rPr>
          <w:lang w:bidi="x-none"/>
        </w:rPr>
        <w:t>over of c</w:t>
      </w:r>
      <w:r w:rsidR="006A08F4" w:rsidRPr="00771BE7">
        <w:rPr>
          <w:lang w:bidi="x-none"/>
        </w:rPr>
        <w:t xml:space="preserve">riticism sheet </w:t>
      </w:r>
      <w:r w:rsidR="00126FA4" w:rsidRPr="00771BE7">
        <w:rPr>
          <w:lang w:bidi="x-none"/>
        </w:rPr>
        <w:t xml:space="preserve">by Alfred W. </w:t>
      </w:r>
      <w:proofErr w:type="spellStart"/>
      <w:r w:rsidR="00126FA4" w:rsidRPr="00771BE7">
        <w:rPr>
          <w:lang w:bidi="x-none"/>
        </w:rPr>
        <w:t>Brunwin</w:t>
      </w:r>
      <w:proofErr w:type="spellEnd"/>
      <w:r w:rsidR="00126FA4" w:rsidRPr="00771BE7">
        <w:rPr>
          <w:lang w:bidi="x-none"/>
        </w:rPr>
        <w:t xml:space="preserve"> for </w:t>
      </w:r>
      <w:r w:rsidR="00126FA4" w:rsidRPr="00771BE7">
        <w:t>‘</w:t>
      </w:r>
      <w:proofErr w:type="spellStart"/>
      <w:r w:rsidR="00126FA4" w:rsidRPr="00771BE7">
        <w:rPr>
          <w:i/>
          <w:iCs/>
          <w:lang w:bidi="x-none"/>
        </w:rPr>
        <w:t>Spains</w:t>
      </w:r>
      <w:proofErr w:type="spellEnd"/>
      <w:r w:rsidR="00126FA4" w:rsidRPr="00771BE7">
        <w:rPr>
          <w:i/>
          <w:iCs/>
          <w:lang w:bidi="x-none"/>
        </w:rPr>
        <w:t xml:space="preserve"> Hall, Finchingfield, Essex’</w:t>
      </w:r>
      <w:r w:rsidR="00126FA4" w:rsidRPr="00771BE7">
        <w:rPr>
          <w:lang w:bidi="x-none"/>
        </w:rPr>
        <w:t xml:space="preserve"> </w:t>
      </w:r>
      <w:r w:rsidR="006A08F4" w:rsidRPr="00771BE7">
        <w:rPr>
          <w:lang w:bidi="x-none"/>
        </w:rPr>
        <w:t>submitted</w:t>
      </w:r>
      <w:r w:rsidRPr="00771BE7">
        <w:t xml:space="preserve"> </w:t>
      </w:r>
      <w:r w:rsidR="006A08F4" w:rsidRPr="00771BE7">
        <w:t xml:space="preserve">to the </w:t>
      </w:r>
      <w:r w:rsidR="00677B9B" w:rsidRPr="00771BE7">
        <w:rPr>
          <w:lang w:bidi="x-none"/>
        </w:rPr>
        <w:t xml:space="preserve">Light and Shade Postal Photographic </w:t>
      </w:r>
      <w:r w:rsidR="006168E1" w:rsidRPr="00771BE7">
        <w:rPr>
          <w:lang w:bidi="x-none"/>
        </w:rPr>
        <w:t>Society</w:t>
      </w:r>
      <w:r w:rsidR="00126FA4" w:rsidRPr="00771BE7">
        <w:rPr>
          <w:lang w:bidi="x-none"/>
        </w:rPr>
        <w:t xml:space="preserve">, </w:t>
      </w:r>
      <w:r w:rsidR="00126FA4" w:rsidRPr="00771BE7">
        <w:rPr>
          <w:lang w:bidi="x-none"/>
        </w:rPr>
        <w:lastRenderedPageBreak/>
        <w:t>April 1896</w:t>
      </w:r>
      <w:r w:rsidR="00677B9B" w:rsidRPr="00771BE7">
        <w:rPr>
          <w:lang w:bidi="x-none"/>
        </w:rPr>
        <w:t xml:space="preserve">. </w:t>
      </w:r>
      <w:r w:rsidR="00235A43" w:rsidRPr="00771BE7">
        <w:rPr>
          <w:lang w:bidi="x-none"/>
        </w:rPr>
        <w:t xml:space="preserve">Measurements: </w:t>
      </w:r>
      <w:r w:rsidR="006C35DF">
        <w:rPr>
          <w:lang w:bidi="x-none"/>
        </w:rPr>
        <w:t>1</w:t>
      </w:r>
      <w:r w:rsidR="00235A43" w:rsidRPr="00771BE7">
        <w:rPr>
          <w:lang w:bidi="x-none"/>
        </w:rPr>
        <w:t xml:space="preserve">8.4 x 23.6 cm. </w:t>
      </w:r>
      <w:r w:rsidR="00677B9B" w:rsidRPr="00771BE7">
        <w:rPr>
          <w:lang w:bidi="x-none"/>
        </w:rPr>
        <w:t xml:space="preserve">Object number </w:t>
      </w:r>
      <w:r w:rsidR="00677B9B" w:rsidRPr="00771BE7">
        <w:rPr>
          <w:rStyle w:val="EndnoteReference"/>
          <w:vertAlign w:val="baseline"/>
        </w:rPr>
        <w:t xml:space="preserve">1991-5052. </w:t>
      </w:r>
      <w:r w:rsidR="00387F83" w:rsidRPr="00387F83">
        <w:t>©</w:t>
      </w:r>
      <w:r w:rsidR="00387F83" w:rsidRPr="00387F83">
        <w:rPr>
          <w:rStyle w:val="EndnoteReference"/>
          <w:vertAlign w:val="baseline"/>
        </w:rPr>
        <w:t xml:space="preserve"> </w:t>
      </w:r>
      <w:r w:rsidR="00677B9B" w:rsidRPr="00771BE7">
        <w:rPr>
          <w:rStyle w:val="EndnoteReference"/>
          <w:vertAlign w:val="baseline"/>
        </w:rPr>
        <w:t>National Science and Media Museum</w:t>
      </w:r>
      <w:r w:rsidR="00387F83">
        <w:t xml:space="preserve"> / Science and Society Picture Library.</w:t>
      </w:r>
    </w:p>
    <w:p w14:paraId="4A4B8B9B" w14:textId="724EE7E1" w:rsidR="00882268" w:rsidRPr="00771BE7" w:rsidRDefault="00882268" w:rsidP="00882268">
      <w:pPr>
        <w:spacing w:line="480" w:lineRule="auto"/>
        <w:jc w:val="both"/>
        <w:rPr>
          <w:lang w:bidi="x-none"/>
        </w:rPr>
      </w:pPr>
      <w:r w:rsidRPr="00FC1769">
        <w:rPr>
          <w:b/>
          <w:bCs/>
        </w:rPr>
        <w:t>Figure 3.</w:t>
      </w:r>
      <w:r w:rsidR="006A08F4" w:rsidRPr="00771BE7">
        <w:rPr>
          <w:lang w:bidi="x-none"/>
        </w:rPr>
        <w:t xml:space="preserve"> </w:t>
      </w:r>
      <w:r w:rsidR="00126FA4" w:rsidRPr="00771BE7">
        <w:rPr>
          <w:lang w:bidi="x-none"/>
        </w:rPr>
        <w:t>Inside of c</w:t>
      </w:r>
      <w:r w:rsidR="006A08F4" w:rsidRPr="00771BE7">
        <w:rPr>
          <w:lang w:bidi="x-none"/>
        </w:rPr>
        <w:t xml:space="preserve">riticism sheet </w:t>
      </w:r>
      <w:r w:rsidR="00126FA4" w:rsidRPr="00771BE7">
        <w:rPr>
          <w:lang w:bidi="x-none"/>
        </w:rPr>
        <w:t xml:space="preserve">by Alfred W. </w:t>
      </w:r>
      <w:proofErr w:type="spellStart"/>
      <w:r w:rsidR="00126FA4" w:rsidRPr="00771BE7">
        <w:rPr>
          <w:lang w:bidi="x-none"/>
        </w:rPr>
        <w:t>Brunwin</w:t>
      </w:r>
      <w:proofErr w:type="spellEnd"/>
      <w:r w:rsidR="00126FA4" w:rsidRPr="00771BE7">
        <w:rPr>
          <w:lang w:bidi="x-none"/>
        </w:rPr>
        <w:t xml:space="preserve"> for ‘</w:t>
      </w:r>
      <w:r w:rsidR="00126FA4" w:rsidRPr="00771BE7">
        <w:rPr>
          <w:i/>
          <w:iCs/>
          <w:lang w:bidi="x-none"/>
        </w:rPr>
        <w:t>Study of Partridge Sitting’</w:t>
      </w:r>
      <w:r w:rsidR="00126FA4" w:rsidRPr="00771BE7">
        <w:rPr>
          <w:lang w:bidi="x-none"/>
        </w:rPr>
        <w:t>, submitted</w:t>
      </w:r>
      <w:r w:rsidR="006A08F4" w:rsidRPr="00771BE7">
        <w:rPr>
          <w:lang w:bidi="x-none"/>
        </w:rPr>
        <w:t xml:space="preserve"> to the </w:t>
      </w:r>
      <w:r w:rsidRPr="00771BE7">
        <w:rPr>
          <w:lang w:bidi="x-none"/>
        </w:rPr>
        <w:t>Light and Shade Postal Photographic Society</w:t>
      </w:r>
      <w:r w:rsidR="00126FA4" w:rsidRPr="00771BE7">
        <w:rPr>
          <w:lang w:bidi="x-none"/>
        </w:rPr>
        <w:t>, June 1896.</w:t>
      </w:r>
      <w:r w:rsidRPr="00771BE7">
        <w:rPr>
          <w:lang w:bidi="x-none"/>
        </w:rPr>
        <w:t xml:space="preserve"> </w:t>
      </w:r>
      <w:r w:rsidR="00B65946">
        <w:rPr>
          <w:lang w:bidi="x-none"/>
        </w:rPr>
        <w:t xml:space="preserve">Print on silver chloride paper, </w:t>
      </w:r>
      <w:r w:rsidR="006C35DF">
        <w:rPr>
          <w:lang w:bidi="x-none"/>
        </w:rPr>
        <w:t>1</w:t>
      </w:r>
      <w:r w:rsidR="00235A43" w:rsidRPr="00771BE7">
        <w:rPr>
          <w:lang w:bidi="x-none"/>
        </w:rPr>
        <w:t xml:space="preserve">8.4 x 23.6 cm. </w:t>
      </w:r>
      <w:r w:rsidRPr="00771BE7">
        <w:rPr>
          <w:lang w:bidi="x-none"/>
        </w:rPr>
        <w:t xml:space="preserve">Object number: </w:t>
      </w:r>
      <w:r w:rsidRPr="00771BE7">
        <w:rPr>
          <w:rStyle w:val="EndnoteReference"/>
          <w:vertAlign w:val="baseline"/>
        </w:rPr>
        <w:t xml:space="preserve">1991-5052. </w:t>
      </w:r>
      <w:r w:rsidR="00387F83" w:rsidRPr="00387F83">
        <w:t>© National Science and Media Museum / Science and Society Picture Library.</w:t>
      </w:r>
    </w:p>
    <w:p w14:paraId="09ACD381" w14:textId="0E8B5753" w:rsidR="00882268" w:rsidRPr="00771BE7" w:rsidRDefault="00882268" w:rsidP="00172115">
      <w:pPr>
        <w:spacing w:line="480" w:lineRule="auto"/>
        <w:jc w:val="both"/>
        <w:rPr>
          <w:sz w:val="22"/>
          <w:szCs w:val="22"/>
        </w:rPr>
      </w:pPr>
      <w:r w:rsidRPr="00FC1769">
        <w:rPr>
          <w:b/>
          <w:bCs/>
        </w:rPr>
        <w:t>Figure 4.</w:t>
      </w:r>
      <w:r w:rsidRPr="00771BE7">
        <w:t xml:space="preserve"> </w:t>
      </w:r>
      <w:r w:rsidR="00126FA4" w:rsidRPr="00771BE7">
        <w:t xml:space="preserve">Back cover of criticism sheet by </w:t>
      </w:r>
      <w:r w:rsidR="006A08F4" w:rsidRPr="00771BE7">
        <w:rPr>
          <w:lang w:bidi="x-none"/>
        </w:rPr>
        <w:t xml:space="preserve">Alfred W. </w:t>
      </w:r>
      <w:proofErr w:type="spellStart"/>
      <w:r w:rsidR="006A08F4" w:rsidRPr="00771BE7">
        <w:rPr>
          <w:lang w:bidi="x-none"/>
        </w:rPr>
        <w:t>Brunwin</w:t>
      </w:r>
      <w:proofErr w:type="spellEnd"/>
      <w:r w:rsidR="00126FA4" w:rsidRPr="00771BE7">
        <w:rPr>
          <w:lang w:bidi="x-none"/>
        </w:rPr>
        <w:t xml:space="preserve"> for</w:t>
      </w:r>
      <w:r w:rsidR="006A08F4" w:rsidRPr="00771BE7">
        <w:rPr>
          <w:lang w:bidi="x-none"/>
        </w:rPr>
        <w:t xml:space="preserve"> ‘</w:t>
      </w:r>
      <w:r w:rsidR="006A08F4" w:rsidRPr="00771BE7">
        <w:rPr>
          <w:i/>
          <w:iCs/>
          <w:lang w:bidi="x-none"/>
        </w:rPr>
        <w:t>Study of Partridge Sitting’</w:t>
      </w:r>
      <w:r w:rsidR="006A08F4" w:rsidRPr="00771BE7">
        <w:rPr>
          <w:lang w:bidi="x-none"/>
        </w:rPr>
        <w:t xml:space="preserve"> submitted to the Light and Shade Postal Photographic Society</w:t>
      </w:r>
      <w:r w:rsidR="00126FA4" w:rsidRPr="00771BE7">
        <w:rPr>
          <w:lang w:bidi="x-none"/>
        </w:rPr>
        <w:t xml:space="preserve">, June 1896, </w:t>
      </w:r>
      <w:r w:rsidR="00126FA4" w:rsidRPr="00771BE7">
        <w:t>showing members’ comments</w:t>
      </w:r>
      <w:r w:rsidR="006A08F4" w:rsidRPr="00771BE7">
        <w:rPr>
          <w:lang w:bidi="x-none"/>
        </w:rPr>
        <w:t>.</w:t>
      </w:r>
      <w:r w:rsidR="006A08F4" w:rsidRPr="00771BE7">
        <w:t xml:space="preserve"> </w:t>
      </w:r>
      <w:r w:rsidR="00235A43" w:rsidRPr="00771BE7">
        <w:rPr>
          <w:lang w:bidi="x-none"/>
        </w:rPr>
        <w:t xml:space="preserve">Measurements: </w:t>
      </w:r>
      <w:r w:rsidR="006C35DF">
        <w:rPr>
          <w:lang w:bidi="x-none"/>
        </w:rPr>
        <w:t>1</w:t>
      </w:r>
      <w:r w:rsidR="00235A43" w:rsidRPr="00771BE7">
        <w:rPr>
          <w:lang w:bidi="x-none"/>
        </w:rPr>
        <w:t xml:space="preserve">8.4 x 23.6 cm. </w:t>
      </w:r>
      <w:r w:rsidR="006A08F4" w:rsidRPr="00771BE7">
        <w:rPr>
          <w:lang w:bidi="x-none"/>
        </w:rPr>
        <w:t xml:space="preserve">Object number: </w:t>
      </w:r>
      <w:r w:rsidR="006A08F4" w:rsidRPr="00771BE7">
        <w:rPr>
          <w:rStyle w:val="EndnoteReference"/>
          <w:vertAlign w:val="baseline"/>
        </w:rPr>
        <w:t xml:space="preserve">1991-5052. </w:t>
      </w:r>
      <w:r w:rsidR="00387F83" w:rsidRPr="00387F83">
        <w:t>© National Science and Media Museum / Science and Society Picture Library.</w:t>
      </w:r>
    </w:p>
    <w:p w14:paraId="00F11005" w14:textId="77777777" w:rsidR="007036F4" w:rsidRPr="00771BE7" w:rsidRDefault="007036F4" w:rsidP="00172115">
      <w:pPr>
        <w:spacing w:line="480" w:lineRule="auto"/>
        <w:jc w:val="both"/>
      </w:pPr>
    </w:p>
    <w:sectPr w:rsidR="007036F4" w:rsidRPr="00771BE7" w:rsidSect="00CE49DE">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E7D0" w14:textId="77777777" w:rsidR="000D1EA8" w:rsidRDefault="000D1EA8" w:rsidP="005D53BF">
      <w:r>
        <w:separator/>
      </w:r>
    </w:p>
  </w:endnote>
  <w:endnote w:type="continuationSeparator" w:id="0">
    <w:p w14:paraId="712DE83D" w14:textId="77777777" w:rsidR="000D1EA8" w:rsidRDefault="000D1EA8" w:rsidP="005D53BF">
      <w:r>
        <w:continuationSeparator/>
      </w:r>
    </w:p>
  </w:endnote>
  <w:endnote w:id="1">
    <w:p w14:paraId="123070E0" w14:textId="7C92A3BF" w:rsidR="00414E64" w:rsidRPr="00AD684A" w:rsidRDefault="00414E64" w:rsidP="00AD684A">
      <w:pPr>
        <w:pStyle w:val="EndnoteText"/>
        <w:spacing w:line="480" w:lineRule="auto"/>
        <w:ind w:right="78"/>
        <w:jc w:val="both"/>
        <w:rPr>
          <w:color w:val="000000" w:themeColor="text1"/>
          <w:sz w:val="24"/>
          <w:szCs w:val="24"/>
        </w:rPr>
      </w:pPr>
      <w:r w:rsidRPr="00266493">
        <w:rPr>
          <w:rStyle w:val="EndnoteReference"/>
          <w:color w:val="000000" w:themeColor="text1"/>
          <w:sz w:val="24"/>
          <w:szCs w:val="24"/>
          <w:vertAlign w:val="baseline"/>
        </w:rPr>
        <w:endnoteRef/>
      </w:r>
      <w:r w:rsidRPr="00F428ED">
        <w:t>–</w:t>
      </w:r>
      <w:r>
        <w:t xml:space="preserve"> </w:t>
      </w:r>
      <w:r w:rsidRPr="00AD684A">
        <w:rPr>
          <w:color w:val="000000" w:themeColor="text1"/>
          <w:sz w:val="24"/>
          <w:szCs w:val="24"/>
        </w:rPr>
        <w:t xml:space="preserve">Percy Lund, ‘Postal Photographic Clubs, and How to Work Them’, </w:t>
      </w:r>
      <w:r w:rsidRPr="00AD684A">
        <w:rPr>
          <w:i/>
          <w:iCs/>
          <w:color w:val="000000" w:themeColor="text1"/>
          <w:sz w:val="24"/>
          <w:szCs w:val="24"/>
        </w:rPr>
        <w:t xml:space="preserve">Practical Photographer </w:t>
      </w:r>
      <w:r w:rsidRPr="00AD684A">
        <w:rPr>
          <w:color w:val="000000" w:themeColor="text1"/>
          <w:sz w:val="24"/>
          <w:szCs w:val="24"/>
        </w:rPr>
        <w:t>(February 1899), 45.</w:t>
      </w:r>
    </w:p>
  </w:endnote>
  <w:endnote w:id="2">
    <w:p w14:paraId="7A7ABC2E" w14:textId="568BA2A2" w:rsidR="00414E64" w:rsidRPr="00AD684A" w:rsidRDefault="00414E64" w:rsidP="00AD684A">
      <w:pPr>
        <w:pStyle w:val="EndnoteText"/>
        <w:spacing w:line="480" w:lineRule="auto"/>
        <w:jc w:val="both"/>
        <w:rPr>
          <w:color w:val="000000" w:themeColor="text1"/>
          <w:sz w:val="24"/>
          <w:szCs w:val="24"/>
        </w:rPr>
      </w:pPr>
      <w:r w:rsidRPr="00266493">
        <w:rPr>
          <w:rStyle w:val="EndnoteReference"/>
          <w:color w:val="000000" w:themeColor="text1"/>
          <w:sz w:val="24"/>
          <w:szCs w:val="24"/>
          <w:vertAlign w:val="baseline"/>
        </w:rPr>
        <w:endnoteRef/>
      </w:r>
      <w:r>
        <w:t xml:space="preserve"> </w:t>
      </w:r>
      <w:r w:rsidRPr="00F428ED">
        <w:t>–</w:t>
      </w:r>
      <w:r>
        <w:t xml:space="preserve"> </w:t>
      </w:r>
      <w:r w:rsidRPr="00AD684A">
        <w:rPr>
          <w:color w:val="000000" w:themeColor="text1"/>
          <w:sz w:val="24"/>
          <w:szCs w:val="24"/>
        </w:rPr>
        <w:t>In this article I use ‘Royal Mail’ to refer to the delivery service and ‘Post Office’ to the government department. For a discussion of the origins and use of the two terms</w:t>
      </w:r>
      <w:r>
        <w:rPr>
          <w:color w:val="000000" w:themeColor="text1"/>
          <w:sz w:val="24"/>
          <w:szCs w:val="24"/>
        </w:rPr>
        <w:t>,</w:t>
      </w:r>
      <w:r w:rsidRPr="00AD684A">
        <w:rPr>
          <w:color w:val="000000" w:themeColor="text1"/>
          <w:sz w:val="24"/>
          <w:szCs w:val="24"/>
        </w:rPr>
        <w:t xml:space="preserve"> see Duncan Campbell-Smith, </w:t>
      </w:r>
      <w:r w:rsidRPr="00AD684A">
        <w:rPr>
          <w:i/>
          <w:iCs/>
          <w:color w:val="000000" w:themeColor="text1"/>
          <w:sz w:val="24"/>
          <w:szCs w:val="24"/>
        </w:rPr>
        <w:t>Masters of the Post: The Authorised History of the Royal Mail</w:t>
      </w:r>
      <w:r w:rsidRPr="00AD684A">
        <w:rPr>
          <w:color w:val="000000" w:themeColor="text1"/>
          <w:sz w:val="24"/>
          <w:szCs w:val="24"/>
        </w:rPr>
        <w:t>, London: Penguin 2011, xxiii.</w:t>
      </w:r>
    </w:p>
  </w:endnote>
  <w:endnote w:id="3">
    <w:p w14:paraId="2D8D06D7" w14:textId="315F179A" w:rsidR="00414E64" w:rsidRPr="00DC21BB" w:rsidRDefault="00414E64" w:rsidP="00AD684A">
      <w:pPr>
        <w:spacing w:line="480" w:lineRule="auto"/>
        <w:ind w:right="78"/>
        <w:jc w:val="both"/>
        <w:rPr>
          <w:color w:val="000000" w:themeColor="text1"/>
        </w:rPr>
      </w:pPr>
      <w:r w:rsidRPr="00266493">
        <w:rPr>
          <w:rStyle w:val="EndnoteReference"/>
          <w:color w:val="000000" w:themeColor="text1"/>
          <w:vertAlign w:val="baseline"/>
        </w:rPr>
        <w:endnoteRef/>
      </w:r>
      <w:r w:rsidRPr="00266493">
        <w:rPr>
          <w:color w:val="000000" w:themeColor="text1"/>
        </w:rPr>
        <w:t xml:space="preserve"> </w:t>
      </w:r>
      <w:r w:rsidRPr="00F428ED">
        <w:t>–</w:t>
      </w:r>
      <w:r>
        <w:t xml:space="preserve"> </w:t>
      </w:r>
      <w:r w:rsidRPr="00AD684A">
        <w:rPr>
          <w:color w:val="000000" w:themeColor="text1"/>
        </w:rPr>
        <w:t>This was triggered by the mass</w:t>
      </w:r>
      <w:r>
        <w:rPr>
          <w:color w:val="000000" w:themeColor="text1"/>
        </w:rPr>
        <w:t xml:space="preserve"> </w:t>
      </w:r>
      <w:r w:rsidRPr="00AD684A">
        <w:rPr>
          <w:color w:val="000000" w:themeColor="text1"/>
        </w:rPr>
        <w:t>production of the dry collodion process. Dry</w:t>
      </w:r>
      <w:r>
        <w:rPr>
          <w:color w:val="000000" w:themeColor="text1"/>
        </w:rPr>
        <w:t xml:space="preserve"> </w:t>
      </w:r>
      <w:r w:rsidRPr="00AD684A">
        <w:rPr>
          <w:color w:val="000000" w:themeColor="text1"/>
        </w:rPr>
        <w:t>plates had greatly simplified the taking of photographs, especially outdoors, because it was no longer necessary to attend to the glass</w:t>
      </w:r>
      <w:r>
        <w:rPr>
          <w:color w:val="000000" w:themeColor="text1"/>
        </w:rPr>
        <w:t xml:space="preserve"> </w:t>
      </w:r>
      <w:r w:rsidRPr="00AD684A">
        <w:rPr>
          <w:color w:val="000000" w:themeColor="text1"/>
        </w:rPr>
        <w:t>plates immediately before and after exposure</w:t>
      </w:r>
      <w:r>
        <w:rPr>
          <w:color w:val="000000" w:themeColor="text1"/>
        </w:rPr>
        <w:t>, as was necessary when using</w:t>
      </w:r>
      <w:r w:rsidRPr="00AD684A">
        <w:rPr>
          <w:color w:val="000000" w:themeColor="text1"/>
        </w:rPr>
        <w:t xml:space="preserve"> the wet collodion process. For an analysis of the parallel growth of amateur photographers and British photographic industry in this period, see, Michael </w:t>
      </w:r>
      <w:r w:rsidRPr="00AD684A">
        <w:rPr>
          <w:color w:val="000000" w:themeColor="text1"/>
          <w:lang w:val="en-US"/>
        </w:rPr>
        <w:t xml:space="preserve">Pritchard, </w:t>
      </w:r>
      <w:r>
        <w:rPr>
          <w:color w:val="000000" w:themeColor="text1"/>
          <w:lang w:val="en-US"/>
        </w:rPr>
        <w:t>‘</w:t>
      </w:r>
      <w:r w:rsidRPr="006E19B3">
        <w:rPr>
          <w:color w:val="000000" w:themeColor="text1"/>
          <w:lang w:val="en-US"/>
        </w:rPr>
        <w:t>The Development and Growth of British Manufacturing and Retailing 1839-1914’</w:t>
      </w:r>
      <w:r>
        <w:rPr>
          <w:color w:val="000000" w:themeColor="text1"/>
          <w:lang w:val="en-US"/>
        </w:rPr>
        <w:t>,</w:t>
      </w:r>
      <w:r w:rsidRPr="00AD684A">
        <w:rPr>
          <w:color w:val="000000" w:themeColor="text1"/>
          <w:lang w:val="en-US"/>
        </w:rPr>
        <w:t xml:space="preserve"> </w:t>
      </w:r>
      <w:r>
        <w:rPr>
          <w:color w:val="000000" w:themeColor="text1"/>
          <w:lang w:val="en-US"/>
        </w:rPr>
        <w:t>u</w:t>
      </w:r>
      <w:r w:rsidRPr="00AD684A">
        <w:rPr>
          <w:color w:val="000000" w:themeColor="text1"/>
          <w:lang w:val="en-US"/>
        </w:rPr>
        <w:t>npublished PhD dissertation</w:t>
      </w:r>
      <w:r>
        <w:rPr>
          <w:color w:val="000000" w:themeColor="text1"/>
          <w:lang w:val="en-US"/>
        </w:rPr>
        <w:t>,</w:t>
      </w:r>
      <w:r w:rsidRPr="00AD684A">
        <w:rPr>
          <w:color w:val="000000" w:themeColor="text1"/>
          <w:lang w:val="en-US"/>
        </w:rPr>
        <w:t xml:space="preserve"> De Montfort University 2010; and </w:t>
      </w:r>
      <w:r w:rsidRPr="00AD684A">
        <w:rPr>
          <w:color w:val="000000" w:themeColor="text1"/>
        </w:rPr>
        <w:t xml:space="preserve">Michael Pritchard, ‘Who were the amateur photographers?’ in </w:t>
      </w:r>
      <w:r w:rsidRPr="00AD684A">
        <w:rPr>
          <w:i/>
          <w:iCs/>
          <w:color w:val="000000" w:themeColor="text1"/>
          <w:shd w:val="clear" w:color="auto" w:fill="FFFFFF"/>
        </w:rPr>
        <w:t>Either/And</w:t>
      </w:r>
      <w:r w:rsidRPr="00AD684A">
        <w:rPr>
          <w:color w:val="000000" w:themeColor="text1"/>
          <w:shd w:val="clear" w:color="auto" w:fill="FFFFFF"/>
        </w:rPr>
        <w:t>, ed. Annebella Pollen and Juliet Baillie,</w:t>
      </w:r>
      <w:r w:rsidRPr="00AD684A">
        <w:rPr>
          <w:rStyle w:val="Emphasis"/>
          <w:color w:val="000000" w:themeColor="text1"/>
          <w:shd w:val="clear" w:color="auto" w:fill="FFFFFF"/>
        </w:rPr>
        <w:t> </w:t>
      </w:r>
      <w:r w:rsidRPr="00AD684A">
        <w:rPr>
          <w:color w:val="000000" w:themeColor="text1"/>
          <w:shd w:val="clear" w:color="auto" w:fill="FFFFFF"/>
        </w:rPr>
        <w:t>London: National Media Museum 2012</w:t>
      </w:r>
      <w:r>
        <w:rPr>
          <w:color w:val="000000" w:themeColor="text1"/>
          <w:shd w:val="clear" w:color="auto" w:fill="FFFFFF"/>
        </w:rPr>
        <w:t>, available at</w:t>
      </w:r>
      <w:r w:rsidRPr="00AD684A">
        <w:rPr>
          <w:color w:val="000000" w:themeColor="text1"/>
          <w:shd w:val="clear" w:color="auto" w:fill="FFFFFF"/>
        </w:rPr>
        <w:t xml:space="preserve"> </w:t>
      </w:r>
      <w:hyperlink r:id="rId1" w:history="1">
        <w:r w:rsidRPr="003C4697">
          <w:rPr>
            <w:rStyle w:val="Hyperlink"/>
            <w:shd w:val="clear" w:color="auto" w:fill="FFFFFF"/>
          </w:rPr>
          <w:t>http://eitherand.org/reconsidering-amateur-photography/who-were-amateur-photographers/</w:t>
        </w:r>
      </w:hyperlink>
      <w:r w:rsidRPr="00AD684A">
        <w:rPr>
          <w:color w:val="000000" w:themeColor="text1"/>
          <w:shd w:val="clear" w:color="auto" w:fill="FFFFFF"/>
        </w:rPr>
        <w:t xml:space="preserve"> </w:t>
      </w:r>
      <w:r>
        <w:rPr>
          <w:color w:val="000000" w:themeColor="text1"/>
          <w:shd w:val="clear" w:color="auto" w:fill="FFFFFF"/>
        </w:rPr>
        <w:t>(</w:t>
      </w:r>
      <w:r w:rsidRPr="00AD684A">
        <w:rPr>
          <w:color w:val="000000" w:themeColor="text1"/>
          <w:shd w:val="clear" w:color="auto" w:fill="FFFFFF"/>
        </w:rPr>
        <w:t>accessed 23 August 2019</w:t>
      </w:r>
      <w:r>
        <w:rPr>
          <w:color w:val="000000" w:themeColor="text1"/>
          <w:shd w:val="clear" w:color="auto" w:fill="FFFFFF"/>
        </w:rPr>
        <w:t>)</w:t>
      </w:r>
      <w:r w:rsidRPr="00AD684A">
        <w:rPr>
          <w:color w:val="000000" w:themeColor="text1"/>
          <w:shd w:val="clear" w:color="auto" w:fill="FFFFFF"/>
        </w:rPr>
        <w:t>.</w:t>
      </w:r>
    </w:p>
  </w:endnote>
  <w:endnote w:id="4">
    <w:p w14:paraId="6B010A6B" w14:textId="167DF3D4" w:rsidR="00414E64" w:rsidRPr="00AD684A" w:rsidRDefault="00414E64" w:rsidP="00AD684A">
      <w:pPr>
        <w:pStyle w:val="EndnoteText"/>
        <w:spacing w:line="480" w:lineRule="auto"/>
        <w:ind w:right="78"/>
        <w:jc w:val="both"/>
        <w:rPr>
          <w:color w:val="000000" w:themeColor="text1"/>
          <w:sz w:val="24"/>
          <w:szCs w:val="24"/>
        </w:rPr>
      </w:pPr>
      <w:r w:rsidRPr="00266493">
        <w:rPr>
          <w:rStyle w:val="EndnoteReference"/>
          <w:color w:val="000000" w:themeColor="text1"/>
          <w:sz w:val="24"/>
          <w:szCs w:val="24"/>
          <w:vertAlign w:val="baseline"/>
        </w:rPr>
        <w:endnoteRef/>
      </w:r>
      <w:r w:rsidRPr="00266493">
        <w:rPr>
          <w:color w:val="000000" w:themeColor="text1"/>
          <w:sz w:val="24"/>
          <w:szCs w:val="24"/>
        </w:rPr>
        <w:t xml:space="preserve"> </w:t>
      </w:r>
      <w:r>
        <w:rPr>
          <w:color w:val="000000" w:themeColor="text1"/>
          <w:sz w:val="24"/>
          <w:szCs w:val="24"/>
        </w:rPr>
        <w:t xml:space="preserve">- </w:t>
      </w:r>
      <w:r w:rsidRPr="00AD684A">
        <w:rPr>
          <w:color w:val="000000" w:themeColor="text1"/>
          <w:sz w:val="24"/>
          <w:szCs w:val="24"/>
        </w:rPr>
        <w:t xml:space="preserve">For a discussion of culture as a key site for the articulation of class in Victorian society, see, Peter Bailey, </w:t>
      </w:r>
      <w:r w:rsidRPr="00AD684A">
        <w:rPr>
          <w:i/>
          <w:iCs/>
          <w:color w:val="000000" w:themeColor="text1"/>
          <w:sz w:val="24"/>
          <w:szCs w:val="24"/>
        </w:rPr>
        <w:t>Leisure and Class in Victorian Britain</w:t>
      </w:r>
      <w:r w:rsidRPr="00AD684A">
        <w:rPr>
          <w:color w:val="000000" w:themeColor="text1"/>
          <w:sz w:val="24"/>
          <w:szCs w:val="24"/>
        </w:rPr>
        <w:t xml:space="preserve">, London: Routledge 1978; and Simon Gunn, </w:t>
      </w:r>
      <w:r w:rsidRPr="00AD684A">
        <w:rPr>
          <w:i/>
          <w:iCs/>
          <w:color w:val="000000" w:themeColor="text1"/>
          <w:sz w:val="24"/>
          <w:szCs w:val="24"/>
        </w:rPr>
        <w:t>The Public Culture of the Victorian Middle Class: Ritual and Authority and the English Industrial City 1840-1914</w:t>
      </w:r>
      <w:r w:rsidRPr="00AD684A">
        <w:rPr>
          <w:color w:val="000000" w:themeColor="text1"/>
          <w:sz w:val="24"/>
          <w:szCs w:val="24"/>
        </w:rPr>
        <w:t>, New York: Manchester University Press 2000. The ‘efflorescence of provincial club-life’</w:t>
      </w:r>
      <w:r w:rsidRPr="00AD684A">
        <w:rPr>
          <w:sz w:val="24"/>
          <w:szCs w:val="24"/>
        </w:rPr>
        <w:t xml:space="preserve"> </w:t>
      </w:r>
      <w:r w:rsidRPr="00AD684A">
        <w:rPr>
          <w:color w:val="000000" w:themeColor="text1"/>
          <w:sz w:val="24"/>
          <w:szCs w:val="24"/>
        </w:rPr>
        <w:t>across the country in this period is a manifestation of th</w:t>
      </w:r>
      <w:r>
        <w:rPr>
          <w:color w:val="000000" w:themeColor="text1"/>
          <w:sz w:val="24"/>
          <w:szCs w:val="24"/>
        </w:rPr>
        <w:t>is</w:t>
      </w:r>
      <w:r w:rsidRPr="00AD684A">
        <w:rPr>
          <w:color w:val="000000" w:themeColor="text1"/>
          <w:sz w:val="24"/>
          <w:szCs w:val="24"/>
        </w:rPr>
        <w:t>.</w:t>
      </w:r>
      <w:r>
        <w:rPr>
          <w:color w:val="000000" w:themeColor="text1"/>
          <w:sz w:val="24"/>
          <w:szCs w:val="24"/>
        </w:rPr>
        <w:t xml:space="preserve"> Simon</w:t>
      </w:r>
      <w:r w:rsidRPr="00AD684A">
        <w:rPr>
          <w:color w:val="000000" w:themeColor="text1"/>
          <w:sz w:val="24"/>
          <w:szCs w:val="24"/>
        </w:rPr>
        <w:t xml:space="preserve"> Gunn, ‘Clubland: The Private in the Public’, in</w:t>
      </w:r>
      <w:r>
        <w:rPr>
          <w:color w:val="000000" w:themeColor="text1"/>
          <w:sz w:val="24"/>
          <w:szCs w:val="24"/>
        </w:rPr>
        <w:t xml:space="preserve"> Gunn,</w:t>
      </w:r>
      <w:r w:rsidRPr="00AD684A">
        <w:rPr>
          <w:color w:val="000000" w:themeColor="text1"/>
          <w:sz w:val="24"/>
          <w:szCs w:val="24"/>
        </w:rPr>
        <w:t xml:space="preserve"> </w:t>
      </w:r>
      <w:r w:rsidRPr="00AD684A">
        <w:rPr>
          <w:i/>
          <w:iCs/>
          <w:color w:val="000000" w:themeColor="text1"/>
          <w:sz w:val="24"/>
          <w:szCs w:val="24"/>
        </w:rPr>
        <w:t>Public Culture</w:t>
      </w:r>
      <w:r w:rsidRPr="00AD684A">
        <w:rPr>
          <w:color w:val="000000" w:themeColor="text1"/>
          <w:sz w:val="24"/>
          <w:szCs w:val="24"/>
        </w:rPr>
        <w:t xml:space="preserve">, 89. </w:t>
      </w:r>
      <w:r>
        <w:rPr>
          <w:color w:val="000000" w:themeColor="text1"/>
          <w:sz w:val="24"/>
          <w:szCs w:val="24"/>
        </w:rPr>
        <w:t>S</w:t>
      </w:r>
      <w:r w:rsidRPr="00AD684A">
        <w:rPr>
          <w:color w:val="000000" w:themeColor="text1"/>
          <w:sz w:val="24"/>
          <w:szCs w:val="24"/>
        </w:rPr>
        <w:t xml:space="preserve">ee also Barbara Black, </w:t>
      </w:r>
      <w:r w:rsidRPr="00AD684A">
        <w:rPr>
          <w:i/>
          <w:iCs/>
          <w:color w:val="000000" w:themeColor="text1"/>
          <w:sz w:val="24"/>
          <w:szCs w:val="24"/>
        </w:rPr>
        <w:t>A Room of His Own: A Literary-Cultural Study of Victorian Clubland</w:t>
      </w:r>
      <w:r w:rsidRPr="00AD684A">
        <w:rPr>
          <w:color w:val="000000" w:themeColor="text1"/>
          <w:sz w:val="24"/>
          <w:szCs w:val="24"/>
        </w:rPr>
        <w:t xml:space="preserve">, Athens, OH: Ohio University Press 2012; and Amy Milne-Smith, </w:t>
      </w:r>
      <w:r w:rsidRPr="00AD684A">
        <w:rPr>
          <w:i/>
          <w:iCs/>
          <w:color w:val="000000" w:themeColor="text1"/>
          <w:sz w:val="24"/>
          <w:szCs w:val="24"/>
        </w:rPr>
        <w:t>London Clubland: A Cultural History of Gender and Class in late Victorian Britain</w:t>
      </w:r>
      <w:r w:rsidRPr="00AD684A">
        <w:rPr>
          <w:color w:val="000000" w:themeColor="text1"/>
          <w:sz w:val="24"/>
          <w:szCs w:val="24"/>
        </w:rPr>
        <w:t xml:space="preserve">, New York: Palgrave Macmillan 2011.  </w:t>
      </w:r>
    </w:p>
  </w:endnote>
  <w:endnote w:id="5">
    <w:p w14:paraId="38436F9C" w14:textId="1CBEE94E" w:rsidR="00414E64" w:rsidRPr="00AD684A" w:rsidRDefault="00414E64" w:rsidP="00AD684A">
      <w:pPr>
        <w:pStyle w:val="EndnoteText"/>
        <w:spacing w:line="480" w:lineRule="auto"/>
        <w:ind w:right="78"/>
        <w:jc w:val="both"/>
        <w:rPr>
          <w:color w:val="000000" w:themeColor="text1"/>
          <w:sz w:val="24"/>
          <w:szCs w:val="24"/>
        </w:rPr>
      </w:pPr>
      <w:r w:rsidRPr="00266493">
        <w:rPr>
          <w:rStyle w:val="EndnoteReference"/>
          <w:color w:val="000000" w:themeColor="text1"/>
          <w:sz w:val="24"/>
          <w:szCs w:val="24"/>
          <w:vertAlign w:val="baseline"/>
        </w:rPr>
        <w:endnoteRef/>
      </w:r>
      <w:r w:rsidRPr="00266493">
        <w:rPr>
          <w:color w:val="000000" w:themeColor="text1"/>
          <w:sz w:val="24"/>
          <w:szCs w:val="24"/>
        </w:rPr>
        <w:t xml:space="preserve"> </w:t>
      </w:r>
      <w:r w:rsidRPr="00F428ED">
        <w:t>–</w:t>
      </w:r>
      <w:r>
        <w:t xml:space="preserve"> </w:t>
      </w:r>
      <w:r w:rsidRPr="00AD684A">
        <w:rPr>
          <w:color w:val="000000" w:themeColor="text1"/>
          <w:sz w:val="24"/>
          <w:szCs w:val="24"/>
        </w:rPr>
        <w:t>Lund, ‘Postal Photographic Clubs’, 45. The pictorial cause, which is what Lund referred to here, was embodied by the aesthetic of pictorialism</w:t>
      </w:r>
      <w:r>
        <w:rPr>
          <w:color w:val="000000" w:themeColor="text1"/>
          <w:sz w:val="24"/>
          <w:szCs w:val="24"/>
        </w:rPr>
        <w:t>, which</w:t>
      </w:r>
      <w:r w:rsidRPr="00AD684A">
        <w:rPr>
          <w:color w:val="000000" w:themeColor="text1"/>
          <w:sz w:val="24"/>
          <w:szCs w:val="24"/>
        </w:rPr>
        <w:t xml:space="preserve"> argued that photographs could be representations of beauty and individual vision and not merely mechanical objects. Pictorialism was initially articulated by</w:t>
      </w:r>
      <w:r w:rsidRPr="00AD684A">
        <w:rPr>
          <w:color w:val="000000" w:themeColor="text1"/>
          <w:sz w:val="24"/>
          <w:szCs w:val="24"/>
          <w:lang w:val="en-US"/>
        </w:rPr>
        <w:t xml:space="preserve"> Henry Peach Robinson in </w:t>
      </w:r>
      <w:r w:rsidRPr="00AD684A">
        <w:rPr>
          <w:i/>
          <w:iCs/>
          <w:color w:val="000000" w:themeColor="text1"/>
          <w:sz w:val="24"/>
          <w:szCs w:val="24"/>
          <w:lang w:val="en-US"/>
        </w:rPr>
        <w:t>The Pictorial Effect in Photography</w:t>
      </w:r>
      <w:r w:rsidRPr="00AD684A">
        <w:rPr>
          <w:color w:val="000000" w:themeColor="text1"/>
          <w:sz w:val="24"/>
          <w:szCs w:val="24"/>
          <w:lang w:val="en-US"/>
        </w:rPr>
        <w:t xml:space="preserve"> (1869). </w:t>
      </w:r>
      <w:r w:rsidRPr="00AD684A">
        <w:rPr>
          <w:color w:val="000000" w:themeColor="text1"/>
          <w:sz w:val="24"/>
          <w:szCs w:val="24"/>
        </w:rPr>
        <w:t xml:space="preserve">For commentary, see, </w:t>
      </w:r>
      <w:r w:rsidRPr="00AD684A">
        <w:rPr>
          <w:i/>
          <w:iCs/>
          <w:color w:val="000000" w:themeColor="text1"/>
          <w:sz w:val="24"/>
          <w:szCs w:val="24"/>
        </w:rPr>
        <w:t>The Pictorial Effect Naturalist Vision: The Photographs and Theories of Henry Peach Robinson and Peter Henry Emerson</w:t>
      </w:r>
      <w:r w:rsidRPr="00AD684A">
        <w:rPr>
          <w:color w:val="000000" w:themeColor="text1"/>
          <w:sz w:val="24"/>
          <w:szCs w:val="24"/>
        </w:rPr>
        <w:t xml:space="preserve">, ed. Ellen Handy, Norfolk VA: Chrysler Museum 1994; Margaret Harker, </w:t>
      </w:r>
      <w:r w:rsidRPr="00AD684A">
        <w:rPr>
          <w:i/>
          <w:iCs/>
          <w:color w:val="000000" w:themeColor="text1"/>
          <w:sz w:val="24"/>
          <w:szCs w:val="24"/>
        </w:rPr>
        <w:t>The Linked Ring: The Secession Movement in Photography in Britain, 1892-1910</w:t>
      </w:r>
      <w:r w:rsidRPr="00AD684A">
        <w:rPr>
          <w:color w:val="000000" w:themeColor="text1"/>
          <w:sz w:val="24"/>
          <w:szCs w:val="24"/>
        </w:rPr>
        <w:t>, London: Heinemann</w:t>
      </w:r>
      <w:r w:rsidRPr="00AD684A">
        <w:rPr>
          <w:i/>
          <w:iCs/>
          <w:color w:val="000000" w:themeColor="text1"/>
          <w:sz w:val="24"/>
          <w:szCs w:val="24"/>
        </w:rPr>
        <w:t xml:space="preserve"> </w:t>
      </w:r>
      <w:r w:rsidRPr="00AD684A">
        <w:rPr>
          <w:color w:val="000000" w:themeColor="text1"/>
          <w:sz w:val="24"/>
          <w:szCs w:val="24"/>
        </w:rPr>
        <w:t xml:space="preserve">1979; and </w:t>
      </w:r>
      <w:r w:rsidRPr="00AD684A">
        <w:rPr>
          <w:i/>
          <w:iCs/>
          <w:color w:val="000000" w:themeColor="text1"/>
          <w:sz w:val="24"/>
          <w:szCs w:val="24"/>
        </w:rPr>
        <w:t>Pictorial Photography in Britain</w:t>
      </w:r>
      <w:r w:rsidRPr="00AD684A">
        <w:rPr>
          <w:color w:val="000000" w:themeColor="text1"/>
          <w:sz w:val="24"/>
          <w:szCs w:val="24"/>
        </w:rPr>
        <w:t>, ed. John Taylor, London: Arts Council 1978.</w:t>
      </w:r>
    </w:p>
  </w:endnote>
  <w:endnote w:id="6">
    <w:p w14:paraId="449C05B6" w14:textId="39EE0E47" w:rsidR="00414E64" w:rsidRPr="00AD684A" w:rsidRDefault="00414E64" w:rsidP="00AD684A">
      <w:pPr>
        <w:pStyle w:val="EndnoteText"/>
        <w:spacing w:line="480" w:lineRule="auto"/>
        <w:ind w:right="78"/>
        <w:jc w:val="both"/>
        <w:rPr>
          <w:color w:val="000000" w:themeColor="text1"/>
          <w:sz w:val="24"/>
          <w:szCs w:val="24"/>
        </w:rPr>
      </w:pPr>
      <w:r w:rsidRPr="00266493">
        <w:rPr>
          <w:rStyle w:val="EndnoteReference"/>
          <w:color w:val="000000" w:themeColor="text1"/>
          <w:sz w:val="24"/>
          <w:szCs w:val="24"/>
          <w:vertAlign w:val="baseline"/>
        </w:rPr>
        <w:endnoteRef/>
      </w:r>
      <w:r w:rsidRPr="00266493">
        <w:rPr>
          <w:color w:val="000000" w:themeColor="text1"/>
          <w:sz w:val="24"/>
          <w:szCs w:val="24"/>
        </w:rPr>
        <w:t xml:space="preserve"> </w:t>
      </w:r>
      <w:r w:rsidRPr="00F428ED">
        <w:t>–</w:t>
      </w:r>
      <w:r>
        <w:rPr>
          <w:color w:val="000000" w:themeColor="text1"/>
          <w:sz w:val="24"/>
          <w:szCs w:val="24"/>
        </w:rPr>
        <w:t xml:space="preserve"> Lund, ‘Postal Photographic Clubs,’ 45. </w:t>
      </w:r>
      <w:proofErr w:type="spellStart"/>
      <w:r>
        <w:rPr>
          <w:color w:val="000000" w:themeColor="text1"/>
          <w:sz w:val="24"/>
          <w:szCs w:val="24"/>
        </w:rPr>
        <w:t>F</w:t>
      </w:r>
      <w:r w:rsidRPr="00AD684A">
        <w:rPr>
          <w:color w:val="000000" w:themeColor="text1"/>
          <w:sz w:val="24"/>
          <w:szCs w:val="24"/>
        </w:rPr>
        <w:t>or</w:t>
      </w:r>
      <w:proofErr w:type="spellEnd"/>
      <w:r w:rsidRPr="00AD684A">
        <w:rPr>
          <w:color w:val="000000" w:themeColor="text1"/>
          <w:sz w:val="24"/>
          <w:szCs w:val="24"/>
        </w:rPr>
        <w:t xml:space="preserve"> a discussion of the practices of camera clubs and photographic societies, see, Elizabeth Edwards, ‘The Amateur Excursion and the Sociable Production of Photographic Knowledge’, in </w:t>
      </w:r>
      <w:r w:rsidRPr="00AD684A">
        <w:rPr>
          <w:i/>
          <w:iCs/>
          <w:color w:val="000000" w:themeColor="text1"/>
          <w:sz w:val="24"/>
          <w:szCs w:val="24"/>
          <w:shd w:val="clear" w:color="auto" w:fill="FFFFFF"/>
        </w:rPr>
        <w:t>Either/And</w:t>
      </w:r>
      <w:r w:rsidRPr="00AD684A">
        <w:rPr>
          <w:color w:val="000000" w:themeColor="text1"/>
          <w:sz w:val="24"/>
          <w:szCs w:val="24"/>
          <w:shd w:val="clear" w:color="auto" w:fill="FFFFFF"/>
        </w:rPr>
        <w:t>, ed. Pollen and Baillie,</w:t>
      </w:r>
      <w:r w:rsidRPr="00AD684A">
        <w:rPr>
          <w:rStyle w:val="Emphasis"/>
          <w:color w:val="000000" w:themeColor="text1"/>
          <w:sz w:val="24"/>
          <w:szCs w:val="24"/>
          <w:shd w:val="clear" w:color="auto" w:fill="FFFFFF"/>
        </w:rPr>
        <w:t> </w:t>
      </w:r>
      <w:r w:rsidRPr="00AD684A">
        <w:rPr>
          <w:color w:val="000000" w:themeColor="text1"/>
          <w:sz w:val="24"/>
          <w:szCs w:val="24"/>
          <w:shd w:val="clear" w:color="auto" w:fill="FFFFFF"/>
        </w:rPr>
        <w:t xml:space="preserve">London: National Media Museum </w:t>
      </w:r>
      <w:r w:rsidRPr="00AD684A">
        <w:rPr>
          <w:color w:val="000000" w:themeColor="text1"/>
          <w:sz w:val="24"/>
          <w:szCs w:val="24"/>
        </w:rPr>
        <w:t xml:space="preserve">2013, </w:t>
      </w:r>
      <w:r>
        <w:rPr>
          <w:color w:val="000000" w:themeColor="text1"/>
          <w:sz w:val="24"/>
          <w:szCs w:val="24"/>
        </w:rPr>
        <w:t xml:space="preserve">available at </w:t>
      </w:r>
      <w:hyperlink r:id="rId2" w:history="1">
        <w:r w:rsidRPr="003C4697">
          <w:rPr>
            <w:rStyle w:val="Hyperlink"/>
            <w:sz w:val="24"/>
            <w:szCs w:val="24"/>
          </w:rPr>
          <w:t>http://eitherand.org/reconsidering-amateur-photography/amateur-excursion-and-sociable-production-photogra/</w:t>
        </w:r>
      </w:hyperlink>
      <w:r w:rsidRPr="00AD684A">
        <w:rPr>
          <w:color w:val="000000" w:themeColor="text1"/>
          <w:sz w:val="24"/>
          <w:szCs w:val="24"/>
        </w:rPr>
        <w:t xml:space="preserve"> </w:t>
      </w:r>
      <w:r w:rsidRPr="00AD684A">
        <w:rPr>
          <w:color w:val="000000" w:themeColor="text1"/>
          <w:sz w:val="24"/>
          <w:szCs w:val="24"/>
          <w:lang w:val="en-US"/>
        </w:rPr>
        <w:t xml:space="preserve"> </w:t>
      </w:r>
      <w:r>
        <w:rPr>
          <w:color w:val="000000" w:themeColor="text1"/>
          <w:sz w:val="24"/>
          <w:szCs w:val="24"/>
        </w:rPr>
        <w:t>(</w:t>
      </w:r>
      <w:r w:rsidRPr="00AD684A">
        <w:rPr>
          <w:color w:val="000000" w:themeColor="text1"/>
          <w:sz w:val="24"/>
          <w:szCs w:val="24"/>
        </w:rPr>
        <w:t>accessed 13 May 2019</w:t>
      </w:r>
      <w:r>
        <w:rPr>
          <w:color w:val="000000" w:themeColor="text1"/>
          <w:sz w:val="24"/>
          <w:szCs w:val="24"/>
        </w:rPr>
        <w:t>)</w:t>
      </w:r>
      <w:r w:rsidRPr="00AD684A">
        <w:rPr>
          <w:color w:val="000000" w:themeColor="text1"/>
          <w:sz w:val="24"/>
          <w:szCs w:val="24"/>
          <w:lang w:val="en-US"/>
        </w:rPr>
        <w:t xml:space="preserve">; and </w:t>
      </w:r>
      <w:r w:rsidRPr="00AD684A">
        <w:rPr>
          <w:color w:val="000000" w:themeColor="text1"/>
          <w:sz w:val="24"/>
          <w:szCs w:val="24"/>
        </w:rPr>
        <w:t xml:space="preserve">Elizabeth Edwards, </w:t>
      </w:r>
      <w:r w:rsidRPr="00AD684A">
        <w:rPr>
          <w:i/>
          <w:iCs/>
          <w:color w:val="000000" w:themeColor="text1"/>
          <w:sz w:val="24"/>
          <w:szCs w:val="24"/>
        </w:rPr>
        <w:t>The Camera as Historian: Amateur Photographers and Historical Imagination, 1885-1918</w:t>
      </w:r>
      <w:r w:rsidRPr="00AD684A">
        <w:rPr>
          <w:color w:val="000000" w:themeColor="text1"/>
          <w:sz w:val="24"/>
          <w:szCs w:val="24"/>
        </w:rPr>
        <w:t xml:space="preserve">, </w:t>
      </w:r>
      <w:r w:rsidRPr="00AD684A">
        <w:rPr>
          <w:color w:val="000000" w:themeColor="text1"/>
          <w:sz w:val="24"/>
          <w:szCs w:val="24"/>
          <w:lang w:val="en-US"/>
        </w:rPr>
        <w:t>Durham, NC: Duke University Press 2012.</w:t>
      </w:r>
    </w:p>
  </w:endnote>
  <w:endnote w:id="7">
    <w:p w14:paraId="34355294" w14:textId="5858C71F" w:rsidR="00414E64" w:rsidRPr="00AD684A" w:rsidRDefault="00414E64" w:rsidP="00AD684A">
      <w:pPr>
        <w:pStyle w:val="EndnoteText"/>
        <w:spacing w:line="480" w:lineRule="auto"/>
        <w:ind w:right="78"/>
        <w:jc w:val="both"/>
        <w:rPr>
          <w:color w:val="000000" w:themeColor="text1"/>
          <w:sz w:val="24"/>
          <w:szCs w:val="24"/>
        </w:rPr>
      </w:pPr>
      <w:r w:rsidRPr="00266493">
        <w:rPr>
          <w:rStyle w:val="EndnoteReference"/>
          <w:color w:val="000000" w:themeColor="text1"/>
          <w:sz w:val="24"/>
          <w:szCs w:val="24"/>
          <w:vertAlign w:val="baseline"/>
        </w:rPr>
        <w:endnoteRef/>
      </w:r>
      <w:r w:rsidRPr="00266493">
        <w:rPr>
          <w:color w:val="000000" w:themeColor="text1"/>
          <w:sz w:val="24"/>
          <w:szCs w:val="24"/>
        </w:rPr>
        <w:t xml:space="preserve"> </w:t>
      </w:r>
      <w:r w:rsidRPr="00F428ED">
        <w:t>–</w:t>
      </w:r>
      <w:r>
        <w:t xml:space="preserve"> </w:t>
      </w:r>
      <w:r w:rsidRPr="00AD684A">
        <w:rPr>
          <w:color w:val="000000" w:themeColor="text1"/>
          <w:sz w:val="24"/>
          <w:szCs w:val="24"/>
        </w:rPr>
        <w:t>E</w:t>
      </w:r>
      <w:r>
        <w:rPr>
          <w:color w:val="000000" w:themeColor="text1"/>
          <w:sz w:val="24"/>
          <w:szCs w:val="24"/>
        </w:rPr>
        <w:t xml:space="preserve">rnest </w:t>
      </w:r>
      <w:r w:rsidRPr="00AD684A">
        <w:rPr>
          <w:color w:val="000000" w:themeColor="text1"/>
          <w:sz w:val="24"/>
          <w:szCs w:val="24"/>
        </w:rPr>
        <w:t xml:space="preserve">W. Hawes, ‘Postal Clubs’, </w:t>
      </w:r>
      <w:r w:rsidRPr="00AD684A">
        <w:rPr>
          <w:i/>
          <w:iCs/>
          <w:color w:val="000000" w:themeColor="text1"/>
          <w:sz w:val="24"/>
          <w:szCs w:val="24"/>
        </w:rPr>
        <w:t xml:space="preserve">Amateur Photographer </w:t>
      </w:r>
      <w:r w:rsidRPr="00AD684A">
        <w:rPr>
          <w:color w:val="000000" w:themeColor="text1"/>
          <w:sz w:val="24"/>
          <w:szCs w:val="24"/>
        </w:rPr>
        <w:t>(6 April 1900), 274.</w:t>
      </w:r>
    </w:p>
  </w:endnote>
  <w:endnote w:id="8">
    <w:p w14:paraId="1419934E" w14:textId="19155BFE" w:rsidR="00414E64" w:rsidRPr="00AD684A" w:rsidRDefault="00414E64" w:rsidP="00AD684A">
      <w:pPr>
        <w:autoSpaceDE w:val="0"/>
        <w:autoSpaceDN w:val="0"/>
        <w:adjustRightInd w:val="0"/>
        <w:spacing w:line="480" w:lineRule="auto"/>
        <w:jc w:val="both"/>
        <w:rPr>
          <w:color w:val="000000" w:themeColor="text1"/>
        </w:rPr>
      </w:pPr>
      <w:r w:rsidRPr="00266493">
        <w:rPr>
          <w:rStyle w:val="EndnoteReference"/>
          <w:color w:val="000000" w:themeColor="text1"/>
          <w:vertAlign w:val="baseline"/>
        </w:rPr>
        <w:endnoteRef/>
      </w:r>
      <w:r w:rsidRPr="00266493">
        <w:rPr>
          <w:color w:val="000000" w:themeColor="text1"/>
        </w:rPr>
        <w:t xml:space="preserve"> </w:t>
      </w:r>
      <w:r w:rsidRPr="00F428ED">
        <w:t>–</w:t>
      </w:r>
      <w:r>
        <w:t xml:space="preserve"> </w:t>
      </w:r>
      <w:r w:rsidRPr="00AD684A">
        <w:rPr>
          <w:rFonts w:eastAsiaTheme="minorEastAsia"/>
          <w:color w:val="000000" w:themeColor="text1"/>
          <w:lang w:eastAsia="en-US"/>
        </w:rPr>
        <w:t xml:space="preserve">Simone Natale, ‘Photography and Communication Media in the Nineteenth Century, </w:t>
      </w:r>
      <w:r w:rsidRPr="00AD684A">
        <w:rPr>
          <w:rFonts w:eastAsiaTheme="minorEastAsia"/>
          <w:i/>
          <w:iCs/>
          <w:color w:val="000000" w:themeColor="text1"/>
          <w:lang w:eastAsia="en-US"/>
        </w:rPr>
        <w:t>History of Photography</w:t>
      </w:r>
      <w:r w:rsidRPr="00AD684A">
        <w:rPr>
          <w:rFonts w:eastAsiaTheme="minorEastAsia"/>
          <w:color w:val="000000" w:themeColor="text1"/>
          <w:lang w:eastAsia="en-US"/>
        </w:rPr>
        <w:t>, 36:4</w:t>
      </w:r>
      <w:r w:rsidRPr="00AD684A">
        <w:rPr>
          <w:color w:val="000000" w:themeColor="text1"/>
        </w:rPr>
        <w:t xml:space="preserve"> (2012)</w:t>
      </w:r>
      <w:r w:rsidRPr="00AD684A">
        <w:rPr>
          <w:rFonts w:eastAsiaTheme="minorEastAsia"/>
          <w:color w:val="000000" w:themeColor="text1"/>
          <w:lang w:eastAsia="en-US"/>
        </w:rPr>
        <w:t xml:space="preserve">, </w:t>
      </w:r>
      <w:r w:rsidRPr="00AD684A">
        <w:rPr>
          <w:color w:val="000000" w:themeColor="text1"/>
        </w:rPr>
        <w:t xml:space="preserve">454. See also Simone Natale, ‘A Mirror with Wings: Photography and the New Era of Communications’, in </w:t>
      </w:r>
      <w:r w:rsidRPr="00AD684A">
        <w:rPr>
          <w:i/>
          <w:iCs/>
          <w:color w:val="000000" w:themeColor="text1"/>
        </w:rPr>
        <w:t>Photography and Other Media in the Nineteenth Century</w:t>
      </w:r>
      <w:r w:rsidRPr="00AD684A">
        <w:rPr>
          <w:color w:val="000000" w:themeColor="text1"/>
        </w:rPr>
        <w:t xml:space="preserve">, ed. Nicoletta Leonardi and Simone Natale, </w:t>
      </w:r>
      <w:r>
        <w:rPr>
          <w:color w:val="000000" w:themeColor="text1"/>
        </w:rPr>
        <w:t>University Park, PA</w:t>
      </w:r>
      <w:r w:rsidRPr="00AD684A">
        <w:rPr>
          <w:color w:val="000000" w:themeColor="text1"/>
        </w:rPr>
        <w:t>: Pennsylvania State University Press 2018, 34-46. Similarly striking, and equally unexplored, is the arrival of photography and the uniform penny post in Britain in 1839 and 1840</w:t>
      </w:r>
      <w:r>
        <w:rPr>
          <w:color w:val="000000" w:themeColor="text1"/>
        </w:rPr>
        <w:t>,</w:t>
      </w:r>
      <w:r w:rsidRPr="00AD684A">
        <w:rPr>
          <w:color w:val="000000" w:themeColor="text1"/>
        </w:rPr>
        <w:t xml:space="preserve"> respectively. In the U</w:t>
      </w:r>
      <w:r>
        <w:rPr>
          <w:color w:val="000000" w:themeColor="text1"/>
        </w:rPr>
        <w:t>SA</w:t>
      </w:r>
      <w:r w:rsidRPr="00AD684A">
        <w:rPr>
          <w:color w:val="000000" w:themeColor="text1"/>
        </w:rPr>
        <w:t xml:space="preserve">, postal reform was also almost simultaneous with photography. See for example David M. Henkin, </w:t>
      </w:r>
      <w:r w:rsidRPr="00AD684A">
        <w:rPr>
          <w:i/>
          <w:iCs/>
          <w:color w:val="000000" w:themeColor="text1"/>
        </w:rPr>
        <w:t>The Postal Age: The Emergence of Modern Communication in Nineteenth-Century America</w:t>
      </w:r>
      <w:r w:rsidRPr="00AD684A">
        <w:rPr>
          <w:color w:val="000000" w:themeColor="text1"/>
        </w:rPr>
        <w:t>, Chicago</w:t>
      </w:r>
      <w:r>
        <w:rPr>
          <w:color w:val="000000" w:themeColor="text1"/>
        </w:rPr>
        <w:t>, IL</w:t>
      </w:r>
      <w:r w:rsidRPr="00AD684A">
        <w:rPr>
          <w:color w:val="000000" w:themeColor="text1"/>
        </w:rPr>
        <w:t>: University of Chicago Press 2006, 57-58.</w:t>
      </w:r>
    </w:p>
  </w:endnote>
  <w:endnote w:id="9">
    <w:p w14:paraId="3434E320" w14:textId="1DC4E2EE" w:rsidR="00414E64" w:rsidRPr="00AD684A" w:rsidRDefault="00414E64" w:rsidP="00AD684A">
      <w:pPr>
        <w:spacing w:line="480" w:lineRule="auto"/>
        <w:ind w:right="-64"/>
        <w:jc w:val="both"/>
        <w:rPr>
          <w:color w:val="000000" w:themeColor="text1"/>
        </w:rPr>
      </w:pPr>
      <w:r w:rsidRPr="00266493">
        <w:rPr>
          <w:rStyle w:val="EndnoteReference"/>
          <w:color w:val="000000" w:themeColor="text1"/>
          <w:vertAlign w:val="baseline"/>
        </w:rPr>
        <w:endnoteRef/>
      </w:r>
      <w:r w:rsidRPr="00266493">
        <w:rPr>
          <w:color w:val="000000" w:themeColor="text1"/>
        </w:rPr>
        <w:t xml:space="preserve"> </w:t>
      </w:r>
      <w:r w:rsidRPr="00F428ED">
        <w:t>–</w:t>
      </w:r>
      <w:r>
        <w:t xml:space="preserve"> </w:t>
      </w:r>
      <w:r w:rsidRPr="00AD684A">
        <w:rPr>
          <w:color w:val="000000" w:themeColor="text1"/>
        </w:rPr>
        <w:t xml:space="preserve">Alison Morrison-Low, ‘Brewster, Talbot and the Adamsons: The Arrival of Photography in St Andrews’, </w:t>
      </w:r>
      <w:r w:rsidRPr="00AD684A">
        <w:rPr>
          <w:i/>
          <w:iCs/>
          <w:color w:val="000000" w:themeColor="text1"/>
        </w:rPr>
        <w:t>History of Photography</w:t>
      </w:r>
      <w:r w:rsidRPr="00AD684A">
        <w:rPr>
          <w:color w:val="000000" w:themeColor="text1"/>
        </w:rPr>
        <w:t xml:space="preserve">, 25:2 (2001), 130–41; and Graham Smith, </w:t>
      </w:r>
      <w:r w:rsidRPr="00AD684A">
        <w:rPr>
          <w:i/>
          <w:iCs/>
          <w:color w:val="000000" w:themeColor="text1"/>
        </w:rPr>
        <w:t>Disciples of Light: Photographs in the Brewster Album</w:t>
      </w:r>
      <w:r w:rsidRPr="00AD684A">
        <w:rPr>
          <w:color w:val="000000" w:themeColor="text1"/>
        </w:rPr>
        <w:t>, Malibu, CA: The J. Paul Getty Museum 1990.</w:t>
      </w:r>
    </w:p>
  </w:endnote>
  <w:endnote w:id="10">
    <w:p w14:paraId="5E2744B6" w14:textId="52BDC7E6" w:rsidR="00414E64" w:rsidRDefault="00414E64" w:rsidP="008200FA">
      <w:pPr>
        <w:autoSpaceDE w:val="0"/>
        <w:autoSpaceDN w:val="0"/>
        <w:adjustRightInd w:val="0"/>
        <w:spacing w:line="480" w:lineRule="auto"/>
        <w:ind w:right="78"/>
        <w:jc w:val="both"/>
      </w:pPr>
      <w:r w:rsidRPr="008200FA">
        <w:rPr>
          <w:rStyle w:val="EndnoteReference"/>
          <w:color w:val="000000" w:themeColor="text1"/>
          <w:vertAlign w:val="baseline"/>
        </w:rPr>
        <w:endnoteRef/>
      </w:r>
      <w:r w:rsidRPr="008200FA">
        <w:rPr>
          <w:rStyle w:val="EndnoteReference"/>
          <w:color w:val="000000" w:themeColor="text1"/>
          <w:vertAlign w:val="baseline"/>
        </w:rPr>
        <w:t xml:space="preserve"> </w:t>
      </w:r>
      <w:r w:rsidRPr="00F428ED">
        <w:t>–</w:t>
      </w:r>
      <w:r>
        <w:t xml:space="preserve"> </w:t>
      </w:r>
      <w:r w:rsidRPr="008200FA">
        <w:rPr>
          <w:rStyle w:val="EndnoteReference"/>
          <w:color w:val="000000" w:themeColor="text1"/>
          <w:vertAlign w:val="baseline"/>
        </w:rPr>
        <w:t>Shannon Mattern, ‘Scaffolding, Hard and Soft: Media Infrastructures as Critical and Generative Structures’, in </w:t>
      </w:r>
      <w:r w:rsidRPr="008200FA">
        <w:rPr>
          <w:rStyle w:val="EndnoteReference"/>
          <w:i/>
          <w:iCs/>
          <w:color w:val="000000" w:themeColor="text1"/>
          <w:vertAlign w:val="baseline"/>
        </w:rPr>
        <w:t>The Routledge Companion to Media Studies and Digital Humanities</w:t>
      </w:r>
      <w:r w:rsidRPr="008200FA">
        <w:rPr>
          <w:rStyle w:val="EndnoteReference"/>
          <w:color w:val="000000" w:themeColor="text1"/>
          <w:vertAlign w:val="baseline"/>
        </w:rPr>
        <w:t>, ed. Jentery Sayers, London: Routledge 2016, 318-326, 321.</w:t>
      </w:r>
    </w:p>
  </w:endnote>
  <w:endnote w:id="11">
    <w:p w14:paraId="7A05461C" w14:textId="744FE129" w:rsidR="00414E64" w:rsidRDefault="00414E64" w:rsidP="008200FA">
      <w:pPr>
        <w:autoSpaceDE w:val="0"/>
        <w:autoSpaceDN w:val="0"/>
        <w:adjustRightInd w:val="0"/>
        <w:spacing w:line="480" w:lineRule="auto"/>
        <w:ind w:right="78"/>
        <w:jc w:val="both"/>
      </w:pPr>
      <w:r w:rsidRPr="008200FA">
        <w:rPr>
          <w:rStyle w:val="EndnoteReference"/>
          <w:color w:val="000000" w:themeColor="text1"/>
          <w:vertAlign w:val="baseline"/>
        </w:rPr>
        <w:endnoteRef/>
      </w:r>
      <w:r w:rsidRPr="008200FA">
        <w:rPr>
          <w:rStyle w:val="EndnoteReference"/>
          <w:color w:val="000000" w:themeColor="text1"/>
          <w:vertAlign w:val="baseline"/>
        </w:rPr>
        <w:t xml:space="preserve"> </w:t>
      </w:r>
      <w:r w:rsidRPr="00F428ED">
        <w:t>–</w:t>
      </w:r>
      <w:r>
        <w:t xml:space="preserve"> </w:t>
      </w:r>
      <w:r>
        <w:rPr>
          <w:rStyle w:val="EndnoteReference"/>
          <w:color w:val="000000" w:themeColor="text1"/>
          <w:vertAlign w:val="baseline"/>
        </w:rPr>
        <w:t>I</w:t>
      </w:r>
      <w:r>
        <w:rPr>
          <w:color w:val="000000" w:themeColor="text1"/>
        </w:rPr>
        <w:t>bid., 321</w:t>
      </w:r>
      <w:r w:rsidRPr="008200FA">
        <w:rPr>
          <w:rStyle w:val="EndnoteReference"/>
          <w:color w:val="000000" w:themeColor="text1"/>
          <w:vertAlign w:val="baseline"/>
        </w:rPr>
        <w:t>.</w:t>
      </w:r>
    </w:p>
  </w:endnote>
  <w:endnote w:id="12">
    <w:p w14:paraId="2F8ADF93" w14:textId="36CA8F00" w:rsidR="00414E64" w:rsidRPr="000C00A6" w:rsidRDefault="00414E64" w:rsidP="000C00A6">
      <w:pPr>
        <w:autoSpaceDE w:val="0"/>
        <w:autoSpaceDN w:val="0"/>
        <w:adjustRightInd w:val="0"/>
        <w:spacing w:line="480" w:lineRule="auto"/>
        <w:ind w:right="78"/>
        <w:jc w:val="both"/>
        <w:rPr>
          <w:rStyle w:val="EndnoteReference"/>
          <w:vertAlign w:val="baseline"/>
        </w:rPr>
      </w:pPr>
      <w:r w:rsidRPr="0012039B">
        <w:rPr>
          <w:rStyle w:val="EndnoteReference"/>
          <w:color w:val="000000" w:themeColor="text1"/>
          <w:vertAlign w:val="baseline"/>
        </w:rPr>
        <w:endnoteRef/>
      </w:r>
      <w:r w:rsidRPr="0012039B">
        <w:rPr>
          <w:rStyle w:val="EndnoteReference"/>
          <w:color w:val="000000" w:themeColor="text1"/>
          <w:vertAlign w:val="baseline"/>
        </w:rPr>
        <w:t xml:space="preserve"> </w:t>
      </w:r>
      <w:r w:rsidRPr="00F428ED">
        <w:t>–</w:t>
      </w:r>
      <w:r>
        <w:t xml:space="preserve"> </w:t>
      </w:r>
      <w:r w:rsidRPr="00AD13B4">
        <w:rPr>
          <w:color w:val="000000" w:themeColor="text1"/>
        </w:rPr>
        <w:t xml:space="preserve">Shannon Mattern, ‘Deep Time of Media Infrastructure’, in </w:t>
      </w:r>
      <w:r w:rsidRPr="008200FA">
        <w:rPr>
          <w:i/>
          <w:iCs/>
          <w:color w:val="000000" w:themeColor="text1"/>
        </w:rPr>
        <w:t>Signal Traffic: Critical Studies of Media Infrastructures</w:t>
      </w:r>
      <w:r w:rsidRPr="00AD13B4">
        <w:rPr>
          <w:color w:val="000000" w:themeColor="text1"/>
        </w:rPr>
        <w:t>, eds. Lisa Parks and Nicole Starosielski, Urbana-</w:t>
      </w:r>
      <w:r w:rsidRPr="000C00A6">
        <w:rPr>
          <w:rStyle w:val="EndnoteReference"/>
          <w:vertAlign w:val="baseline"/>
        </w:rPr>
        <w:t>Champaign: University of Illinois Press 2015, 104.</w:t>
      </w:r>
    </w:p>
  </w:endnote>
  <w:endnote w:id="13">
    <w:p w14:paraId="1DB3A3C8" w14:textId="284D3D72" w:rsidR="00414E64" w:rsidRPr="00395EAB" w:rsidRDefault="00414E64" w:rsidP="00395EAB">
      <w:pPr>
        <w:pStyle w:val="EndnoteText"/>
        <w:spacing w:line="480" w:lineRule="auto"/>
        <w:jc w:val="both"/>
        <w:rPr>
          <w:sz w:val="24"/>
          <w:szCs w:val="24"/>
        </w:rPr>
      </w:pPr>
      <w:r w:rsidRPr="00395EAB">
        <w:rPr>
          <w:rStyle w:val="EndnoteReference"/>
          <w:sz w:val="24"/>
          <w:szCs w:val="24"/>
          <w:vertAlign w:val="baseline"/>
        </w:rPr>
        <w:endnoteRef/>
      </w:r>
      <w:r w:rsidRPr="00395EAB">
        <w:rPr>
          <w:rStyle w:val="EndnoteReference"/>
          <w:sz w:val="24"/>
          <w:szCs w:val="24"/>
          <w:vertAlign w:val="baseline"/>
        </w:rPr>
        <w:t xml:space="preserve"> - Bruno Latour, ‘Technology is Society Made Durable,’ in </w:t>
      </w:r>
      <w:r w:rsidRPr="00395EAB">
        <w:rPr>
          <w:rStyle w:val="EndnoteReference"/>
          <w:i/>
          <w:iCs/>
          <w:sz w:val="24"/>
          <w:szCs w:val="24"/>
          <w:vertAlign w:val="baseline"/>
        </w:rPr>
        <w:t>A Sociology of Monsters: Essays on Power, Technology and Domination</w:t>
      </w:r>
      <w:r w:rsidRPr="00395EAB">
        <w:rPr>
          <w:rStyle w:val="EndnoteReference"/>
          <w:sz w:val="24"/>
          <w:szCs w:val="24"/>
          <w:vertAlign w:val="baseline"/>
        </w:rPr>
        <w:t xml:space="preserve">, ed. John Law, New York: Routledge 1991, 116 and 129. See also </w:t>
      </w:r>
      <w:proofErr w:type="spellStart"/>
      <w:r w:rsidRPr="00395EAB">
        <w:rPr>
          <w:rStyle w:val="EndnoteReference"/>
          <w:sz w:val="24"/>
          <w:szCs w:val="24"/>
          <w:vertAlign w:val="baseline"/>
        </w:rPr>
        <w:t>Hevia’s</w:t>
      </w:r>
      <w:proofErr w:type="spellEnd"/>
      <w:r w:rsidRPr="00395EAB">
        <w:rPr>
          <w:rStyle w:val="EndnoteReference"/>
          <w:sz w:val="24"/>
          <w:szCs w:val="24"/>
          <w:vertAlign w:val="baseline"/>
        </w:rPr>
        <w:t xml:space="preserve"> ‘photography complex’ that, drawing from Latour, he defines as ‘a network of actants made up of human and non-human parts.’ James L. </w:t>
      </w:r>
      <w:proofErr w:type="spellStart"/>
      <w:r w:rsidRPr="00395EAB">
        <w:rPr>
          <w:rStyle w:val="EndnoteReference"/>
          <w:sz w:val="24"/>
          <w:szCs w:val="24"/>
          <w:vertAlign w:val="baseline"/>
        </w:rPr>
        <w:t>Hevia</w:t>
      </w:r>
      <w:proofErr w:type="spellEnd"/>
      <w:r w:rsidRPr="00395EAB">
        <w:rPr>
          <w:rStyle w:val="EndnoteReference"/>
          <w:sz w:val="24"/>
          <w:szCs w:val="24"/>
          <w:vertAlign w:val="baseline"/>
        </w:rPr>
        <w:t xml:space="preserve">, ‘The Photography Complex: Exposing Boxer-Era China 1900-1901, Making Civilisation’, in </w:t>
      </w:r>
      <w:proofErr w:type="spellStart"/>
      <w:r w:rsidRPr="00395EAB">
        <w:rPr>
          <w:rStyle w:val="EndnoteReference"/>
          <w:sz w:val="24"/>
          <w:szCs w:val="24"/>
          <w:vertAlign w:val="baseline"/>
        </w:rPr>
        <w:t>P</w:t>
      </w:r>
      <w:r w:rsidRPr="00395EAB">
        <w:rPr>
          <w:rStyle w:val="EndnoteReference"/>
          <w:i/>
          <w:iCs/>
          <w:sz w:val="24"/>
          <w:szCs w:val="24"/>
          <w:vertAlign w:val="baseline"/>
        </w:rPr>
        <w:t>hotographies</w:t>
      </w:r>
      <w:proofErr w:type="spellEnd"/>
      <w:r w:rsidRPr="00395EAB">
        <w:rPr>
          <w:rStyle w:val="EndnoteReference"/>
          <w:i/>
          <w:iCs/>
          <w:sz w:val="24"/>
          <w:szCs w:val="24"/>
          <w:vertAlign w:val="baseline"/>
        </w:rPr>
        <w:t xml:space="preserve"> East: The Camera and its Histories in East and Southeast Asia</w:t>
      </w:r>
      <w:r w:rsidRPr="00395EAB">
        <w:rPr>
          <w:rStyle w:val="EndnoteReference"/>
          <w:sz w:val="24"/>
          <w:szCs w:val="24"/>
          <w:vertAlign w:val="baseline"/>
        </w:rPr>
        <w:t>, ed. Rosalind C. Morris, Durham: Duke University Press 2009, 81.</w:t>
      </w:r>
    </w:p>
  </w:endnote>
  <w:endnote w:id="14">
    <w:p w14:paraId="0C846A64" w14:textId="4714ED2F" w:rsidR="00414E64" w:rsidRPr="0012039B" w:rsidRDefault="00414E64" w:rsidP="008200FA">
      <w:pPr>
        <w:pStyle w:val="EndnoteText"/>
        <w:spacing w:line="480" w:lineRule="auto"/>
        <w:jc w:val="both"/>
        <w:rPr>
          <w:rStyle w:val="EndnoteReference"/>
          <w:sz w:val="24"/>
          <w:szCs w:val="24"/>
          <w:vertAlign w:val="baseline"/>
        </w:rPr>
      </w:pPr>
      <w:r w:rsidRPr="00D15036">
        <w:rPr>
          <w:rStyle w:val="EndnoteReference"/>
          <w:sz w:val="24"/>
          <w:szCs w:val="24"/>
          <w:vertAlign w:val="baseline"/>
        </w:rPr>
        <w:endnoteRef/>
      </w:r>
      <w:r w:rsidRPr="00D15036">
        <w:rPr>
          <w:rStyle w:val="EndnoteReference"/>
          <w:sz w:val="24"/>
          <w:szCs w:val="24"/>
          <w:vertAlign w:val="baseline"/>
        </w:rPr>
        <w:t xml:space="preserve"> </w:t>
      </w:r>
      <w:r w:rsidRPr="00311DA9">
        <w:rPr>
          <w:sz w:val="24"/>
          <w:szCs w:val="24"/>
        </w:rPr>
        <w:t>–</w:t>
      </w:r>
      <w:r>
        <w:rPr>
          <w:sz w:val="24"/>
          <w:szCs w:val="24"/>
        </w:rPr>
        <w:t xml:space="preserve"> </w:t>
      </w:r>
      <w:r w:rsidRPr="00D15036">
        <w:rPr>
          <w:rStyle w:val="EndnoteReference"/>
          <w:sz w:val="24"/>
          <w:szCs w:val="24"/>
          <w:vertAlign w:val="baseline"/>
        </w:rPr>
        <w:t>See</w:t>
      </w:r>
      <w:r>
        <w:rPr>
          <w:rStyle w:val="EndnoteReference"/>
          <w:sz w:val="24"/>
          <w:szCs w:val="24"/>
          <w:vertAlign w:val="baseline"/>
        </w:rPr>
        <w:t xml:space="preserve"> also </w:t>
      </w:r>
      <w:r w:rsidRPr="00D15036">
        <w:rPr>
          <w:rStyle w:val="EndnoteReference"/>
          <w:sz w:val="24"/>
          <w:szCs w:val="24"/>
          <w:vertAlign w:val="baseline"/>
        </w:rPr>
        <w:t xml:space="preserve">Hartmut Rosa, </w:t>
      </w:r>
      <w:r w:rsidRPr="00D15036">
        <w:rPr>
          <w:rStyle w:val="EndnoteReference"/>
          <w:i/>
          <w:iCs/>
          <w:sz w:val="24"/>
          <w:szCs w:val="24"/>
          <w:vertAlign w:val="baseline"/>
        </w:rPr>
        <w:t>Social Acceleration: A New Theory of Modernity</w:t>
      </w:r>
      <w:r w:rsidRPr="00D15036">
        <w:rPr>
          <w:rStyle w:val="EndnoteReference"/>
          <w:sz w:val="24"/>
          <w:szCs w:val="24"/>
          <w:vertAlign w:val="baseline"/>
        </w:rPr>
        <w:t>, trans. Jonathan Trejo-Mathys, New York: Columbia Press 2013</w:t>
      </w:r>
      <w:r>
        <w:rPr>
          <w:sz w:val="24"/>
          <w:szCs w:val="24"/>
        </w:rPr>
        <w:t>; and</w:t>
      </w:r>
      <w:r w:rsidRPr="00D15036">
        <w:rPr>
          <w:rStyle w:val="EndnoteReference"/>
          <w:sz w:val="24"/>
          <w:szCs w:val="24"/>
          <w:vertAlign w:val="baseline"/>
        </w:rPr>
        <w:t xml:space="preserve"> ‘Photography and Networks’, a special issue of </w:t>
      </w:r>
      <w:r w:rsidRPr="00D15036">
        <w:rPr>
          <w:rStyle w:val="EndnoteReference"/>
          <w:i/>
          <w:iCs/>
          <w:sz w:val="24"/>
          <w:szCs w:val="24"/>
          <w:vertAlign w:val="baseline"/>
        </w:rPr>
        <w:t>History of Photography</w:t>
      </w:r>
      <w:r w:rsidRPr="00D15036">
        <w:rPr>
          <w:rStyle w:val="EndnoteReference"/>
          <w:sz w:val="24"/>
          <w:szCs w:val="24"/>
          <w:vertAlign w:val="baseline"/>
        </w:rPr>
        <w:t xml:space="preserve"> guest edited by Owen Clayton and Jim Cheshire.</w:t>
      </w:r>
      <w:r>
        <w:rPr>
          <w:sz w:val="24"/>
          <w:szCs w:val="24"/>
        </w:rPr>
        <w:t xml:space="preserve"> See ‘Photography and Networks,’</w:t>
      </w:r>
      <w:r w:rsidRPr="00D15036">
        <w:rPr>
          <w:rStyle w:val="EndnoteReference"/>
          <w:sz w:val="24"/>
          <w:szCs w:val="24"/>
          <w:vertAlign w:val="baseline"/>
        </w:rPr>
        <w:t xml:space="preserve"> </w:t>
      </w:r>
      <w:r w:rsidRPr="00DC21BB">
        <w:rPr>
          <w:rStyle w:val="EndnoteReference"/>
          <w:i/>
          <w:iCs/>
          <w:sz w:val="24"/>
          <w:szCs w:val="24"/>
          <w:vertAlign w:val="baseline"/>
        </w:rPr>
        <w:t>History of Photography</w:t>
      </w:r>
      <w:r w:rsidRPr="00D15036">
        <w:rPr>
          <w:rStyle w:val="EndnoteReference"/>
          <w:sz w:val="24"/>
          <w:szCs w:val="24"/>
          <w:vertAlign w:val="baseline"/>
        </w:rPr>
        <w:t>, 41:4 (2017)</w:t>
      </w:r>
      <w:r>
        <w:rPr>
          <w:rStyle w:val="EndnoteReference"/>
          <w:sz w:val="24"/>
          <w:szCs w:val="24"/>
          <w:vertAlign w:val="baseline"/>
        </w:rPr>
        <w:t>, 325-411.</w:t>
      </w:r>
    </w:p>
  </w:endnote>
  <w:endnote w:id="15">
    <w:p w14:paraId="2E95993D" w14:textId="1DD9D0C6" w:rsidR="00414E64" w:rsidRPr="00AD684A" w:rsidRDefault="00414E64" w:rsidP="00AD684A">
      <w:pPr>
        <w:pStyle w:val="EndnoteText"/>
        <w:spacing w:line="480" w:lineRule="auto"/>
        <w:jc w:val="both"/>
        <w:rPr>
          <w:sz w:val="24"/>
          <w:szCs w:val="24"/>
        </w:rPr>
      </w:pPr>
      <w:r w:rsidRPr="00266493">
        <w:rPr>
          <w:rStyle w:val="EndnoteReference"/>
          <w:sz w:val="24"/>
          <w:szCs w:val="24"/>
          <w:vertAlign w:val="baseline"/>
        </w:rPr>
        <w:endnoteRef/>
      </w:r>
      <w:r w:rsidRPr="00266493">
        <w:rPr>
          <w:sz w:val="24"/>
          <w:szCs w:val="24"/>
        </w:rPr>
        <w:t xml:space="preserve"> </w:t>
      </w:r>
      <w:r w:rsidRPr="00F428ED">
        <w:t>–</w:t>
      </w:r>
      <w:r>
        <w:t xml:space="preserve"> </w:t>
      </w:r>
      <w:r w:rsidRPr="00AD684A">
        <w:rPr>
          <w:sz w:val="24"/>
          <w:szCs w:val="24"/>
        </w:rPr>
        <w:t xml:space="preserve">For a discussion of dominant approaches and new directions, see, Gil Pasternak, ‘Popular Photographic Cultures in Photographic Studies’, in </w:t>
      </w:r>
      <w:r w:rsidRPr="00AD684A">
        <w:rPr>
          <w:i/>
          <w:iCs/>
          <w:sz w:val="24"/>
          <w:szCs w:val="24"/>
        </w:rPr>
        <w:t>Photography Reframed: New Visions in Contemporary Photographic Culture</w:t>
      </w:r>
      <w:r w:rsidRPr="00AD684A">
        <w:rPr>
          <w:sz w:val="24"/>
          <w:szCs w:val="24"/>
        </w:rPr>
        <w:t xml:space="preserve"> ed. Ben Burbridge and Annebella Pollen, London: I.B. Tauris 2018, 39-61.</w:t>
      </w:r>
    </w:p>
  </w:endnote>
  <w:endnote w:id="16">
    <w:p w14:paraId="3C2486C9" w14:textId="78822F31" w:rsidR="00414E64" w:rsidRPr="00AD684A" w:rsidRDefault="00414E64" w:rsidP="00AD684A">
      <w:pPr>
        <w:pStyle w:val="EndnoteText"/>
        <w:spacing w:line="480" w:lineRule="auto"/>
        <w:jc w:val="both"/>
        <w:rPr>
          <w:sz w:val="24"/>
          <w:szCs w:val="24"/>
        </w:rPr>
      </w:pPr>
      <w:r w:rsidRPr="00266493">
        <w:rPr>
          <w:rStyle w:val="EndnoteReference"/>
          <w:sz w:val="24"/>
          <w:szCs w:val="24"/>
          <w:vertAlign w:val="baseline"/>
        </w:rPr>
        <w:endnoteRef/>
      </w:r>
      <w:r w:rsidRPr="00266493">
        <w:rPr>
          <w:sz w:val="24"/>
          <w:szCs w:val="24"/>
        </w:rPr>
        <w:t xml:space="preserve"> </w:t>
      </w:r>
      <w:r w:rsidRPr="00F428ED">
        <w:t>–</w:t>
      </w:r>
      <w:r>
        <w:t xml:space="preserve"> </w:t>
      </w:r>
      <w:r w:rsidRPr="00AD684A">
        <w:rPr>
          <w:i/>
          <w:iCs/>
          <w:color w:val="000000" w:themeColor="text1"/>
          <w:sz w:val="24"/>
          <w:szCs w:val="24"/>
        </w:rPr>
        <w:t>Photography and Other Media</w:t>
      </w:r>
      <w:r w:rsidRPr="00AD684A">
        <w:rPr>
          <w:color w:val="000000" w:themeColor="text1"/>
          <w:sz w:val="24"/>
          <w:szCs w:val="24"/>
        </w:rPr>
        <w:t>, ed. Leonardi and Natale. See also Natale, ‘Photography and Communication Media’.</w:t>
      </w:r>
    </w:p>
  </w:endnote>
  <w:endnote w:id="17">
    <w:p w14:paraId="7BDE3B51" w14:textId="377DC6D3" w:rsidR="00414E64" w:rsidRPr="003468C0" w:rsidRDefault="00414E64" w:rsidP="003468C0">
      <w:pPr>
        <w:pStyle w:val="EndnoteText"/>
        <w:spacing w:line="480" w:lineRule="auto"/>
        <w:jc w:val="both"/>
        <w:rPr>
          <w:rStyle w:val="EndnoteReference"/>
          <w:sz w:val="24"/>
          <w:szCs w:val="24"/>
          <w:vertAlign w:val="baseline"/>
        </w:rPr>
      </w:pPr>
      <w:r w:rsidRPr="003468C0">
        <w:rPr>
          <w:rStyle w:val="EndnoteReference"/>
          <w:sz w:val="24"/>
          <w:szCs w:val="24"/>
          <w:vertAlign w:val="baseline"/>
        </w:rPr>
        <w:endnoteRef/>
      </w:r>
      <w:r w:rsidRPr="003468C0">
        <w:rPr>
          <w:rStyle w:val="EndnoteReference"/>
          <w:sz w:val="24"/>
          <w:szCs w:val="24"/>
          <w:vertAlign w:val="baseline"/>
        </w:rPr>
        <w:t xml:space="preserve"> </w:t>
      </w:r>
      <w:r w:rsidRPr="00F428ED">
        <w:t>–</w:t>
      </w:r>
      <w:r>
        <w:rPr>
          <w:sz w:val="24"/>
          <w:szCs w:val="24"/>
        </w:rPr>
        <w:t xml:space="preserve"> </w:t>
      </w:r>
      <w:r w:rsidRPr="003468C0">
        <w:rPr>
          <w:rStyle w:val="EndnoteReference"/>
          <w:sz w:val="24"/>
          <w:szCs w:val="24"/>
          <w:vertAlign w:val="baseline"/>
        </w:rPr>
        <w:t xml:space="preserve">Steve Edwards, </w:t>
      </w:r>
      <w:r w:rsidRPr="003468C0">
        <w:rPr>
          <w:rStyle w:val="EndnoteReference"/>
          <w:i/>
          <w:iCs/>
          <w:sz w:val="24"/>
          <w:szCs w:val="24"/>
          <w:vertAlign w:val="baseline"/>
        </w:rPr>
        <w:t>The Making of English Photography: Allegories</w:t>
      </w:r>
      <w:r w:rsidRPr="003468C0">
        <w:rPr>
          <w:rStyle w:val="EndnoteReference"/>
          <w:sz w:val="24"/>
          <w:szCs w:val="24"/>
          <w:vertAlign w:val="baseline"/>
        </w:rPr>
        <w:t>, University Park, PA: Pennsylvania State University Press 2006, 10.</w:t>
      </w:r>
    </w:p>
  </w:endnote>
  <w:endnote w:id="18">
    <w:p w14:paraId="31330E37" w14:textId="156AA028" w:rsidR="00414E64" w:rsidRPr="00AD684A" w:rsidRDefault="00414E64" w:rsidP="003468C0">
      <w:pPr>
        <w:pStyle w:val="EndnoteText"/>
        <w:spacing w:line="480" w:lineRule="auto"/>
        <w:jc w:val="both"/>
        <w:rPr>
          <w:color w:val="000000" w:themeColor="text1"/>
          <w:sz w:val="24"/>
          <w:szCs w:val="24"/>
        </w:rPr>
      </w:pPr>
      <w:r w:rsidRPr="003468C0">
        <w:rPr>
          <w:rStyle w:val="EndnoteReference"/>
          <w:sz w:val="24"/>
          <w:szCs w:val="24"/>
          <w:vertAlign w:val="baseline"/>
        </w:rPr>
        <w:endnoteRef/>
      </w:r>
      <w:r w:rsidRPr="003468C0">
        <w:rPr>
          <w:rStyle w:val="EndnoteReference"/>
          <w:sz w:val="24"/>
          <w:szCs w:val="24"/>
          <w:vertAlign w:val="baseline"/>
        </w:rPr>
        <w:t xml:space="preserve"> – C.</w:t>
      </w:r>
      <w:r>
        <w:rPr>
          <w:rStyle w:val="EndnoteReference"/>
          <w:sz w:val="24"/>
          <w:szCs w:val="24"/>
          <w:vertAlign w:val="baseline"/>
        </w:rPr>
        <w:t xml:space="preserve"> </w:t>
      </w:r>
      <w:r w:rsidRPr="003468C0">
        <w:rPr>
          <w:rStyle w:val="EndnoteReference"/>
          <w:sz w:val="24"/>
          <w:szCs w:val="24"/>
          <w:vertAlign w:val="baseline"/>
        </w:rPr>
        <w:t>R. Perry, The Victorian Post Office</w:t>
      </w:r>
      <w:r w:rsidRPr="003468C0">
        <w:rPr>
          <w:i/>
          <w:iCs/>
          <w:color w:val="000000" w:themeColor="text1"/>
          <w:sz w:val="24"/>
          <w:szCs w:val="24"/>
        </w:rPr>
        <w:t>: The</w:t>
      </w:r>
      <w:r w:rsidRPr="00AD684A">
        <w:rPr>
          <w:i/>
          <w:iCs/>
          <w:color w:val="000000" w:themeColor="text1"/>
          <w:sz w:val="24"/>
          <w:szCs w:val="24"/>
        </w:rPr>
        <w:t xml:space="preserve"> Growth of a Bureaucracy</w:t>
      </w:r>
      <w:r w:rsidRPr="00AD684A">
        <w:rPr>
          <w:color w:val="000000" w:themeColor="text1"/>
          <w:sz w:val="24"/>
          <w:szCs w:val="24"/>
        </w:rPr>
        <w:t>, Royal Historical Society: Boydell Press 1992, 217</w:t>
      </w:r>
      <w:r>
        <w:rPr>
          <w:color w:val="000000" w:themeColor="text1"/>
          <w:sz w:val="24"/>
          <w:szCs w:val="24"/>
        </w:rPr>
        <w:t xml:space="preserve"> and</w:t>
      </w:r>
      <w:r w:rsidRPr="00AD684A">
        <w:rPr>
          <w:color w:val="000000" w:themeColor="text1"/>
          <w:sz w:val="24"/>
          <w:szCs w:val="24"/>
        </w:rPr>
        <w:t xml:space="preserve"> 224-227. See also M.J. Daunton, </w:t>
      </w:r>
      <w:r w:rsidRPr="00AD684A">
        <w:rPr>
          <w:i/>
          <w:iCs/>
          <w:color w:val="000000" w:themeColor="text1"/>
          <w:sz w:val="24"/>
          <w:szCs w:val="24"/>
        </w:rPr>
        <w:t>Royal Mail: The Post Office Since 1840</w:t>
      </w:r>
      <w:r w:rsidRPr="00AD684A">
        <w:rPr>
          <w:color w:val="000000" w:themeColor="text1"/>
          <w:sz w:val="24"/>
          <w:szCs w:val="24"/>
        </w:rPr>
        <w:t>, London: Bloomsbury Academic 2015, 55-66.</w:t>
      </w:r>
    </w:p>
  </w:endnote>
  <w:endnote w:id="19">
    <w:p w14:paraId="1184410F" w14:textId="35A06D97"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 xml:space="preserve">Daunton, </w:t>
      </w:r>
      <w:r w:rsidRPr="00AD684A">
        <w:rPr>
          <w:i/>
          <w:iCs/>
          <w:color w:val="000000" w:themeColor="text1"/>
          <w:sz w:val="24"/>
          <w:szCs w:val="24"/>
        </w:rPr>
        <w:t>Royal Mail</w:t>
      </w:r>
      <w:r w:rsidRPr="00AD684A">
        <w:rPr>
          <w:color w:val="000000" w:themeColor="text1"/>
          <w:sz w:val="24"/>
          <w:szCs w:val="24"/>
        </w:rPr>
        <w:t>, 60.</w:t>
      </w:r>
    </w:p>
  </w:endnote>
  <w:endnote w:id="20">
    <w:p w14:paraId="0A1E938D" w14:textId="603AE602"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Ibid., 55</w:t>
      </w:r>
      <w:r>
        <w:rPr>
          <w:color w:val="000000" w:themeColor="text1"/>
          <w:sz w:val="24"/>
          <w:szCs w:val="24"/>
        </w:rPr>
        <w:t xml:space="preserve"> and </w:t>
      </w:r>
      <w:r w:rsidRPr="00AD684A">
        <w:rPr>
          <w:color w:val="000000" w:themeColor="text1"/>
          <w:sz w:val="24"/>
          <w:szCs w:val="24"/>
        </w:rPr>
        <w:t xml:space="preserve">57-58. The international convention on parcel post, signed in 1880 by several Universal Postal Union members, pushed Britain to develop its own national parcel post so that it could join in the possibilities for world commerce that the agreement had made possible. Léonard Laborie, ‘Global Commerce in Small Boxes: Parcel Post, 1878-1913’, </w:t>
      </w:r>
      <w:r w:rsidRPr="00AD684A">
        <w:rPr>
          <w:i/>
          <w:iCs/>
          <w:color w:val="000000" w:themeColor="text1"/>
          <w:sz w:val="24"/>
          <w:szCs w:val="24"/>
        </w:rPr>
        <w:t>Journal of Global History</w:t>
      </w:r>
      <w:r w:rsidRPr="00AD684A">
        <w:rPr>
          <w:color w:val="000000" w:themeColor="text1"/>
          <w:sz w:val="24"/>
          <w:szCs w:val="24"/>
        </w:rPr>
        <w:t>, 10 (2015), 235-58.</w:t>
      </w:r>
    </w:p>
  </w:endnote>
  <w:endnote w:id="21">
    <w:p w14:paraId="48FDF0F0" w14:textId="3B00CFD1" w:rsidR="00414E64" w:rsidRPr="00AD684A" w:rsidRDefault="00414E64" w:rsidP="00AD684A">
      <w:pPr>
        <w:spacing w:line="480" w:lineRule="auto"/>
        <w:ind w:right="78"/>
        <w:jc w:val="both"/>
        <w:rPr>
          <w:color w:val="000000" w:themeColor="text1"/>
        </w:rPr>
      </w:pPr>
      <w:r w:rsidRPr="00FE53FD">
        <w:rPr>
          <w:rStyle w:val="EndnoteReference"/>
          <w:color w:val="000000" w:themeColor="text1"/>
          <w:vertAlign w:val="baseline"/>
        </w:rPr>
        <w:endnoteRef/>
      </w:r>
      <w:r w:rsidRPr="00FE53FD">
        <w:rPr>
          <w:color w:val="000000" w:themeColor="text1"/>
        </w:rPr>
        <w:t xml:space="preserve"> </w:t>
      </w:r>
      <w:r w:rsidRPr="00F428ED">
        <w:t>–</w:t>
      </w:r>
      <w:r>
        <w:t xml:space="preserve"> </w:t>
      </w:r>
      <w:r>
        <w:rPr>
          <w:color w:val="000000" w:themeColor="text1"/>
        </w:rPr>
        <w:t>These weights</w:t>
      </w:r>
      <w:r w:rsidRPr="00AD684A">
        <w:rPr>
          <w:color w:val="000000" w:themeColor="text1"/>
        </w:rPr>
        <w:t xml:space="preserve"> correspond to circa 3 and 5 kg</w:t>
      </w:r>
      <w:r>
        <w:rPr>
          <w:color w:val="000000" w:themeColor="text1"/>
        </w:rPr>
        <w:t>,</w:t>
      </w:r>
      <w:r w:rsidRPr="00AD684A">
        <w:rPr>
          <w:color w:val="000000" w:themeColor="text1"/>
        </w:rPr>
        <w:t xml:space="preserve"> respectively. For an overview of parcel post rates in relation to </w:t>
      </w:r>
      <w:r>
        <w:rPr>
          <w:color w:val="000000" w:themeColor="text1"/>
        </w:rPr>
        <w:t xml:space="preserve">the </w:t>
      </w:r>
      <w:r w:rsidRPr="00AD684A">
        <w:rPr>
          <w:color w:val="000000" w:themeColor="text1"/>
        </w:rPr>
        <w:t xml:space="preserve">weight and dimensions of parcels, see, ‘Parcel Rates from 1883 to 2009’, </w:t>
      </w:r>
      <w:r w:rsidRPr="00AD684A">
        <w:rPr>
          <w:i/>
          <w:iCs/>
          <w:color w:val="000000" w:themeColor="text1"/>
        </w:rPr>
        <w:t>Postal Museum</w:t>
      </w:r>
      <w:r>
        <w:rPr>
          <w:color w:val="000000" w:themeColor="text1"/>
        </w:rPr>
        <w:t>, available at</w:t>
      </w:r>
      <w:r w:rsidRPr="00AD684A">
        <w:rPr>
          <w:i/>
          <w:iCs/>
          <w:color w:val="000000" w:themeColor="text1"/>
        </w:rPr>
        <w:t xml:space="preserve"> </w:t>
      </w:r>
      <w:r>
        <w:fldChar w:fldCharType="begin"/>
      </w:r>
      <w:r>
        <w:instrText xml:space="preserve"> HYPERLINK "</w:instrText>
      </w:r>
      <w:r w:rsidRPr="00414E64">
        <w:instrText>https://www.postalmuseum.org/wp-content/uploads/2016/10/Parcel_rates.xls</w:instrText>
      </w:r>
      <w:r>
        <w:instrText xml:space="preserve">" </w:instrText>
      </w:r>
      <w:r>
        <w:fldChar w:fldCharType="separate"/>
      </w:r>
      <w:r w:rsidRPr="003C4697">
        <w:rPr>
          <w:rStyle w:val="Hyperlink"/>
        </w:rPr>
        <w:t>https://www.postalmuseum.org/wp-content/uploads/2016/10/Parcel_rates.xls</w:t>
      </w:r>
      <w:r>
        <w:fldChar w:fldCharType="end"/>
      </w:r>
      <w:r w:rsidRPr="00AD684A">
        <w:rPr>
          <w:color w:val="000000" w:themeColor="text1"/>
        </w:rPr>
        <w:t xml:space="preserve"> </w:t>
      </w:r>
      <w:r>
        <w:rPr>
          <w:color w:val="000000" w:themeColor="text1"/>
        </w:rPr>
        <w:t>(</w:t>
      </w:r>
      <w:r w:rsidRPr="00AD684A">
        <w:rPr>
          <w:color w:val="000000" w:themeColor="text1"/>
        </w:rPr>
        <w:t>accessed 27 September 2019</w:t>
      </w:r>
      <w:r>
        <w:rPr>
          <w:color w:val="000000" w:themeColor="text1"/>
        </w:rPr>
        <w:t>)</w:t>
      </w:r>
      <w:r w:rsidRPr="00AD684A">
        <w:rPr>
          <w:color w:val="000000" w:themeColor="text1"/>
        </w:rPr>
        <w:t>.</w:t>
      </w:r>
    </w:p>
  </w:endnote>
  <w:endnote w:id="22">
    <w:p w14:paraId="58BC0F55" w14:textId="087D0E80" w:rsidR="00414E64" w:rsidRPr="00AD684A" w:rsidRDefault="00414E64" w:rsidP="00AD684A">
      <w:pPr>
        <w:pStyle w:val="EndnoteText"/>
        <w:spacing w:line="480" w:lineRule="auto"/>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 xml:space="preserve">Perry, </w:t>
      </w:r>
      <w:r w:rsidRPr="00AD684A">
        <w:rPr>
          <w:i/>
          <w:iCs/>
          <w:color w:val="000000" w:themeColor="text1"/>
          <w:sz w:val="24"/>
          <w:szCs w:val="24"/>
        </w:rPr>
        <w:t>Victorian Post Office,</w:t>
      </w:r>
      <w:r w:rsidRPr="00AD684A">
        <w:rPr>
          <w:color w:val="000000" w:themeColor="text1"/>
          <w:sz w:val="24"/>
          <w:szCs w:val="24"/>
        </w:rPr>
        <w:t xml:space="preserve"> 227</w:t>
      </w:r>
      <w:r>
        <w:rPr>
          <w:color w:val="000000" w:themeColor="text1"/>
          <w:sz w:val="24"/>
          <w:szCs w:val="24"/>
        </w:rPr>
        <w:t>.</w:t>
      </w:r>
    </w:p>
  </w:endnote>
  <w:endnote w:id="23">
    <w:p w14:paraId="3265A384" w14:textId="65113863"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 xml:space="preserve">Ibid. This passage quotes ‘Post 16/31’, </w:t>
      </w:r>
      <w:r w:rsidRPr="00AD684A">
        <w:rPr>
          <w:i/>
          <w:iCs/>
          <w:color w:val="000000" w:themeColor="text1"/>
          <w:sz w:val="24"/>
          <w:szCs w:val="24"/>
        </w:rPr>
        <w:t>The Times</w:t>
      </w:r>
      <w:r w:rsidRPr="00AD684A">
        <w:rPr>
          <w:color w:val="000000" w:themeColor="text1"/>
          <w:sz w:val="24"/>
          <w:szCs w:val="24"/>
        </w:rPr>
        <w:t xml:space="preserve"> (18 August 1893).</w:t>
      </w:r>
    </w:p>
  </w:endnote>
  <w:endnote w:id="24">
    <w:p w14:paraId="79E23FBA" w14:textId="5EE37343"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The number of parcels sent in 1890-</w:t>
      </w:r>
      <w:r>
        <w:rPr>
          <w:color w:val="000000" w:themeColor="text1"/>
          <w:sz w:val="24"/>
          <w:szCs w:val="24"/>
        </w:rPr>
        <w:t>9</w:t>
      </w:r>
      <w:r w:rsidRPr="00AD684A">
        <w:rPr>
          <w:color w:val="000000" w:themeColor="text1"/>
          <w:sz w:val="24"/>
          <w:szCs w:val="24"/>
        </w:rPr>
        <w:t>1 was 46,228,000 (1.22 per capita)</w:t>
      </w:r>
      <w:r>
        <w:rPr>
          <w:color w:val="000000" w:themeColor="text1"/>
          <w:sz w:val="24"/>
          <w:szCs w:val="24"/>
        </w:rPr>
        <w:t>, in 1900-01 was</w:t>
      </w:r>
      <w:r w:rsidRPr="00AD684A">
        <w:rPr>
          <w:color w:val="000000" w:themeColor="text1"/>
          <w:sz w:val="24"/>
          <w:szCs w:val="24"/>
        </w:rPr>
        <w:t xml:space="preserve"> 81,017,000 (1.95 per capita)</w:t>
      </w:r>
      <w:r>
        <w:rPr>
          <w:color w:val="000000" w:themeColor="text1"/>
          <w:sz w:val="24"/>
          <w:szCs w:val="24"/>
        </w:rPr>
        <w:t>,</w:t>
      </w:r>
      <w:r w:rsidRPr="00AD684A">
        <w:rPr>
          <w:color w:val="000000" w:themeColor="text1"/>
          <w:sz w:val="24"/>
          <w:szCs w:val="24"/>
        </w:rPr>
        <w:t xml:space="preserve"> and</w:t>
      </w:r>
      <w:r>
        <w:rPr>
          <w:color w:val="000000" w:themeColor="text1"/>
          <w:sz w:val="24"/>
          <w:szCs w:val="24"/>
        </w:rPr>
        <w:t xml:space="preserve"> in 1909-10 was</w:t>
      </w:r>
      <w:r w:rsidRPr="00AD684A">
        <w:rPr>
          <w:color w:val="000000" w:themeColor="text1"/>
          <w:sz w:val="24"/>
          <w:szCs w:val="24"/>
        </w:rPr>
        <w:t xml:space="preserve"> 118,190,000 (2.63 per capita). Ibid., 288. </w:t>
      </w:r>
    </w:p>
  </w:endnote>
  <w:endnote w:id="25">
    <w:p w14:paraId="0CB8CDF8" w14:textId="6FF52F8C" w:rsidR="00414E64" w:rsidRPr="00AD684A" w:rsidRDefault="00414E64" w:rsidP="00AD684A">
      <w:pPr>
        <w:pStyle w:val="EndnoteText"/>
        <w:spacing w:line="480" w:lineRule="auto"/>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 xml:space="preserve">A. Wheelman, ‘Cycle and Camera’, </w:t>
      </w:r>
      <w:r w:rsidRPr="00AD684A">
        <w:rPr>
          <w:i/>
          <w:iCs/>
          <w:color w:val="000000" w:themeColor="text1"/>
          <w:sz w:val="24"/>
          <w:szCs w:val="24"/>
          <w:lang w:bidi="x-none"/>
        </w:rPr>
        <w:t>Amateur Photographer</w:t>
      </w:r>
      <w:r w:rsidRPr="00AD684A">
        <w:rPr>
          <w:color w:val="000000" w:themeColor="text1"/>
          <w:sz w:val="24"/>
          <w:szCs w:val="24"/>
          <w:lang w:bidi="x-none"/>
        </w:rPr>
        <w:t xml:space="preserve"> (13 August 1907), 146.</w:t>
      </w:r>
    </w:p>
  </w:endnote>
  <w:endnote w:id="26">
    <w:p w14:paraId="7BA0AEA6" w14:textId="56C9AB1A" w:rsidR="00414E64" w:rsidRPr="00AD684A" w:rsidRDefault="00414E64" w:rsidP="00AD684A">
      <w:pPr>
        <w:spacing w:line="480" w:lineRule="auto"/>
        <w:ind w:right="78"/>
        <w:jc w:val="both"/>
        <w:rPr>
          <w:color w:val="000000" w:themeColor="text1"/>
        </w:rPr>
      </w:pPr>
      <w:r w:rsidRPr="00FE53FD">
        <w:rPr>
          <w:rStyle w:val="EndnoteReference"/>
          <w:color w:val="000000" w:themeColor="text1"/>
          <w:vertAlign w:val="baseline"/>
        </w:rPr>
        <w:endnoteRef/>
      </w:r>
      <w:r w:rsidRPr="00FE53FD">
        <w:rPr>
          <w:color w:val="000000" w:themeColor="text1"/>
        </w:rPr>
        <w:t xml:space="preserve"> </w:t>
      </w:r>
      <w:r w:rsidRPr="00F428ED">
        <w:t>–</w:t>
      </w:r>
      <w:r>
        <w:t xml:space="preserve"> </w:t>
      </w:r>
      <w:r w:rsidRPr="00AD684A">
        <w:rPr>
          <w:color w:val="000000" w:themeColor="text1"/>
        </w:rPr>
        <w:t>C.</w:t>
      </w:r>
      <w:r>
        <w:rPr>
          <w:color w:val="000000" w:themeColor="text1"/>
        </w:rPr>
        <w:t xml:space="preserve"> </w:t>
      </w:r>
      <w:r w:rsidRPr="00AD684A">
        <w:rPr>
          <w:color w:val="000000" w:themeColor="text1"/>
        </w:rPr>
        <w:t xml:space="preserve">H. Bothamley, ‘Touring with a Camera’ </w:t>
      </w:r>
      <w:r w:rsidRPr="00AD684A">
        <w:rPr>
          <w:i/>
          <w:iCs/>
          <w:color w:val="000000" w:themeColor="text1"/>
        </w:rPr>
        <w:t>Photographic News</w:t>
      </w:r>
      <w:r w:rsidRPr="00AD684A">
        <w:rPr>
          <w:color w:val="000000" w:themeColor="text1"/>
        </w:rPr>
        <w:t xml:space="preserve"> (29 May 1885), 347-348, 347.</w:t>
      </w:r>
    </w:p>
  </w:endnote>
  <w:endnote w:id="27">
    <w:p w14:paraId="4CD116D3" w14:textId="7AB0BCE2" w:rsidR="00414E64" w:rsidRPr="00AD684A" w:rsidRDefault="00414E64" w:rsidP="00AD684A">
      <w:pPr>
        <w:spacing w:line="480" w:lineRule="auto"/>
        <w:ind w:right="78"/>
        <w:jc w:val="both"/>
        <w:rPr>
          <w:color w:val="000000" w:themeColor="text1"/>
        </w:rPr>
      </w:pPr>
      <w:r w:rsidRPr="00FE53FD">
        <w:rPr>
          <w:rStyle w:val="EndnoteReference"/>
          <w:color w:val="000000" w:themeColor="text1"/>
          <w:vertAlign w:val="baseline"/>
        </w:rPr>
        <w:endnoteRef/>
      </w:r>
      <w:r>
        <w:t xml:space="preserve"> </w:t>
      </w:r>
      <w:r w:rsidRPr="00F428ED">
        <w:t>–</w:t>
      </w:r>
      <w:r w:rsidRPr="00AD684A">
        <w:rPr>
          <w:color w:val="000000" w:themeColor="text1"/>
        </w:rPr>
        <w:t xml:space="preserve"> ‘Notes and Comments’, </w:t>
      </w:r>
      <w:r w:rsidRPr="00AD684A">
        <w:rPr>
          <w:i/>
          <w:iCs/>
          <w:color w:val="000000" w:themeColor="text1"/>
        </w:rPr>
        <w:t xml:space="preserve">Amateur Photographer </w:t>
      </w:r>
      <w:r w:rsidRPr="00AD684A">
        <w:rPr>
          <w:color w:val="000000" w:themeColor="text1"/>
        </w:rPr>
        <w:t>(3 September 1907), 213.</w:t>
      </w:r>
    </w:p>
  </w:endnote>
  <w:endnote w:id="28">
    <w:p w14:paraId="0C222DD5" w14:textId="22DFC523"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rPr>
          <w:color w:val="000000" w:themeColor="text1"/>
          <w:sz w:val="24"/>
          <w:szCs w:val="24"/>
        </w:rPr>
        <w:t xml:space="preserve"> </w:t>
      </w:r>
      <w:r w:rsidRPr="00AD684A">
        <w:rPr>
          <w:color w:val="000000" w:themeColor="text1"/>
          <w:sz w:val="24"/>
          <w:szCs w:val="24"/>
        </w:rPr>
        <w:t xml:space="preserve">‘Our Views’, </w:t>
      </w:r>
      <w:r w:rsidRPr="00AD684A">
        <w:rPr>
          <w:i/>
          <w:iCs/>
          <w:color w:val="000000" w:themeColor="text1"/>
          <w:sz w:val="24"/>
          <w:szCs w:val="24"/>
        </w:rPr>
        <w:t>Amateur Photographer</w:t>
      </w:r>
      <w:r w:rsidRPr="00AD684A">
        <w:rPr>
          <w:color w:val="000000" w:themeColor="text1"/>
          <w:sz w:val="24"/>
          <w:szCs w:val="24"/>
        </w:rPr>
        <w:t xml:space="preserve"> (1 April 1887), 150.</w:t>
      </w:r>
    </w:p>
  </w:endnote>
  <w:endnote w:id="29">
    <w:p w14:paraId="72795A79" w14:textId="6E5FBA02"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Lund, ‘Postal Photographic Clubs, and How to Work Them’, 45.</w:t>
      </w:r>
    </w:p>
  </w:endnote>
  <w:endnote w:id="30">
    <w:p w14:paraId="2D78E5BC" w14:textId="316B2A8A" w:rsidR="00414E64" w:rsidRPr="00AD684A" w:rsidRDefault="00414E64" w:rsidP="00AD684A">
      <w:pPr>
        <w:pStyle w:val="EndnoteText"/>
        <w:spacing w:line="480" w:lineRule="auto"/>
        <w:ind w:right="78"/>
        <w:jc w:val="both"/>
        <w:rPr>
          <w:color w:val="000000" w:themeColor="text1"/>
          <w:sz w:val="24"/>
          <w:szCs w:val="24"/>
        </w:rPr>
      </w:pPr>
      <w:r w:rsidRPr="00FE53FD">
        <w:rPr>
          <w:rStyle w:val="EndnoteReference"/>
          <w:color w:val="000000" w:themeColor="text1"/>
          <w:sz w:val="24"/>
          <w:szCs w:val="24"/>
          <w:vertAlign w:val="baseline"/>
        </w:rPr>
        <w:endnoteRef/>
      </w:r>
      <w:r w:rsidRPr="00FE53FD">
        <w:rPr>
          <w:color w:val="000000" w:themeColor="text1"/>
          <w:sz w:val="24"/>
          <w:szCs w:val="24"/>
        </w:rPr>
        <w:t xml:space="preserve"> </w:t>
      </w:r>
      <w:r w:rsidRPr="00F428ED">
        <w:t>–</w:t>
      </w:r>
      <w:r>
        <w:t xml:space="preserve"> </w:t>
      </w:r>
      <w:r w:rsidRPr="00AD684A">
        <w:rPr>
          <w:color w:val="000000" w:themeColor="text1"/>
          <w:sz w:val="24"/>
          <w:szCs w:val="24"/>
        </w:rPr>
        <w:t>Hawes, ‘Postal Clubs’, 274.</w:t>
      </w:r>
    </w:p>
  </w:endnote>
  <w:endnote w:id="31">
    <w:p w14:paraId="685856FE" w14:textId="656BC84C" w:rsidR="00414E64" w:rsidRPr="00AD684A" w:rsidRDefault="00414E64" w:rsidP="00AD684A">
      <w:pPr>
        <w:spacing w:line="480" w:lineRule="auto"/>
        <w:ind w:right="78"/>
        <w:jc w:val="both"/>
        <w:rPr>
          <w:color w:val="000000" w:themeColor="text1"/>
        </w:rPr>
      </w:pPr>
      <w:r w:rsidRPr="00FE53FD">
        <w:rPr>
          <w:rStyle w:val="EndnoteReference"/>
          <w:color w:val="000000" w:themeColor="text1"/>
          <w:vertAlign w:val="baseline"/>
        </w:rPr>
        <w:endnoteRef/>
      </w:r>
      <w:r>
        <w:t xml:space="preserve"> </w:t>
      </w:r>
      <w:r w:rsidRPr="00F428ED">
        <w:t>–</w:t>
      </w:r>
      <w:r w:rsidRPr="00AD684A">
        <w:rPr>
          <w:color w:val="000000" w:themeColor="text1"/>
        </w:rPr>
        <w:t xml:space="preserve"> ‘Waverley’, ‘Postal Clubs’, </w:t>
      </w:r>
      <w:r w:rsidRPr="00AD684A">
        <w:rPr>
          <w:i/>
          <w:iCs/>
          <w:color w:val="000000" w:themeColor="text1"/>
        </w:rPr>
        <w:t>Amateur Photographer</w:t>
      </w:r>
      <w:r w:rsidRPr="00AD684A">
        <w:rPr>
          <w:color w:val="000000" w:themeColor="text1"/>
        </w:rPr>
        <w:t xml:space="preserve"> (17 July 1902), 52.</w:t>
      </w:r>
      <w:r w:rsidRPr="00AD684A">
        <w:rPr>
          <w:color w:val="000000" w:themeColor="text1"/>
        </w:rPr>
        <w:tab/>
      </w:r>
    </w:p>
  </w:endnote>
  <w:endnote w:id="32">
    <w:p w14:paraId="3AA71782" w14:textId="29811119" w:rsidR="00414E64" w:rsidRPr="00AD684A" w:rsidRDefault="00414E64" w:rsidP="00AD684A">
      <w:pPr>
        <w:spacing w:line="480" w:lineRule="auto"/>
        <w:jc w:val="both"/>
      </w:pPr>
      <w:r w:rsidRPr="00FE53FD">
        <w:rPr>
          <w:rStyle w:val="EndnoteReference"/>
          <w:vertAlign w:val="baseline"/>
        </w:rPr>
        <w:endnoteRef/>
      </w:r>
      <w:r>
        <w:t xml:space="preserve"> </w:t>
      </w:r>
      <w:r w:rsidRPr="00F428ED">
        <w:t>–</w:t>
      </w:r>
      <w:r w:rsidRPr="00AD684A">
        <w:t xml:space="preserve"> </w:t>
      </w:r>
      <w:r w:rsidRPr="00AD684A">
        <w:rPr>
          <w:color w:val="000000" w:themeColor="text1"/>
        </w:rPr>
        <w:t xml:space="preserve">Francis James Mortimer, </w:t>
      </w:r>
      <w:r w:rsidRPr="00AD684A">
        <w:t xml:space="preserve">‘Hon. Secretaries and a Note on Circulating Portfolios’, </w:t>
      </w:r>
      <w:r w:rsidRPr="00AD684A">
        <w:rPr>
          <w:i/>
          <w:iCs/>
        </w:rPr>
        <w:t xml:space="preserve">Photographic News </w:t>
      </w:r>
      <w:r w:rsidRPr="00AD684A">
        <w:t xml:space="preserve">(29 March 1907), 251-252, 252. </w:t>
      </w:r>
      <w:r w:rsidRPr="00AD684A">
        <w:rPr>
          <w:color w:val="000000" w:themeColor="text1"/>
        </w:rPr>
        <w:t xml:space="preserve">These included, for example, the ‘circulating portfolio’ of the Great Yarmouth Camera Club, ‘Societies’ Meetings. Great Yarmouth’, </w:t>
      </w:r>
      <w:r w:rsidRPr="00AD684A">
        <w:rPr>
          <w:i/>
          <w:iCs/>
          <w:color w:val="000000" w:themeColor="text1"/>
        </w:rPr>
        <w:t>Amateur Photographer</w:t>
      </w:r>
      <w:r w:rsidRPr="00AD684A">
        <w:rPr>
          <w:color w:val="000000" w:themeColor="text1"/>
        </w:rPr>
        <w:t xml:space="preserve"> (1 April 1892), 276; the ‘postal club’ of the Manchester Amateur Photographic Society, ‘Editorial Focus. Manchester Amateur Photographic Society’, </w:t>
      </w:r>
      <w:r w:rsidRPr="00AD684A">
        <w:rPr>
          <w:i/>
          <w:iCs/>
          <w:color w:val="000000" w:themeColor="text1"/>
        </w:rPr>
        <w:t>Practical Photographer</w:t>
      </w:r>
      <w:r w:rsidRPr="00AD684A">
        <w:rPr>
          <w:color w:val="000000" w:themeColor="text1"/>
        </w:rPr>
        <w:t xml:space="preserve"> (April 1900), 119; the ‘club portfolio’ of the Birmingham Photographic Society, ‘Editorial Focus’, </w:t>
      </w:r>
      <w:r w:rsidRPr="00AD684A">
        <w:rPr>
          <w:i/>
          <w:iCs/>
          <w:color w:val="000000" w:themeColor="text1"/>
        </w:rPr>
        <w:t>Practical and Junior Photographer</w:t>
      </w:r>
      <w:r w:rsidRPr="00AD684A">
        <w:rPr>
          <w:color w:val="000000" w:themeColor="text1"/>
        </w:rPr>
        <w:t xml:space="preserve"> (December 1900), 138; the ‘postal club’ of the Govan Camera Club, ‘Echoes from the Societies’, </w:t>
      </w:r>
      <w:r w:rsidRPr="00AD684A">
        <w:rPr>
          <w:i/>
          <w:iCs/>
          <w:color w:val="000000" w:themeColor="text1"/>
        </w:rPr>
        <w:t xml:space="preserve">Photographic News </w:t>
      </w:r>
      <w:r w:rsidRPr="00AD684A">
        <w:rPr>
          <w:color w:val="000000" w:themeColor="text1"/>
        </w:rPr>
        <w:t xml:space="preserve">(14 February 1902), 106; and the ‘postal section’ of the Balham Camera Club, ‘Postal Portfolio’, </w:t>
      </w:r>
      <w:r w:rsidRPr="00AD684A">
        <w:rPr>
          <w:i/>
          <w:iCs/>
          <w:color w:val="000000" w:themeColor="text1"/>
        </w:rPr>
        <w:t xml:space="preserve">Amateur Photographer </w:t>
      </w:r>
      <w:r w:rsidRPr="00AD684A">
        <w:rPr>
          <w:color w:val="000000" w:themeColor="text1"/>
        </w:rPr>
        <w:t>(9 July 1907), 25.</w:t>
      </w:r>
    </w:p>
  </w:endnote>
  <w:endnote w:id="33">
    <w:p w14:paraId="064B3C21" w14:textId="5A3C7893" w:rsidR="00414E64" w:rsidRPr="00AD684A" w:rsidRDefault="00414E64" w:rsidP="00AD684A">
      <w:pPr>
        <w:spacing w:line="480" w:lineRule="auto"/>
        <w:ind w:right="-64"/>
        <w:jc w:val="both"/>
      </w:pPr>
      <w:r w:rsidRPr="00551A85">
        <w:rPr>
          <w:rStyle w:val="EndnoteReference"/>
          <w:vertAlign w:val="baseline"/>
        </w:rPr>
        <w:endnoteRef/>
      </w:r>
      <w:r>
        <w:t xml:space="preserve"> </w:t>
      </w:r>
      <w:r w:rsidRPr="00F428ED">
        <w:t>–</w:t>
      </w:r>
      <w:r w:rsidRPr="00AD684A">
        <w:t xml:space="preserve"> ‘</w:t>
      </w:r>
      <w:r w:rsidRPr="00AD684A">
        <w:rPr>
          <w:lang w:bidi="x-none"/>
        </w:rPr>
        <w:t>Topic of the Week &amp; Editorial Comment.</w:t>
      </w:r>
      <w:r w:rsidRPr="00AD684A">
        <w:t xml:space="preserve"> </w:t>
      </w:r>
      <w:r w:rsidRPr="00AD684A">
        <w:rPr>
          <w:lang w:bidi="x-none"/>
        </w:rPr>
        <w:t xml:space="preserve">The Circulating Portfolio’, </w:t>
      </w:r>
      <w:r w:rsidRPr="00AD684A">
        <w:rPr>
          <w:i/>
          <w:iCs/>
          <w:lang w:bidi="x-none"/>
        </w:rPr>
        <w:t>Amateur Photographer and Photographic News</w:t>
      </w:r>
      <w:r w:rsidRPr="00AD684A">
        <w:rPr>
          <w:lang w:bidi="x-none"/>
        </w:rPr>
        <w:t xml:space="preserve"> (18 March 1912), 283.</w:t>
      </w:r>
    </w:p>
  </w:endnote>
  <w:endnote w:id="34">
    <w:p w14:paraId="56085B0F" w14:textId="6D33DC8A" w:rsidR="00414E64" w:rsidRPr="00AD684A" w:rsidRDefault="00414E64" w:rsidP="00AD684A">
      <w:pPr>
        <w:spacing w:line="480" w:lineRule="auto"/>
        <w:jc w:val="both"/>
        <w:rPr>
          <w:color w:val="000000" w:themeColor="text1"/>
          <w:lang w:bidi="x-none"/>
        </w:rPr>
      </w:pPr>
      <w:r w:rsidRPr="00551A85">
        <w:rPr>
          <w:rStyle w:val="EndnoteReference"/>
          <w:color w:val="000000" w:themeColor="text1"/>
          <w:vertAlign w:val="baseline"/>
        </w:rPr>
        <w:endnoteRef/>
      </w:r>
      <w:r>
        <w:rPr>
          <w:color w:val="000000" w:themeColor="text1"/>
        </w:rPr>
        <w:t xml:space="preserve"> </w:t>
      </w:r>
      <w:r w:rsidRPr="00F428ED">
        <w:t>–</w:t>
      </w:r>
      <w:r w:rsidRPr="00AD684A">
        <w:rPr>
          <w:color w:val="000000" w:themeColor="text1"/>
        </w:rPr>
        <w:t xml:space="preserve"> </w:t>
      </w:r>
      <w:r w:rsidRPr="00AD684A">
        <w:rPr>
          <w:color w:val="000000" w:themeColor="text1"/>
          <w:lang w:bidi="x-none"/>
        </w:rPr>
        <w:t xml:space="preserve">J. Eaton Fearn was the secretary of the ‘Argosy Postal Photographic Club’, see, ‘Our Views’, </w:t>
      </w:r>
      <w:r w:rsidRPr="00AD684A">
        <w:rPr>
          <w:i/>
          <w:iCs/>
          <w:color w:val="000000" w:themeColor="text1"/>
          <w:lang w:bidi="x-none"/>
        </w:rPr>
        <w:t xml:space="preserve">Amateur Photographer </w:t>
      </w:r>
      <w:r w:rsidRPr="00AD684A">
        <w:rPr>
          <w:color w:val="000000" w:themeColor="text1"/>
          <w:lang w:bidi="x-none"/>
        </w:rPr>
        <w:t>(</w:t>
      </w:r>
      <w:r w:rsidRPr="00AD684A">
        <w:rPr>
          <w:color w:val="000000" w:themeColor="text1"/>
        </w:rPr>
        <w:t>22 July 1887), 25.</w:t>
      </w:r>
      <w:r w:rsidRPr="00AD684A">
        <w:rPr>
          <w:color w:val="000000" w:themeColor="text1"/>
          <w:lang w:bidi="x-none"/>
        </w:rPr>
        <w:t xml:space="preserve"> In 1891 he started the ‘Postal Bromide Club’, see, ‘Postal Bromide Club’, </w:t>
      </w:r>
      <w:r w:rsidRPr="00AD684A">
        <w:rPr>
          <w:i/>
          <w:iCs/>
          <w:color w:val="000000" w:themeColor="text1"/>
          <w:lang w:bidi="x-none"/>
        </w:rPr>
        <w:t>Amateur Photographer</w:t>
      </w:r>
      <w:r w:rsidRPr="00AD684A">
        <w:rPr>
          <w:color w:val="000000" w:themeColor="text1"/>
          <w:lang w:bidi="x-none"/>
        </w:rPr>
        <w:t xml:space="preserve"> (</w:t>
      </w:r>
      <w:r w:rsidRPr="00AD684A">
        <w:rPr>
          <w:color w:val="000000" w:themeColor="text1"/>
        </w:rPr>
        <w:t xml:space="preserve">10 April 1891), 271. The secretaryship of the ‘Argosy’ passed to </w:t>
      </w:r>
      <w:r w:rsidRPr="00AD684A">
        <w:rPr>
          <w:color w:val="000000" w:themeColor="text1"/>
          <w:lang w:bidi="x-none"/>
        </w:rPr>
        <w:t xml:space="preserve">C.F.L. Barnwell, see, C.F.L. Barnwell, ‘Letters to the Editor. Argosy Postal Club’, </w:t>
      </w:r>
      <w:r w:rsidRPr="00AD684A">
        <w:rPr>
          <w:i/>
          <w:iCs/>
          <w:color w:val="000000" w:themeColor="text1"/>
          <w:lang w:bidi="x-none"/>
        </w:rPr>
        <w:t>Amateur Photographer</w:t>
      </w:r>
      <w:r w:rsidRPr="00AD684A">
        <w:rPr>
          <w:color w:val="000000" w:themeColor="text1"/>
          <w:lang w:bidi="x-none"/>
        </w:rPr>
        <w:t xml:space="preserve"> (</w:t>
      </w:r>
      <w:r w:rsidRPr="00AD684A">
        <w:rPr>
          <w:color w:val="000000" w:themeColor="text1"/>
        </w:rPr>
        <w:t>7 September 1894), 155.</w:t>
      </w:r>
    </w:p>
  </w:endnote>
  <w:endnote w:id="35">
    <w:p w14:paraId="199A369A" w14:textId="11B5F584" w:rsidR="00414E64" w:rsidRPr="00AD684A" w:rsidRDefault="00414E64" w:rsidP="00AD684A">
      <w:pPr>
        <w:spacing w:line="480" w:lineRule="auto"/>
        <w:jc w:val="both"/>
        <w:rPr>
          <w:color w:val="000000" w:themeColor="text1"/>
        </w:rPr>
      </w:pPr>
      <w:r w:rsidRPr="00551A85">
        <w:rPr>
          <w:rStyle w:val="EndnoteReference"/>
          <w:color w:val="000000" w:themeColor="text1"/>
          <w:vertAlign w:val="baseline"/>
        </w:rPr>
        <w:endnoteRef/>
      </w:r>
      <w:r w:rsidRPr="00551A85">
        <w:rPr>
          <w:color w:val="000000" w:themeColor="text1"/>
        </w:rPr>
        <w:t xml:space="preserve"> </w:t>
      </w:r>
      <w:r w:rsidRPr="00F428ED">
        <w:t>–</w:t>
      </w:r>
      <w:r w:rsidRPr="00AD684A">
        <w:rPr>
          <w:color w:val="000000" w:themeColor="text1"/>
          <w:lang w:bidi="x-none"/>
        </w:rPr>
        <w:t xml:space="preserve">Bennett was the secretary of the Postal Photographic Club from 1886 until at least 1910. See, ‘Our Views’, </w:t>
      </w:r>
      <w:r w:rsidRPr="00AD684A">
        <w:rPr>
          <w:i/>
          <w:iCs/>
          <w:color w:val="000000" w:themeColor="text1"/>
          <w:lang w:bidi="x-none"/>
        </w:rPr>
        <w:t>Amateur Photographer</w:t>
      </w:r>
      <w:r w:rsidRPr="00AD684A">
        <w:rPr>
          <w:color w:val="000000" w:themeColor="text1"/>
          <w:lang w:bidi="x-none"/>
        </w:rPr>
        <w:t xml:space="preserve"> (</w:t>
      </w:r>
      <w:r w:rsidRPr="00AD684A">
        <w:rPr>
          <w:color w:val="000000" w:themeColor="text1"/>
        </w:rPr>
        <w:t>8 October 1886), 171; and</w:t>
      </w:r>
      <w:r w:rsidRPr="00AD684A">
        <w:rPr>
          <w:color w:val="000000" w:themeColor="text1"/>
          <w:lang w:bidi="x-none"/>
        </w:rPr>
        <w:t xml:space="preserve"> ‘Brevities. The Postal Photographic Club’, </w:t>
      </w:r>
      <w:r w:rsidRPr="00AD684A">
        <w:rPr>
          <w:i/>
          <w:iCs/>
          <w:color w:val="000000" w:themeColor="text1"/>
          <w:lang w:bidi="x-none"/>
        </w:rPr>
        <w:t>Amateur Photographer and Photographic News</w:t>
      </w:r>
      <w:r w:rsidRPr="00AD684A">
        <w:rPr>
          <w:color w:val="000000" w:themeColor="text1"/>
          <w:lang w:bidi="x-none"/>
        </w:rPr>
        <w:t xml:space="preserve"> (</w:t>
      </w:r>
      <w:r w:rsidRPr="00AD684A">
        <w:rPr>
          <w:color w:val="000000" w:themeColor="text1"/>
        </w:rPr>
        <w:t>27 September 1910), 312.</w:t>
      </w:r>
    </w:p>
  </w:endnote>
  <w:endnote w:id="36">
    <w:p w14:paraId="6F7237E4" w14:textId="60C719B5" w:rsidR="00414E64" w:rsidRPr="00AD684A" w:rsidRDefault="00414E64" w:rsidP="00AD684A">
      <w:pPr>
        <w:pStyle w:val="EndnoteText"/>
        <w:spacing w:line="480" w:lineRule="auto"/>
        <w:ind w:right="78"/>
        <w:jc w:val="both"/>
        <w:rPr>
          <w:color w:val="000000" w:themeColor="text1"/>
          <w:sz w:val="24"/>
          <w:szCs w:val="24"/>
        </w:rPr>
      </w:pPr>
      <w:r w:rsidRPr="00551A8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‘Our Views’, </w:t>
      </w:r>
      <w:r w:rsidRPr="00AD684A">
        <w:rPr>
          <w:i/>
          <w:iCs/>
          <w:color w:val="000000" w:themeColor="text1"/>
          <w:sz w:val="24"/>
          <w:szCs w:val="24"/>
        </w:rPr>
        <w:t>Amateur Photographer</w:t>
      </w:r>
      <w:r w:rsidRPr="00AD684A">
        <w:rPr>
          <w:color w:val="000000" w:themeColor="text1"/>
          <w:sz w:val="24"/>
          <w:szCs w:val="24"/>
        </w:rPr>
        <w:t xml:space="preserve"> (1 April 1887), 150.</w:t>
      </w:r>
    </w:p>
  </w:endnote>
  <w:endnote w:id="37">
    <w:p w14:paraId="440ABE50" w14:textId="73EDA029" w:rsidR="00414E64" w:rsidRPr="00AD684A" w:rsidRDefault="00414E64" w:rsidP="00AD684A">
      <w:pPr>
        <w:pStyle w:val="EndnoteText"/>
        <w:spacing w:line="480" w:lineRule="auto"/>
        <w:jc w:val="both"/>
        <w:rPr>
          <w:color w:val="000000" w:themeColor="text1"/>
          <w:sz w:val="24"/>
          <w:szCs w:val="24"/>
        </w:rPr>
      </w:pPr>
      <w:r w:rsidRPr="00551A8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w:t>
      </w:r>
      <w:r w:rsidRPr="00AD684A">
        <w:rPr>
          <w:color w:val="000000" w:themeColor="text1"/>
          <w:sz w:val="24"/>
          <w:szCs w:val="24"/>
          <w:lang w:bidi="x-none"/>
        </w:rPr>
        <w:t xml:space="preserve">J. Eaton Fearn and Reginald A.R. Bennett, ‘Postal Photographic Clubs’, </w:t>
      </w:r>
      <w:r w:rsidRPr="00AD684A">
        <w:rPr>
          <w:i/>
          <w:iCs/>
          <w:color w:val="000000" w:themeColor="text1"/>
          <w:sz w:val="24"/>
          <w:szCs w:val="24"/>
          <w:lang w:bidi="x-none"/>
        </w:rPr>
        <w:t>Amateur Photographer</w:t>
      </w:r>
      <w:r w:rsidRPr="00AD684A">
        <w:rPr>
          <w:color w:val="000000" w:themeColor="text1"/>
          <w:sz w:val="24"/>
          <w:szCs w:val="24"/>
          <w:lang w:bidi="x-none"/>
        </w:rPr>
        <w:t xml:space="preserve"> (</w:t>
      </w:r>
      <w:r w:rsidRPr="00AD684A">
        <w:rPr>
          <w:color w:val="000000" w:themeColor="text1"/>
          <w:sz w:val="24"/>
          <w:szCs w:val="24"/>
        </w:rPr>
        <w:t>1 April 1887), 153-4, 153.</w:t>
      </w:r>
    </w:p>
  </w:endnote>
  <w:endnote w:id="38">
    <w:p w14:paraId="2360B53A" w14:textId="004635FF" w:rsidR="00414E64" w:rsidRPr="00AD684A" w:rsidRDefault="00414E64" w:rsidP="00AD684A">
      <w:pPr>
        <w:pStyle w:val="EndnoteText"/>
        <w:spacing w:line="480" w:lineRule="auto"/>
        <w:jc w:val="both"/>
        <w:rPr>
          <w:color w:val="000000" w:themeColor="text1"/>
          <w:sz w:val="24"/>
          <w:szCs w:val="24"/>
        </w:rPr>
      </w:pPr>
      <w:r w:rsidRPr="00551A8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w:t>
      </w:r>
      <w:r w:rsidRPr="00AD684A">
        <w:rPr>
          <w:color w:val="000000" w:themeColor="text1"/>
          <w:sz w:val="24"/>
          <w:szCs w:val="24"/>
          <w:lang w:bidi="x-none"/>
        </w:rPr>
        <w:t xml:space="preserve">Ibid. </w:t>
      </w:r>
    </w:p>
  </w:endnote>
  <w:endnote w:id="39">
    <w:p w14:paraId="4049949B" w14:textId="465F6CEB" w:rsidR="00414E64" w:rsidRPr="00AD684A" w:rsidRDefault="00414E64" w:rsidP="00AD684A">
      <w:pPr>
        <w:spacing w:line="480" w:lineRule="auto"/>
        <w:ind w:right="78"/>
        <w:jc w:val="both"/>
        <w:rPr>
          <w:color w:val="000000" w:themeColor="text1"/>
        </w:rPr>
      </w:pPr>
      <w:r w:rsidRPr="00551A85">
        <w:rPr>
          <w:rStyle w:val="EndnoteReference"/>
          <w:color w:val="000000" w:themeColor="text1"/>
          <w:vertAlign w:val="baseline"/>
        </w:rPr>
        <w:endnoteRef/>
      </w:r>
      <w:r>
        <w:rPr>
          <w:color w:val="000000" w:themeColor="text1"/>
        </w:rPr>
        <w:t xml:space="preserve"> </w:t>
      </w:r>
      <w:r w:rsidRPr="00F428ED">
        <w:t>–</w:t>
      </w:r>
      <w:r w:rsidRPr="00AD684A">
        <w:rPr>
          <w:color w:val="000000" w:themeColor="text1"/>
        </w:rPr>
        <w:t xml:space="preserve"> C. Aylmer, ‘Letters to the Editor. A Monthly Album for Amateurs’, </w:t>
      </w:r>
      <w:r w:rsidRPr="00AD684A">
        <w:rPr>
          <w:i/>
          <w:iCs/>
          <w:color w:val="000000" w:themeColor="text1"/>
        </w:rPr>
        <w:t>Amateur Photographer</w:t>
      </w:r>
      <w:r w:rsidRPr="00AD684A">
        <w:rPr>
          <w:color w:val="000000" w:themeColor="text1"/>
        </w:rPr>
        <w:t xml:space="preserve"> (6 February 1885), 276.</w:t>
      </w:r>
    </w:p>
  </w:endnote>
  <w:endnote w:id="40">
    <w:p w14:paraId="0B42EF11" w14:textId="28B3BA85" w:rsidR="00414E64" w:rsidRPr="00164638" w:rsidRDefault="00414E64" w:rsidP="00164638">
      <w:pPr>
        <w:spacing w:line="480" w:lineRule="auto"/>
        <w:ind w:right="78"/>
        <w:jc w:val="both"/>
        <w:rPr>
          <w:rStyle w:val="EndnoteReference"/>
          <w:vertAlign w:val="baseline"/>
        </w:rPr>
      </w:pPr>
      <w:r w:rsidRPr="00D1613D">
        <w:rPr>
          <w:rStyle w:val="EndnoteReference"/>
          <w:color w:val="000000" w:themeColor="text1"/>
          <w:vertAlign w:val="baseline"/>
        </w:rPr>
        <w:endnoteRef/>
      </w:r>
      <w:r w:rsidRPr="00164638">
        <w:rPr>
          <w:rStyle w:val="EndnoteReference"/>
          <w:vertAlign w:val="baseline"/>
        </w:rPr>
        <w:t xml:space="preserve"> </w:t>
      </w:r>
      <w:r w:rsidRPr="00164638">
        <w:rPr>
          <w:rStyle w:val="EndnoteReference"/>
          <w:color w:val="000000" w:themeColor="text1"/>
          <w:vertAlign w:val="baseline"/>
        </w:rPr>
        <w:t>–</w:t>
      </w:r>
      <w:r w:rsidRPr="00164638">
        <w:rPr>
          <w:rStyle w:val="EndnoteReference"/>
          <w:vertAlign w:val="baseline"/>
        </w:rPr>
        <w:t xml:space="preserve"> ‘Waverley’, ‘Postal Clubs’, 52.</w:t>
      </w:r>
    </w:p>
  </w:endnote>
  <w:endnote w:id="41">
    <w:p w14:paraId="11F7ABA6" w14:textId="3B983BA7" w:rsidR="00414E64" w:rsidRPr="00AD684A" w:rsidRDefault="00414E64" w:rsidP="00164638">
      <w:pPr>
        <w:spacing w:line="480" w:lineRule="auto"/>
        <w:ind w:right="78"/>
        <w:jc w:val="both"/>
        <w:rPr>
          <w:color w:val="000000" w:themeColor="text1"/>
          <w:lang w:bidi="x-none"/>
        </w:rPr>
      </w:pPr>
      <w:r w:rsidRPr="00D1613D">
        <w:rPr>
          <w:rStyle w:val="EndnoteReference"/>
          <w:color w:val="000000" w:themeColor="text1"/>
          <w:vertAlign w:val="baseline"/>
        </w:rPr>
        <w:endnoteRef/>
      </w:r>
      <w:r w:rsidRPr="001241BA">
        <w:rPr>
          <w:rStyle w:val="EndnoteReference"/>
          <w:color w:val="000000" w:themeColor="text1"/>
          <w:vertAlign w:val="baseline"/>
        </w:rPr>
        <w:t xml:space="preserve"> – </w:t>
      </w:r>
      <w:proofErr w:type="spellStart"/>
      <w:r w:rsidRPr="001241BA">
        <w:rPr>
          <w:rStyle w:val="EndnoteReference"/>
          <w:color w:val="000000" w:themeColor="text1"/>
          <w:vertAlign w:val="baseline"/>
        </w:rPr>
        <w:t>Fearn</w:t>
      </w:r>
      <w:proofErr w:type="spellEnd"/>
      <w:r w:rsidRPr="001241BA">
        <w:rPr>
          <w:rStyle w:val="EndnoteReference"/>
          <w:color w:val="000000" w:themeColor="text1"/>
          <w:vertAlign w:val="baseline"/>
        </w:rPr>
        <w:t xml:space="preserve"> and Bennett, ‘Postal Photographic Clubs’, 153.</w:t>
      </w:r>
    </w:p>
  </w:endnote>
  <w:endnote w:id="42">
    <w:p w14:paraId="6580CA4E" w14:textId="74AF53FC" w:rsidR="00414E64" w:rsidRPr="00AD684A" w:rsidRDefault="00414E64" w:rsidP="00164638">
      <w:pPr>
        <w:spacing w:line="480" w:lineRule="auto"/>
        <w:ind w:right="78"/>
        <w:jc w:val="both"/>
        <w:rPr>
          <w:color w:val="000000" w:themeColor="text1"/>
        </w:rPr>
      </w:pPr>
      <w:r w:rsidRPr="00D1613D">
        <w:rPr>
          <w:rStyle w:val="EndnoteReference"/>
          <w:color w:val="000000" w:themeColor="text1"/>
          <w:vertAlign w:val="baseline"/>
        </w:rPr>
        <w:endnoteRef/>
      </w:r>
      <w:r>
        <w:rPr>
          <w:color w:val="000000" w:themeColor="text1"/>
        </w:rPr>
        <w:t xml:space="preserve"> </w:t>
      </w:r>
      <w:r w:rsidRPr="00F428ED">
        <w:t>–</w:t>
      </w:r>
      <w:r w:rsidRPr="00AD684A">
        <w:rPr>
          <w:color w:val="000000" w:themeColor="text1"/>
        </w:rPr>
        <w:t xml:space="preserve"> ‘Postal Club of the Junior Photographer’, </w:t>
      </w:r>
      <w:r w:rsidRPr="00AD684A">
        <w:rPr>
          <w:i/>
          <w:iCs/>
          <w:color w:val="000000" w:themeColor="text1"/>
        </w:rPr>
        <w:t xml:space="preserve">Junior Photographer </w:t>
      </w:r>
      <w:r w:rsidRPr="00AD684A">
        <w:rPr>
          <w:color w:val="000000" w:themeColor="text1"/>
        </w:rPr>
        <w:t>(January 1899), 118.</w:t>
      </w:r>
    </w:p>
  </w:endnote>
  <w:endnote w:id="43">
    <w:p w14:paraId="442D37CF" w14:textId="7FFEA43A" w:rsidR="00414E64" w:rsidRPr="00AD684A" w:rsidRDefault="00414E64" w:rsidP="00AD684A">
      <w:pPr>
        <w:spacing w:line="480" w:lineRule="auto"/>
        <w:ind w:right="78"/>
        <w:jc w:val="both"/>
        <w:rPr>
          <w:color w:val="000000" w:themeColor="text1"/>
        </w:rPr>
      </w:pPr>
      <w:r w:rsidRPr="004A3245">
        <w:rPr>
          <w:rStyle w:val="EndnoteReference"/>
          <w:color w:val="000000" w:themeColor="text1"/>
          <w:vertAlign w:val="baseline"/>
        </w:rPr>
        <w:endnoteRef/>
      </w:r>
      <w:r>
        <w:rPr>
          <w:color w:val="000000" w:themeColor="text1"/>
        </w:rPr>
        <w:t xml:space="preserve"> </w:t>
      </w:r>
      <w:r w:rsidRPr="00F428ED">
        <w:t>–</w:t>
      </w:r>
      <w:r>
        <w:t xml:space="preserve"> </w:t>
      </w:r>
      <w:r w:rsidRPr="00AD684A">
        <w:rPr>
          <w:color w:val="000000" w:themeColor="text1"/>
        </w:rPr>
        <w:t xml:space="preserve">Ernest W. Hawes, ‘Letters to the Editor. Kent Postal Camera Club’, </w:t>
      </w:r>
      <w:r w:rsidRPr="00AD684A">
        <w:rPr>
          <w:i/>
          <w:iCs/>
          <w:color w:val="000000" w:themeColor="text1"/>
        </w:rPr>
        <w:t>Amateur Photographer</w:t>
      </w:r>
      <w:r w:rsidRPr="00AD684A">
        <w:rPr>
          <w:color w:val="000000" w:themeColor="text1"/>
        </w:rPr>
        <w:t xml:space="preserve"> (8 May 1896), 396.</w:t>
      </w:r>
    </w:p>
  </w:endnote>
  <w:endnote w:id="44">
    <w:p w14:paraId="15C2D326" w14:textId="026435A6" w:rsidR="00414E64" w:rsidRPr="00AD684A" w:rsidRDefault="00414E64" w:rsidP="00AD684A">
      <w:pPr>
        <w:pStyle w:val="EndnoteText"/>
        <w:spacing w:line="480" w:lineRule="auto"/>
        <w:ind w:right="78"/>
        <w:jc w:val="both"/>
        <w:rPr>
          <w:color w:val="000000" w:themeColor="text1"/>
          <w:sz w:val="24"/>
          <w:szCs w:val="24"/>
        </w:rPr>
      </w:pPr>
      <w:r w:rsidRPr="004A324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‘The Anglo-Celtic Postal Photographic Society’, </w:t>
      </w:r>
      <w:r w:rsidRPr="00AD684A">
        <w:rPr>
          <w:i/>
          <w:iCs/>
          <w:color w:val="000000" w:themeColor="text1"/>
          <w:sz w:val="24"/>
          <w:szCs w:val="24"/>
        </w:rPr>
        <w:t>Amateur Photographer</w:t>
      </w:r>
      <w:r w:rsidRPr="00AD684A">
        <w:rPr>
          <w:color w:val="000000" w:themeColor="text1"/>
          <w:sz w:val="24"/>
          <w:szCs w:val="24"/>
        </w:rPr>
        <w:t xml:space="preserve"> (30 April 1903), 364.</w:t>
      </w:r>
    </w:p>
  </w:endnote>
  <w:endnote w:id="45">
    <w:p w14:paraId="6E2B0F33" w14:textId="53166C15" w:rsidR="00414E64" w:rsidRPr="00AD684A" w:rsidRDefault="00414E64" w:rsidP="00AD684A">
      <w:pPr>
        <w:pStyle w:val="EndnoteText"/>
        <w:spacing w:line="480" w:lineRule="auto"/>
        <w:jc w:val="both"/>
        <w:rPr>
          <w:color w:val="000000" w:themeColor="text1"/>
          <w:sz w:val="24"/>
          <w:szCs w:val="24"/>
        </w:rPr>
      </w:pPr>
      <w:r w:rsidRPr="004A3245">
        <w:rPr>
          <w:rStyle w:val="EndnoteReference"/>
          <w:color w:val="000000" w:themeColor="text1"/>
          <w:sz w:val="24"/>
          <w:szCs w:val="24"/>
          <w:vertAlign w:val="baseline"/>
        </w:rPr>
        <w:endnoteRef/>
      </w:r>
      <w:r w:rsidRPr="004A3245">
        <w:rPr>
          <w:color w:val="000000" w:themeColor="text1"/>
          <w:sz w:val="24"/>
          <w:szCs w:val="24"/>
        </w:rPr>
        <w:t xml:space="preserve"> </w:t>
      </w:r>
      <w:r w:rsidRPr="00F428ED">
        <w:t>–</w:t>
      </w:r>
      <w:r w:rsidRPr="00AD684A">
        <w:rPr>
          <w:color w:val="000000" w:themeColor="text1"/>
          <w:sz w:val="24"/>
          <w:szCs w:val="24"/>
        </w:rPr>
        <w:t xml:space="preserve"> ‘Amateur’, ‘Letters to the Editor. Circulating Album’, </w:t>
      </w:r>
      <w:r w:rsidRPr="00AD684A">
        <w:rPr>
          <w:i/>
          <w:iCs/>
          <w:color w:val="000000" w:themeColor="text1"/>
          <w:sz w:val="24"/>
          <w:szCs w:val="24"/>
        </w:rPr>
        <w:t xml:space="preserve">Amateur Photographer </w:t>
      </w:r>
      <w:r w:rsidRPr="00AD684A">
        <w:rPr>
          <w:color w:val="000000" w:themeColor="text1"/>
          <w:sz w:val="24"/>
          <w:szCs w:val="24"/>
        </w:rPr>
        <w:t>(26 November 1886), 255.</w:t>
      </w:r>
    </w:p>
  </w:endnote>
  <w:endnote w:id="46">
    <w:p w14:paraId="04F312CA" w14:textId="1FC563A8" w:rsidR="00414E64" w:rsidRPr="00AD684A" w:rsidRDefault="00414E64" w:rsidP="00AD684A">
      <w:pPr>
        <w:pStyle w:val="EndnoteText"/>
        <w:spacing w:line="480" w:lineRule="auto"/>
        <w:jc w:val="both"/>
        <w:rPr>
          <w:color w:val="000000" w:themeColor="text1"/>
          <w:sz w:val="24"/>
          <w:szCs w:val="24"/>
        </w:rPr>
      </w:pPr>
      <w:r w:rsidRPr="004A324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A.R.F. Evershed, ‘Letters to the Editor. Postal Photographic Club’, </w:t>
      </w:r>
      <w:r w:rsidRPr="00AD684A">
        <w:rPr>
          <w:i/>
          <w:iCs/>
          <w:color w:val="000000" w:themeColor="text1"/>
          <w:sz w:val="24"/>
          <w:szCs w:val="24"/>
        </w:rPr>
        <w:t>Amateur Photographer</w:t>
      </w:r>
      <w:r w:rsidRPr="00AD684A">
        <w:rPr>
          <w:color w:val="000000" w:themeColor="text1"/>
          <w:sz w:val="24"/>
          <w:szCs w:val="24"/>
        </w:rPr>
        <w:t xml:space="preserve"> (16 September 1887), 123.</w:t>
      </w:r>
    </w:p>
  </w:endnote>
  <w:endnote w:id="47">
    <w:p w14:paraId="7C247B36" w14:textId="54B170F4" w:rsidR="00414E64" w:rsidRPr="00AD684A" w:rsidRDefault="00414E64" w:rsidP="00AD684A">
      <w:pPr>
        <w:pStyle w:val="EndnoteText"/>
        <w:spacing w:line="480" w:lineRule="auto"/>
        <w:ind w:right="78"/>
        <w:jc w:val="both"/>
        <w:rPr>
          <w:color w:val="000000" w:themeColor="text1"/>
          <w:sz w:val="24"/>
          <w:szCs w:val="24"/>
        </w:rPr>
      </w:pPr>
      <w:r w:rsidRPr="004A324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w:t>
      </w:r>
      <w:r w:rsidRPr="00AD684A">
        <w:rPr>
          <w:color w:val="000000" w:themeColor="text1"/>
          <w:sz w:val="24"/>
          <w:szCs w:val="24"/>
          <w:lang w:bidi="x-none"/>
        </w:rPr>
        <w:t xml:space="preserve">Wentworth A.J. Crokf, ‘Letters to the Editor. </w:t>
      </w:r>
      <w:r w:rsidRPr="00AD684A">
        <w:rPr>
          <w:i/>
          <w:iCs/>
          <w:color w:val="000000" w:themeColor="text1"/>
          <w:sz w:val="24"/>
          <w:szCs w:val="24"/>
          <w:lang w:bidi="x-none"/>
        </w:rPr>
        <w:t>Re</w:t>
      </w:r>
      <w:r w:rsidRPr="00AD684A">
        <w:rPr>
          <w:color w:val="000000" w:themeColor="text1"/>
          <w:sz w:val="24"/>
          <w:szCs w:val="24"/>
          <w:lang w:bidi="x-none"/>
        </w:rPr>
        <w:t xml:space="preserve"> Negative Exchange Club’, </w:t>
      </w:r>
      <w:r w:rsidRPr="00AD684A">
        <w:rPr>
          <w:i/>
          <w:iCs/>
          <w:color w:val="000000" w:themeColor="text1"/>
          <w:sz w:val="24"/>
          <w:szCs w:val="24"/>
          <w:lang w:bidi="x-none"/>
        </w:rPr>
        <w:t>Amateur Photographer</w:t>
      </w:r>
      <w:r w:rsidRPr="00AD684A">
        <w:rPr>
          <w:color w:val="000000" w:themeColor="text1"/>
          <w:sz w:val="24"/>
          <w:szCs w:val="24"/>
          <w:lang w:bidi="x-none"/>
        </w:rPr>
        <w:t xml:space="preserve"> (4 January 1889), 7. </w:t>
      </w:r>
    </w:p>
  </w:endnote>
  <w:endnote w:id="48">
    <w:p w14:paraId="413186C3" w14:textId="7FE70C3B" w:rsidR="00414E64" w:rsidRPr="00AD684A" w:rsidRDefault="00414E64" w:rsidP="00AD684A">
      <w:pPr>
        <w:pStyle w:val="EndnoteText"/>
        <w:spacing w:line="480" w:lineRule="auto"/>
        <w:ind w:right="78"/>
        <w:jc w:val="both"/>
        <w:rPr>
          <w:color w:val="000000" w:themeColor="text1"/>
          <w:sz w:val="24"/>
          <w:szCs w:val="24"/>
        </w:rPr>
      </w:pPr>
      <w:r w:rsidRPr="004A3245">
        <w:rPr>
          <w:rStyle w:val="EndnoteReference"/>
          <w:color w:val="000000" w:themeColor="text1"/>
          <w:sz w:val="24"/>
          <w:szCs w:val="24"/>
          <w:vertAlign w:val="baseline"/>
        </w:rPr>
        <w:endnoteRef/>
      </w:r>
      <w:r>
        <w:t xml:space="preserve"> </w:t>
      </w:r>
      <w:r w:rsidRPr="00F428ED">
        <w:t>–</w:t>
      </w:r>
      <w:r w:rsidRPr="00AD684A">
        <w:rPr>
          <w:color w:val="000000" w:themeColor="text1"/>
          <w:sz w:val="24"/>
          <w:szCs w:val="24"/>
        </w:rPr>
        <w:t xml:space="preserve"> ‘Societies’ Notes’, </w:t>
      </w:r>
      <w:r w:rsidRPr="00AD684A">
        <w:rPr>
          <w:i/>
          <w:iCs/>
          <w:color w:val="000000" w:themeColor="text1"/>
          <w:sz w:val="24"/>
          <w:szCs w:val="24"/>
        </w:rPr>
        <w:t xml:space="preserve">Amateur Photographer </w:t>
      </w:r>
      <w:r w:rsidRPr="00AD684A">
        <w:rPr>
          <w:color w:val="000000" w:themeColor="text1"/>
          <w:sz w:val="24"/>
          <w:szCs w:val="24"/>
        </w:rPr>
        <w:t>(13 October 1893), 251.</w:t>
      </w:r>
    </w:p>
  </w:endnote>
  <w:endnote w:id="49">
    <w:p w14:paraId="7033D8AB" w14:textId="2442C5F7" w:rsidR="00414E64" w:rsidRPr="00AD684A" w:rsidRDefault="00414E64" w:rsidP="00AD684A">
      <w:pPr>
        <w:pStyle w:val="EndnoteText"/>
        <w:spacing w:line="480" w:lineRule="auto"/>
        <w:ind w:right="78"/>
        <w:jc w:val="both"/>
        <w:rPr>
          <w:color w:val="000000" w:themeColor="text1"/>
          <w:sz w:val="24"/>
          <w:szCs w:val="24"/>
        </w:rPr>
      </w:pPr>
      <w:r w:rsidRPr="004A3245">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w:t>
      </w:r>
      <w:r w:rsidRPr="00AD684A">
        <w:rPr>
          <w:i/>
          <w:iCs/>
          <w:color w:val="000000" w:themeColor="text1"/>
          <w:sz w:val="24"/>
          <w:szCs w:val="24"/>
        </w:rPr>
        <w:t>Amateur Photographer</w:t>
      </w:r>
      <w:r w:rsidRPr="00AD684A">
        <w:rPr>
          <w:color w:val="000000" w:themeColor="text1"/>
          <w:sz w:val="24"/>
          <w:szCs w:val="24"/>
        </w:rPr>
        <w:t xml:space="preserve"> (8 January 1897), 38.</w:t>
      </w:r>
    </w:p>
  </w:endnote>
  <w:endnote w:id="50">
    <w:p w14:paraId="100C0239" w14:textId="27973911" w:rsidR="00414E64" w:rsidRPr="003202D7" w:rsidRDefault="00414E64" w:rsidP="00AD684A">
      <w:pPr>
        <w:pStyle w:val="EndnoteText"/>
        <w:spacing w:line="480" w:lineRule="auto"/>
        <w:ind w:right="78"/>
        <w:jc w:val="both"/>
        <w:rPr>
          <w:rStyle w:val="EndnoteReference"/>
          <w:sz w:val="24"/>
          <w:szCs w:val="24"/>
          <w:vertAlign w:val="baseline"/>
        </w:rPr>
      </w:pPr>
      <w:r w:rsidRPr="003202D7">
        <w:rPr>
          <w:rStyle w:val="EndnoteReference"/>
          <w:color w:val="000000" w:themeColor="text1"/>
          <w:sz w:val="24"/>
          <w:szCs w:val="24"/>
          <w:vertAlign w:val="baseline"/>
        </w:rPr>
        <w:endnoteRef/>
      </w:r>
      <w:r w:rsidRPr="003202D7">
        <w:rPr>
          <w:color w:val="000000" w:themeColor="text1"/>
          <w:sz w:val="24"/>
          <w:szCs w:val="24"/>
        </w:rPr>
        <w:t xml:space="preserve"> </w:t>
      </w:r>
      <w:r w:rsidRPr="003202D7">
        <w:rPr>
          <w:rStyle w:val="EndnoteReference"/>
          <w:color w:val="000000" w:themeColor="text1"/>
          <w:sz w:val="24"/>
          <w:szCs w:val="24"/>
          <w:vertAlign w:val="baseline"/>
        </w:rPr>
        <w:t xml:space="preserve">– </w:t>
      </w:r>
      <w:r w:rsidRPr="00755134">
        <w:rPr>
          <w:rStyle w:val="EndnoteReference"/>
          <w:i/>
          <w:iCs/>
          <w:sz w:val="24"/>
          <w:szCs w:val="24"/>
          <w:vertAlign w:val="baseline"/>
        </w:rPr>
        <w:t xml:space="preserve">Amateur Photographer </w:t>
      </w:r>
      <w:r w:rsidRPr="00755134">
        <w:rPr>
          <w:rStyle w:val="EndnoteReference"/>
          <w:sz w:val="24"/>
          <w:szCs w:val="24"/>
          <w:vertAlign w:val="baseline"/>
        </w:rPr>
        <w:t>(</w:t>
      </w:r>
      <w:r w:rsidRPr="003202D7">
        <w:rPr>
          <w:rStyle w:val="EndnoteReference"/>
          <w:sz w:val="24"/>
          <w:szCs w:val="24"/>
          <w:vertAlign w:val="baseline"/>
        </w:rPr>
        <w:t>26 February 1897), 165.</w:t>
      </w:r>
    </w:p>
  </w:endnote>
  <w:endnote w:id="51">
    <w:p w14:paraId="50E2580B" w14:textId="16AC791E" w:rsidR="00414E64" w:rsidRPr="003202D7" w:rsidRDefault="00414E64" w:rsidP="00213CA3">
      <w:pPr>
        <w:pStyle w:val="EndnoteText"/>
        <w:spacing w:line="480" w:lineRule="auto"/>
        <w:ind w:right="78"/>
        <w:jc w:val="both"/>
        <w:rPr>
          <w:rStyle w:val="EndnoteReference"/>
          <w:color w:val="000000" w:themeColor="text1"/>
          <w:sz w:val="24"/>
          <w:szCs w:val="24"/>
          <w:vertAlign w:val="baseline"/>
        </w:rPr>
      </w:pPr>
      <w:r w:rsidRPr="003202D7">
        <w:rPr>
          <w:rStyle w:val="EndnoteReference"/>
          <w:color w:val="000000" w:themeColor="text1"/>
          <w:sz w:val="24"/>
          <w:szCs w:val="24"/>
          <w:vertAlign w:val="baseline"/>
        </w:rPr>
        <w:endnoteRef/>
      </w:r>
      <w:r w:rsidRPr="003202D7">
        <w:rPr>
          <w:rStyle w:val="EndnoteReference"/>
          <w:color w:val="000000" w:themeColor="text1"/>
          <w:sz w:val="24"/>
          <w:szCs w:val="24"/>
          <w:vertAlign w:val="baseline"/>
        </w:rPr>
        <w:t xml:space="preserve"> – Laura Otis, </w:t>
      </w:r>
      <w:r w:rsidRPr="003202D7">
        <w:rPr>
          <w:rStyle w:val="EndnoteReference"/>
          <w:i/>
          <w:iCs/>
          <w:color w:val="000000" w:themeColor="text1"/>
          <w:sz w:val="24"/>
          <w:szCs w:val="24"/>
          <w:vertAlign w:val="baseline"/>
        </w:rPr>
        <w:t xml:space="preserve">Networking: Communicating with Bodies and </w:t>
      </w:r>
      <w:r>
        <w:rPr>
          <w:i/>
          <w:iCs/>
          <w:color w:val="000000" w:themeColor="text1"/>
          <w:sz w:val="24"/>
          <w:szCs w:val="24"/>
        </w:rPr>
        <w:t>M</w:t>
      </w:r>
      <w:r w:rsidRPr="003202D7">
        <w:rPr>
          <w:rStyle w:val="EndnoteReference"/>
          <w:i/>
          <w:iCs/>
          <w:color w:val="000000" w:themeColor="text1"/>
          <w:sz w:val="24"/>
          <w:szCs w:val="24"/>
          <w:vertAlign w:val="baseline"/>
        </w:rPr>
        <w:t xml:space="preserve">achines in the </w:t>
      </w:r>
      <w:r>
        <w:rPr>
          <w:i/>
          <w:iCs/>
          <w:color w:val="000000" w:themeColor="text1"/>
          <w:sz w:val="24"/>
          <w:szCs w:val="24"/>
        </w:rPr>
        <w:t>N</w:t>
      </w:r>
      <w:r w:rsidRPr="003202D7">
        <w:rPr>
          <w:rStyle w:val="EndnoteReference"/>
          <w:i/>
          <w:iCs/>
          <w:color w:val="000000" w:themeColor="text1"/>
          <w:sz w:val="24"/>
          <w:szCs w:val="24"/>
          <w:vertAlign w:val="baseline"/>
        </w:rPr>
        <w:t xml:space="preserve">ineteenth </w:t>
      </w:r>
      <w:r>
        <w:rPr>
          <w:i/>
          <w:iCs/>
          <w:color w:val="000000" w:themeColor="text1"/>
          <w:sz w:val="24"/>
          <w:szCs w:val="24"/>
        </w:rPr>
        <w:t>C</w:t>
      </w:r>
      <w:r w:rsidRPr="003202D7">
        <w:rPr>
          <w:rStyle w:val="EndnoteReference"/>
          <w:i/>
          <w:iCs/>
          <w:color w:val="000000" w:themeColor="text1"/>
          <w:sz w:val="24"/>
          <w:szCs w:val="24"/>
          <w:vertAlign w:val="baseline"/>
        </w:rPr>
        <w:t>entury</w:t>
      </w:r>
      <w:r w:rsidRPr="003202D7">
        <w:rPr>
          <w:rStyle w:val="EndnoteReference"/>
          <w:color w:val="000000" w:themeColor="text1"/>
          <w:sz w:val="24"/>
          <w:szCs w:val="24"/>
          <w:vertAlign w:val="baseline"/>
        </w:rPr>
        <w:t>, Ann Arbor: University of Michigan Press 2011, 223.</w:t>
      </w:r>
    </w:p>
  </w:endnote>
  <w:endnote w:id="52">
    <w:p w14:paraId="5559A4ED" w14:textId="64DFA5CA" w:rsidR="00414E64" w:rsidRPr="007E58FE" w:rsidRDefault="00414E64" w:rsidP="001B09A5">
      <w:pPr>
        <w:spacing w:line="480" w:lineRule="auto"/>
        <w:ind w:right="78"/>
        <w:jc w:val="both"/>
        <w:rPr>
          <w:rStyle w:val="EndnoteReference"/>
          <w:color w:val="000000" w:themeColor="text1"/>
          <w:vertAlign w:val="baseline"/>
        </w:rPr>
      </w:pPr>
      <w:r w:rsidRPr="007E58FE">
        <w:rPr>
          <w:rStyle w:val="EndnoteReference"/>
          <w:color w:val="000000" w:themeColor="text1"/>
          <w:vertAlign w:val="baseline"/>
        </w:rPr>
        <w:endnoteRef/>
      </w:r>
      <w:r w:rsidRPr="007E58FE">
        <w:rPr>
          <w:rStyle w:val="EndnoteReference"/>
          <w:color w:val="000000" w:themeColor="text1"/>
          <w:vertAlign w:val="baseline"/>
        </w:rPr>
        <w:t xml:space="preserve"> </w:t>
      </w:r>
      <w:r w:rsidRPr="001B09A5">
        <w:rPr>
          <w:rStyle w:val="EndnoteReference"/>
          <w:vertAlign w:val="baseline"/>
        </w:rPr>
        <w:t>- Hawes, ‘Postal Clubs’, 274.</w:t>
      </w:r>
    </w:p>
  </w:endnote>
  <w:endnote w:id="53">
    <w:p w14:paraId="7F8B5F24" w14:textId="2690E589" w:rsidR="00414E64" w:rsidRPr="001B09A5" w:rsidRDefault="00414E64" w:rsidP="001B09A5">
      <w:pPr>
        <w:spacing w:line="480" w:lineRule="auto"/>
        <w:ind w:right="78"/>
        <w:jc w:val="both"/>
        <w:rPr>
          <w:rStyle w:val="EndnoteReference"/>
          <w:color w:val="000000" w:themeColor="text1"/>
          <w:vertAlign w:val="baseline"/>
        </w:rPr>
      </w:pPr>
      <w:r w:rsidRPr="001B09A5">
        <w:rPr>
          <w:rStyle w:val="EndnoteReference"/>
          <w:color w:val="000000" w:themeColor="text1"/>
          <w:vertAlign w:val="baseline"/>
        </w:rPr>
        <w:endnoteRef/>
      </w:r>
      <w:r w:rsidRPr="001B09A5">
        <w:rPr>
          <w:rStyle w:val="EndnoteReference"/>
          <w:color w:val="000000" w:themeColor="text1"/>
          <w:vertAlign w:val="baseline"/>
        </w:rPr>
        <w:t xml:space="preserve"> - See, for example, </w:t>
      </w:r>
      <w:proofErr w:type="spellStart"/>
      <w:r w:rsidRPr="001B09A5">
        <w:rPr>
          <w:rStyle w:val="EndnoteReference"/>
          <w:color w:val="000000" w:themeColor="text1"/>
          <w:vertAlign w:val="baseline"/>
        </w:rPr>
        <w:t>Jessalynn</w:t>
      </w:r>
      <w:proofErr w:type="spellEnd"/>
      <w:r w:rsidRPr="001B09A5">
        <w:rPr>
          <w:rStyle w:val="EndnoteReference"/>
          <w:color w:val="000000" w:themeColor="text1"/>
          <w:vertAlign w:val="baseline"/>
        </w:rPr>
        <w:t xml:space="preserve"> Marie Keller, ‘Virtual Feminism’, </w:t>
      </w:r>
      <w:r w:rsidRPr="001B09A5">
        <w:rPr>
          <w:rStyle w:val="EndnoteReference"/>
          <w:i/>
          <w:iCs/>
          <w:color w:val="000000" w:themeColor="text1"/>
          <w:vertAlign w:val="baseline"/>
        </w:rPr>
        <w:t>Information, Communication and Society</w:t>
      </w:r>
      <w:r w:rsidRPr="001B09A5">
        <w:rPr>
          <w:rStyle w:val="EndnoteReference"/>
          <w:color w:val="000000" w:themeColor="text1"/>
          <w:vertAlign w:val="baseline"/>
        </w:rPr>
        <w:t xml:space="preserve">, 15:3 (2011), 429-47. </w:t>
      </w:r>
    </w:p>
  </w:endnote>
  <w:endnote w:id="54">
    <w:p w14:paraId="6C090F5B" w14:textId="77777777" w:rsidR="00414E64" w:rsidRPr="007E58FE" w:rsidRDefault="00414E64" w:rsidP="001B09A5">
      <w:pPr>
        <w:spacing w:line="480" w:lineRule="auto"/>
        <w:ind w:right="78"/>
        <w:jc w:val="both"/>
        <w:rPr>
          <w:rStyle w:val="EndnoteReference"/>
          <w:color w:val="000000" w:themeColor="text1"/>
          <w:vertAlign w:val="baseline"/>
        </w:rPr>
      </w:pPr>
      <w:r w:rsidRPr="007E58FE">
        <w:rPr>
          <w:rStyle w:val="EndnoteReference"/>
          <w:color w:val="000000" w:themeColor="text1"/>
          <w:vertAlign w:val="baseline"/>
        </w:rPr>
        <w:endnoteRef/>
      </w:r>
      <w:r w:rsidRPr="007E58FE">
        <w:rPr>
          <w:rStyle w:val="EndnoteReference"/>
          <w:color w:val="000000" w:themeColor="text1"/>
          <w:vertAlign w:val="baseline"/>
        </w:rPr>
        <w:t xml:space="preserve"> – ‘</w:t>
      </w:r>
      <w:r w:rsidRPr="001B09A5">
        <w:rPr>
          <w:rStyle w:val="EndnoteReference"/>
          <w:color w:val="000000" w:themeColor="text1"/>
          <w:vertAlign w:val="baseline"/>
        </w:rPr>
        <w:t>Postal Pictorial Club’,</w:t>
      </w:r>
      <w:r w:rsidRPr="007E58FE">
        <w:rPr>
          <w:rStyle w:val="EndnoteReference"/>
          <w:vertAlign w:val="baseline"/>
        </w:rPr>
        <w:t xml:space="preserve"> </w:t>
      </w:r>
      <w:r w:rsidRPr="007E58FE">
        <w:rPr>
          <w:rStyle w:val="EndnoteReference"/>
          <w:i/>
          <w:iCs/>
          <w:vertAlign w:val="baseline"/>
        </w:rPr>
        <w:t>Amateur Photographer</w:t>
      </w:r>
      <w:r w:rsidRPr="007E58FE">
        <w:rPr>
          <w:rStyle w:val="EndnoteReference"/>
          <w:vertAlign w:val="baseline"/>
        </w:rPr>
        <w:t xml:space="preserve"> (17 March 1904), 224.</w:t>
      </w:r>
    </w:p>
  </w:endnote>
  <w:endnote w:id="55">
    <w:p w14:paraId="329EFA2A" w14:textId="77777777" w:rsidR="00414E64" w:rsidRPr="001241BA" w:rsidRDefault="00414E64" w:rsidP="00CB792B">
      <w:pPr>
        <w:spacing w:line="480" w:lineRule="auto"/>
        <w:ind w:right="78"/>
        <w:jc w:val="both"/>
        <w:rPr>
          <w:rStyle w:val="EndnoteReference"/>
          <w:color w:val="000000" w:themeColor="text1"/>
          <w:vertAlign w:val="baseline"/>
        </w:rPr>
      </w:pPr>
      <w:r w:rsidRPr="007E58FE">
        <w:rPr>
          <w:rStyle w:val="EndnoteReference"/>
          <w:color w:val="000000" w:themeColor="text1"/>
          <w:vertAlign w:val="baseline"/>
        </w:rPr>
        <w:endnoteRef/>
      </w:r>
      <w:r w:rsidRPr="007E58FE">
        <w:rPr>
          <w:rStyle w:val="EndnoteReference"/>
          <w:color w:val="000000" w:themeColor="text1"/>
          <w:vertAlign w:val="baseline"/>
        </w:rPr>
        <w:t xml:space="preserve"> – </w:t>
      </w:r>
      <w:r w:rsidRPr="007E58FE">
        <w:rPr>
          <w:rStyle w:val="EndnoteReference"/>
          <w:i/>
          <w:iCs/>
          <w:color w:val="000000" w:themeColor="text1"/>
          <w:vertAlign w:val="baseline"/>
        </w:rPr>
        <w:t>A</w:t>
      </w:r>
      <w:r w:rsidRPr="007E58FE">
        <w:rPr>
          <w:rStyle w:val="EndnoteReference"/>
          <w:i/>
          <w:iCs/>
          <w:vertAlign w:val="baseline"/>
        </w:rPr>
        <w:t>mateur</w:t>
      </w:r>
      <w:r w:rsidRPr="001241BA">
        <w:rPr>
          <w:rStyle w:val="EndnoteReference"/>
          <w:i/>
          <w:iCs/>
          <w:vertAlign w:val="baseline"/>
        </w:rPr>
        <w:t xml:space="preserve"> </w:t>
      </w:r>
      <w:r w:rsidRPr="001241BA">
        <w:rPr>
          <w:rStyle w:val="EndnoteReference"/>
          <w:i/>
          <w:iCs/>
          <w:color w:val="000000" w:themeColor="text1"/>
          <w:vertAlign w:val="baseline"/>
        </w:rPr>
        <w:t>Ph</w:t>
      </w:r>
      <w:r w:rsidRPr="001241BA">
        <w:rPr>
          <w:rStyle w:val="EndnoteReference"/>
          <w:i/>
          <w:iCs/>
          <w:vertAlign w:val="baseline"/>
        </w:rPr>
        <w:t>otographer</w:t>
      </w:r>
      <w:r w:rsidRPr="00164638">
        <w:rPr>
          <w:rStyle w:val="EndnoteReference"/>
          <w:color w:val="000000" w:themeColor="text1"/>
          <w:vertAlign w:val="baseline"/>
        </w:rPr>
        <w:t xml:space="preserve"> </w:t>
      </w:r>
      <w:r>
        <w:rPr>
          <w:rStyle w:val="EndnoteReference"/>
          <w:color w:val="000000" w:themeColor="text1"/>
          <w:vertAlign w:val="baseline"/>
        </w:rPr>
        <w:t>(</w:t>
      </w:r>
      <w:r w:rsidRPr="00164638">
        <w:rPr>
          <w:rStyle w:val="EndnoteReference"/>
          <w:color w:val="000000" w:themeColor="text1"/>
          <w:vertAlign w:val="baseline"/>
        </w:rPr>
        <w:t>19 December 1905</w:t>
      </w:r>
      <w:r>
        <w:rPr>
          <w:rStyle w:val="EndnoteReference"/>
          <w:color w:val="000000" w:themeColor="text1"/>
          <w:vertAlign w:val="baseline"/>
        </w:rPr>
        <w:t>)</w:t>
      </w:r>
      <w:r w:rsidRPr="001241BA">
        <w:rPr>
          <w:rStyle w:val="EndnoteReference"/>
          <w:vertAlign w:val="baseline"/>
        </w:rPr>
        <w:t>,</w:t>
      </w:r>
      <w:r w:rsidRPr="00164638">
        <w:rPr>
          <w:rStyle w:val="EndnoteReference"/>
          <w:color w:val="000000" w:themeColor="text1"/>
          <w:vertAlign w:val="baseline"/>
        </w:rPr>
        <w:t xml:space="preserve"> 488</w:t>
      </w:r>
      <w:r>
        <w:rPr>
          <w:rStyle w:val="EndnoteReference"/>
          <w:color w:val="000000" w:themeColor="text1"/>
          <w:vertAlign w:val="baseline"/>
        </w:rPr>
        <w:t>.</w:t>
      </w:r>
    </w:p>
  </w:endnote>
  <w:endnote w:id="56">
    <w:p w14:paraId="17EFEA83" w14:textId="77777777" w:rsidR="00414E64" w:rsidRPr="001241BA" w:rsidRDefault="00414E64" w:rsidP="00CB792B">
      <w:pPr>
        <w:spacing w:line="480" w:lineRule="auto"/>
        <w:ind w:right="78"/>
        <w:jc w:val="both"/>
        <w:rPr>
          <w:rStyle w:val="EndnoteReference"/>
          <w:color w:val="000000" w:themeColor="text1"/>
          <w:vertAlign w:val="baseline"/>
        </w:rPr>
      </w:pPr>
      <w:r w:rsidRPr="001241BA">
        <w:rPr>
          <w:rStyle w:val="EndnoteReference"/>
          <w:color w:val="000000" w:themeColor="text1"/>
          <w:vertAlign w:val="baseline"/>
        </w:rPr>
        <w:endnoteRef/>
      </w:r>
      <w:r w:rsidRPr="001241BA">
        <w:rPr>
          <w:rStyle w:val="EndnoteReference"/>
          <w:color w:val="000000" w:themeColor="text1"/>
          <w:vertAlign w:val="baseline"/>
        </w:rPr>
        <w:t xml:space="preserve"> </w:t>
      </w:r>
      <w:r w:rsidRPr="00164638">
        <w:rPr>
          <w:rStyle w:val="EndnoteReference"/>
          <w:color w:val="000000" w:themeColor="text1"/>
          <w:vertAlign w:val="baseline"/>
        </w:rPr>
        <w:t>–</w:t>
      </w:r>
      <w:r w:rsidRPr="001241BA">
        <w:rPr>
          <w:rStyle w:val="EndnoteReference"/>
          <w:color w:val="000000" w:themeColor="text1"/>
          <w:vertAlign w:val="baseline"/>
        </w:rPr>
        <w:t xml:space="preserve"> ‘News from Many Sources’, </w:t>
      </w:r>
      <w:r w:rsidRPr="001241BA">
        <w:rPr>
          <w:rStyle w:val="EndnoteReference"/>
          <w:i/>
          <w:iCs/>
          <w:color w:val="000000" w:themeColor="text1"/>
          <w:vertAlign w:val="baseline"/>
        </w:rPr>
        <w:t>Photographic News</w:t>
      </w:r>
      <w:r w:rsidRPr="001241BA">
        <w:rPr>
          <w:rStyle w:val="EndnoteReference"/>
          <w:color w:val="000000" w:themeColor="text1"/>
          <w:vertAlign w:val="baseline"/>
        </w:rPr>
        <w:t xml:space="preserve"> (17 May 1907), 402.</w:t>
      </w:r>
    </w:p>
  </w:endnote>
  <w:endnote w:id="57">
    <w:p w14:paraId="6A04617A" w14:textId="77777777" w:rsidR="00414E64" w:rsidRPr="001241BA" w:rsidRDefault="00414E64" w:rsidP="00CB792B">
      <w:pPr>
        <w:spacing w:line="480" w:lineRule="auto"/>
        <w:ind w:right="78"/>
        <w:jc w:val="both"/>
        <w:rPr>
          <w:rStyle w:val="EndnoteReference"/>
          <w:color w:val="000000" w:themeColor="text1"/>
          <w:vertAlign w:val="baseline"/>
        </w:rPr>
      </w:pPr>
      <w:r w:rsidRPr="001241BA">
        <w:rPr>
          <w:rStyle w:val="EndnoteReference"/>
          <w:color w:val="000000" w:themeColor="text1"/>
          <w:vertAlign w:val="baseline"/>
        </w:rPr>
        <w:endnoteRef/>
      </w:r>
      <w:r w:rsidRPr="001241BA">
        <w:rPr>
          <w:rStyle w:val="EndnoteReference"/>
          <w:color w:val="000000" w:themeColor="text1"/>
          <w:vertAlign w:val="baseline"/>
        </w:rPr>
        <w:t xml:space="preserve"> </w:t>
      </w:r>
      <w:r w:rsidRPr="00164638">
        <w:rPr>
          <w:rStyle w:val="EndnoteReference"/>
          <w:color w:val="000000" w:themeColor="text1"/>
          <w:vertAlign w:val="baseline"/>
        </w:rPr>
        <w:t>–</w:t>
      </w:r>
      <w:r>
        <w:rPr>
          <w:color w:val="000000" w:themeColor="text1"/>
        </w:rPr>
        <w:t xml:space="preserve"> </w:t>
      </w:r>
      <w:r w:rsidRPr="001241BA">
        <w:rPr>
          <w:rStyle w:val="EndnoteReference"/>
          <w:i/>
          <w:iCs/>
          <w:color w:val="000000" w:themeColor="text1"/>
          <w:vertAlign w:val="baseline"/>
        </w:rPr>
        <w:t>A</w:t>
      </w:r>
      <w:r>
        <w:rPr>
          <w:rStyle w:val="EndnoteReference"/>
          <w:i/>
          <w:iCs/>
          <w:color w:val="000000" w:themeColor="text1"/>
          <w:vertAlign w:val="baseline"/>
        </w:rPr>
        <w:t>m</w:t>
      </w:r>
      <w:r>
        <w:rPr>
          <w:i/>
          <w:iCs/>
          <w:color w:val="000000" w:themeColor="text1"/>
        </w:rPr>
        <w:t xml:space="preserve">ateur </w:t>
      </w:r>
      <w:r w:rsidRPr="001241BA">
        <w:rPr>
          <w:rStyle w:val="EndnoteReference"/>
          <w:i/>
          <w:iCs/>
          <w:color w:val="000000" w:themeColor="text1"/>
          <w:vertAlign w:val="baseline"/>
        </w:rPr>
        <w:t>P</w:t>
      </w:r>
      <w:r>
        <w:rPr>
          <w:rStyle w:val="EndnoteReference"/>
          <w:i/>
          <w:iCs/>
          <w:color w:val="000000" w:themeColor="text1"/>
          <w:vertAlign w:val="baseline"/>
        </w:rPr>
        <w:t>h</w:t>
      </w:r>
      <w:r>
        <w:rPr>
          <w:i/>
          <w:iCs/>
          <w:color w:val="000000" w:themeColor="text1"/>
        </w:rPr>
        <w:t>otographer</w:t>
      </w:r>
      <w:r w:rsidRPr="001241BA">
        <w:rPr>
          <w:rStyle w:val="EndnoteReference"/>
          <w:color w:val="000000" w:themeColor="text1"/>
          <w:vertAlign w:val="baseline"/>
        </w:rPr>
        <w:t xml:space="preserve"> </w:t>
      </w:r>
      <w:r>
        <w:rPr>
          <w:rStyle w:val="EndnoteReference"/>
          <w:color w:val="000000" w:themeColor="text1"/>
          <w:vertAlign w:val="baseline"/>
        </w:rPr>
        <w:t>(</w:t>
      </w:r>
      <w:r w:rsidRPr="001241BA">
        <w:rPr>
          <w:rStyle w:val="EndnoteReference"/>
          <w:color w:val="000000" w:themeColor="text1"/>
          <w:vertAlign w:val="baseline"/>
        </w:rPr>
        <w:t>10 November 1908</w:t>
      </w:r>
      <w:r>
        <w:rPr>
          <w:rStyle w:val="EndnoteReference"/>
          <w:color w:val="000000" w:themeColor="text1"/>
          <w:vertAlign w:val="baseline"/>
        </w:rPr>
        <w:t>)</w:t>
      </w:r>
      <w:r>
        <w:rPr>
          <w:color w:val="000000" w:themeColor="text1"/>
        </w:rPr>
        <w:t>,</w:t>
      </w:r>
      <w:r w:rsidRPr="001241BA">
        <w:rPr>
          <w:rStyle w:val="EndnoteReference"/>
          <w:color w:val="000000" w:themeColor="text1"/>
          <w:vertAlign w:val="baseline"/>
        </w:rPr>
        <w:t xml:space="preserve"> 455</w:t>
      </w:r>
      <w:r>
        <w:rPr>
          <w:rStyle w:val="EndnoteReference"/>
          <w:color w:val="000000" w:themeColor="text1"/>
          <w:vertAlign w:val="baseline"/>
        </w:rPr>
        <w:t>.</w:t>
      </w:r>
    </w:p>
  </w:endnote>
  <w:endnote w:id="58">
    <w:p w14:paraId="451C86DF" w14:textId="71AF2460" w:rsidR="00414E64" w:rsidRPr="004C59B7" w:rsidRDefault="00414E64" w:rsidP="00CB792B">
      <w:pPr>
        <w:spacing w:line="480" w:lineRule="auto"/>
        <w:ind w:right="78"/>
        <w:jc w:val="both"/>
        <w:rPr>
          <w:color w:val="000000" w:themeColor="text1"/>
        </w:rPr>
      </w:pPr>
      <w:r w:rsidRPr="004C59B7">
        <w:rPr>
          <w:rStyle w:val="EndnoteReference"/>
          <w:color w:val="000000" w:themeColor="text1"/>
          <w:vertAlign w:val="baseline"/>
        </w:rPr>
        <w:endnoteRef/>
      </w:r>
      <w:r>
        <w:rPr>
          <w:rStyle w:val="EndnoteReference"/>
          <w:color w:val="000000" w:themeColor="text1"/>
          <w:vertAlign w:val="baseline"/>
        </w:rPr>
        <w:t xml:space="preserve"> </w:t>
      </w:r>
      <w:r w:rsidRPr="00164638">
        <w:rPr>
          <w:rStyle w:val="EndnoteReference"/>
          <w:color w:val="000000" w:themeColor="text1"/>
          <w:vertAlign w:val="baseline"/>
        </w:rPr>
        <w:t>–</w:t>
      </w:r>
      <w:r w:rsidRPr="004C59B7">
        <w:rPr>
          <w:rStyle w:val="EndnoteReference"/>
          <w:color w:val="000000" w:themeColor="text1"/>
          <w:vertAlign w:val="baseline"/>
        </w:rPr>
        <w:t xml:space="preserve"> ‘Topic of the Week &amp; Editorial Comment. Circulating Folios’, </w:t>
      </w:r>
      <w:r w:rsidRPr="004C59B7">
        <w:rPr>
          <w:rStyle w:val="EndnoteReference"/>
          <w:i/>
          <w:iCs/>
          <w:color w:val="000000" w:themeColor="text1"/>
          <w:vertAlign w:val="baseline"/>
        </w:rPr>
        <w:t>Amateur Photographer</w:t>
      </w:r>
      <w:r w:rsidRPr="004C59B7">
        <w:rPr>
          <w:rStyle w:val="EndnoteReference"/>
          <w:color w:val="000000" w:themeColor="text1"/>
          <w:vertAlign w:val="baseline"/>
        </w:rPr>
        <w:t xml:space="preserve"> (29 April 1912), 427-28.</w:t>
      </w:r>
    </w:p>
  </w:endnote>
  <w:endnote w:id="59">
    <w:p w14:paraId="726EF505" w14:textId="77777777" w:rsidR="00414E64" w:rsidRPr="004C59B7" w:rsidRDefault="00414E64" w:rsidP="00CB792B">
      <w:pPr>
        <w:spacing w:line="480" w:lineRule="auto"/>
        <w:ind w:right="78"/>
        <w:jc w:val="both"/>
        <w:rPr>
          <w:rStyle w:val="EndnoteReference"/>
          <w:color w:val="000000" w:themeColor="text1"/>
          <w:vertAlign w:val="baseline"/>
        </w:rPr>
      </w:pPr>
      <w:r w:rsidRPr="004C59B7">
        <w:rPr>
          <w:rStyle w:val="EndnoteReference"/>
          <w:color w:val="000000" w:themeColor="text1"/>
          <w:vertAlign w:val="baseline"/>
        </w:rPr>
        <w:endnoteRef/>
      </w:r>
      <w:r w:rsidRPr="004C59B7">
        <w:rPr>
          <w:rStyle w:val="EndnoteReference"/>
          <w:color w:val="000000" w:themeColor="text1"/>
          <w:vertAlign w:val="baseline"/>
        </w:rPr>
        <w:t xml:space="preserve"> </w:t>
      </w:r>
      <w:r w:rsidRPr="00164638">
        <w:rPr>
          <w:rStyle w:val="EndnoteReference"/>
          <w:color w:val="000000" w:themeColor="text1"/>
          <w:vertAlign w:val="baseline"/>
        </w:rPr>
        <w:t>–</w:t>
      </w:r>
      <w:r w:rsidRPr="004C59B7">
        <w:rPr>
          <w:rStyle w:val="EndnoteReference"/>
          <w:color w:val="000000" w:themeColor="text1"/>
          <w:vertAlign w:val="baseline"/>
        </w:rPr>
        <w:t xml:space="preserve"> ‘Brevities’</w:t>
      </w:r>
      <w:r>
        <w:rPr>
          <w:color w:val="000000" w:themeColor="text1"/>
        </w:rPr>
        <w:t>,</w:t>
      </w:r>
      <w:r w:rsidRPr="004C59B7">
        <w:rPr>
          <w:rStyle w:val="EndnoteReference"/>
          <w:color w:val="000000" w:themeColor="text1"/>
          <w:vertAlign w:val="baseline"/>
        </w:rPr>
        <w:t xml:space="preserve"> </w:t>
      </w:r>
      <w:r w:rsidRPr="004C59B7">
        <w:rPr>
          <w:rStyle w:val="EndnoteReference"/>
          <w:i/>
          <w:iCs/>
          <w:color w:val="000000" w:themeColor="text1"/>
          <w:vertAlign w:val="baseline"/>
        </w:rPr>
        <w:t>Am</w:t>
      </w:r>
      <w:r w:rsidRPr="004C59B7">
        <w:rPr>
          <w:i/>
          <w:iCs/>
          <w:color w:val="000000" w:themeColor="text1"/>
        </w:rPr>
        <w:t xml:space="preserve">ateur </w:t>
      </w:r>
      <w:r w:rsidRPr="004C59B7">
        <w:rPr>
          <w:rStyle w:val="EndnoteReference"/>
          <w:i/>
          <w:iCs/>
          <w:color w:val="000000" w:themeColor="text1"/>
          <w:vertAlign w:val="baseline"/>
        </w:rPr>
        <w:t>Ph</w:t>
      </w:r>
      <w:r w:rsidRPr="004C59B7">
        <w:rPr>
          <w:i/>
          <w:iCs/>
          <w:color w:val="000000" w:themeColor="text1"/>
        </w:rPr>
        <w:t>otographer</w:t>
      </w:r>
      <w:r w:rsidRPr="004C59B7">
        <w:rPr>
          <w:rStyle w:val="EndnoteReference"/>
          <w:color w:val="000000" w:themeColor="text1"/>
          <w:vertAlign w:val="baseline"/>
        </w:rPr>
        <w:t xml:space="preserve"> </w:t>
      </w:r>
      <w:r>
        <w:rPr>
          <w:color w:val="000000" w:themeColor="text1"/>
        </w:rPr>
        <w:t>(</w:t>
      </w:r>
      <w:r w:rsidRPr="004C59B7">
        <w:rPr>
          <w:rStyle w:val="EndnoteReference"/>
          <w:color w:val="000000" w:themeColor="text1"/>
          <w:vertAlign w:val="baseline"/>
        </w:rPr>
        <w:t>23 February 1914</w:t>
      </w:r>
      <w:r>
        <w:rPr>
          <w:rStyle w:val="EndnoteReference"/>
          <w:color w:val="000000" w:themeColor="text1"/>
          <w:vertAlign w:val="baseline"/>
        </w:rPr>
        <w:t>)</w:t>
      </w:r>
      <w:r>
        <w:rPr>
          <w:color w:val="000000" w:themeColor="text1"/>
        </w:rPr>
        <w:t>,</w:t>
      </w:r>
      <w:r w:rsidRPr="004C59B7">
        <w:rPr>
          <w:rStyle w:val="EndnoteReference"/>
          <w:color w:val="000000" w:themeColor="text1"/>
          <w:vertAlign w:val="baseline"/>
        </w:rPr>
        <w:t xml:space="preserve"> 185</w:t>
      </w:r>
      <w:r>
        <w:rPr>
          <w:rStyle w:val="EndnoteReference"/>
          <w:color w:val="000000" w:themeColor="text1"/>
          <w:vertAlign w:val="baseline"/>
        </w:rPr>
        <w:t>.</w:t>
      </w:r>
    </w:p>
  </w:endnote>
  <w:endnote w:id="60">
    <w:p w14:paraId="6D4DFEC6" w14:textId="7D1D02D1" w:rsidR="00414E64" w:rsidRPr="00AD684A" w:rsidRDefault="00414E64" w:rsidP="00AD684A">
      <w:pPr>
        <w:spacing w:line="480" w:lineRule="auto"/>
        <w:ind w:right="78"/>
        <w:jc w:val="both"/>
        <w:rPr>
          <w:color w:val="000000" w:themeColor="text1"/>
        </w:rPr>
      </w:pPr>
      <w:r w:rsidRPr="004A3245">
        <w:rPr>
          <w:rStyle w:val="EndnoteReference"/>
          <w:color w:val="000000" w:themeColor="text1"/>
          <w:vertAlign w:val="baseline"/>
        </w:rPr>
        <w:endnoteRef/>
      </w:r>
      <w:r>
        <w:rPr>
          <w:color w:val="000000" w:themeColor="text1"/>
        </w:rPr>
        <w:t xml:space="preserve"> </w:t>
      </w:r>
      <w:r w:rsidRPr="00F428ED">
        <w:t>–</w:t>
      </w:r>
      <w:r>
        <w:t xml:space="preserve"> </w:t>
      </w:r>
      <w:r w:rsidRPr="00AD684A">
        <w:rPr>
          <w:color w:val="000000" w:themeColor="text1"/>
        </w:rPr>
        <w:t xml:space="preserve">Scott Lash and John Urry, </w:t>
      </w:r>
      <w:r w:rsidRPr="00AD684A">
        <w:rPr>
          <w:i/>
          <w:iCs/>
          <w:color w:val="000000" w:themeColor="text1"/>
        </w:rPr>
        <w:t>Economies of Signs and Space</w:t>
      </w:r>
      <w:r w:rsidRPr="00AD684A">
        <w:rPr>
          <w:color w:val="000000" w:themeColor="text1"/>
        </w:rPr>
        <w:t xml:space="preserve">, London: Sage 1994, 252. </w:t>
      </w:r>
    </w:p>
  </w:endnote>
  <w:endnote w:id="61">
    <w:p w14:paraId="7AB763F0" w14:textId="3BB2CEEF" w:rsidR="00414E64" w:rsidRPr="00AD684A" w:rsidRDefault="00414E64" w:rsidP="00AD684A">
      <w:pPr>
        <w:autoSpaceDE w:val="0"/>
        <w:autoSpaceDN w:val="0"/>
        <w:adjustRightInd w:val="0"/>
        <w:spacing w:line="480" w:lineRule="auto"/>
        <w:ind w:right="78"/>
        <w:jc w:val="both"/>
        <w:rPr>
          <w:rFonts w:eastAsiaTheme="minorEastAsia"/>
          <w:color w:val="000000" w:themeColor="text1"/>
          <w:lang w:eastAsia="en-US"/>
        </w:rPr>
      </w:pPr>
      <w:r w:rsidRPr="00BC4E3E">
        <w:rPr>
          <w:rStyle w:val="EndnoteReference"/>
          <w:color w:val="000000" w:themeColor="text1"/>
          <w:vertAlign w:val="baseline"/>
        </w:rPr>
        <w:endnoteRef/>
      </w:r>
      <w:r>
        <w:rPr>
          <w:color w:val="000000" w:themeColor="text1"/>
        </w:rPr>
        <w:t xml:space="preserve"> </w:t>
      </w:r>
      <w:r w:rsidRPr="00F428ED">
        <w:t>–</w:t>
      </w:r>
      <w:r w:rsidRPr="00AD684A">
        <w:rPr>
          <w:color w:val="000000" w:themeColor="text1"/>
        </w:rPr>
        <w:t xml:space="preserve"> </w:t>
      </w:r>
      <w:r w:rsidRPr="00AD684A">
        <w:rPr>
          <w:rFonts w:eastAsiaTheme="minorEastAsia"/>
          <w:color w:val="000000" w:themeColor="text1"/>
          <w:lang w:eastAsia="en-US"/>
        </w:rPr>
        <w:t xml:space="preserve">William Uricchio, ‘Ways of Seeing: The New Vision of Early Nonfiction Film’, in </w:t>
      </w:r>
      <w:r w:rsidRPr="00AD684A">
        <w:rPr>
          <w:rFonts w:eastAsiaTheme="minorEastAsia"/>
          <w:i/>
          <w:iCs/>
          <w:color w:val="000000" w:themeColor="text1"/>
          <w:lang w:eastAsia="en-US"/>
        </w:rPr>
        <w:t>Uncharted Territory: Essays on Early Nonfiction Film</w:t>
      </w:r>
      <w:r w:rsidRPr="00AD684A">
        <w:rPr>
          <w:rFonts w:eastAsiaTheme="minorEastAsia"/>
          <w:color w:val="000000" w:themeColor="text1"/>
          <w:lang w:eastAsia="en-US"/>
        </w:rPr>
        <w:t xml:space="preserve">, ed. Daan Hertogs and Nico De Klerk, Amsterdam: Stichting </w:t>
      </w:r>
      <w:proofErr w:type="spellStart"/>
      <w:r w:rsidRPr="00AD684A">
        <w:rPr>
          <w:rFonts w:eastAsiaTheme="minorEastAsia"/>
          <w:color w:val="000000" w:themeColor="text1"/>
          <w:lang w:eastAsia="en-US"/>
        </w:rPr>
        <w:t>Nederlands</w:t>
      </w:r>
      <w:proofErr w:type="spellEnd"/>
      <w:r w:rsidRPr="00AD684A">
        <w:rPr>
          <w:rFonts w:eastAsiaTheme="minorEastAsia"/>
          <w:color w:val="000000" w:themeColor="text1"/>
          <w:lang w:eastAsia="en-US"/>
        </w:rPr>
        <w:t xml:space="preserve"> </w:t>
      </w:r>
      <w:proofErr w:type="spellStart"/>
      <w:r w:rsidRPr="00AD684A">
        <w:rPr>
          <w:rFonts w:eastAsiaTheme="minorEastAsia"/>
          <w:color w:val="000000" w:themeColor="text1"/>
          <w:lang w:eastAsia="en-US"/>
        </w:rPr>
        <w:t>Filmmuseum</w:t>
      </w:r>
      <w:proofErr w:type="spellEnd"/>
      <w:r w:rsidRPr="00AD684A">
        <w:rPr>
          <w:rFonts w:eastAsiaTheme="minorEastAsia"/>
          <w:color w:val="000000" w:themeColor="text1"/>
          <w:lang w:eastAsia="en-US"/>
        </w:rPr>
        <w:t xml:space="preserve"> 1997, 123.</w:t>
      </w:r>
    </w:p>
  </w:endnote>
  <w:endnote w:id="62">
    <w:p w14:paraId="6881FA14" w14:textId="02ACB01F" w:rsidR="00414E64" w:rsidRPr="00AD684A" w:rsidRDefault="00414E64" w:rsidP="00AD684A">
      <w:pPr>
        <w:spacing w:before="20" w:after="20" w:line="480" w:lineRule="auto"/>
        <w:jc w:val="both"/>
        <w:rPr>
          <w:rFonts w:eastAsiaTheme="minorEastAsia"/>
          <w:lang w:eastAsia="en-US"/>
        </w:rPr>
      </w:pPr>
      <w:r w:rsidRPr="00BC4E3E">
        <w:rPr>
          <w:rStyle w:val="EndnoteReference"/>
          <w:vertAlign w:val="baseline"/>
        </w:rPr>
        <w:endnoteRef/>
      </w:r>
      <w:r w:rsidRPr="00BC4E3E">
        <w:t xml:space="preserve"> </w:t>
      </w:r>
      <w:r w:rsidRPr="00F428ED">
        <w:t>–</w:t>
      </w:r>
      <w:r>
        <w:t xml:space="preserve"> </w:t>
      </w:r>
      <w:r w:rsidRPr="00AD684A">
        <w:rPr>
          <w:rFonts w:eastAsiaTheme="minorEastAsia"/>
          <w:lang w:eastAsia="en-US"/>
        </w:rPr>
        <w:t xml:space="preserve">David Harvey, </w:t>
      </w:r>
      <w:r w:rsidRPr="00AD684A">
        <w:rPr>
          <w:rFonts w:eastAsiaTheme="minorEastAsia"/>
          <w:i/>
          <w:iCs/>
          <w:lang w:eastAsia="en-US"/>
        </w:rPr>
        <w:t>The Condition of Postmodernity: An Enquiry into the Origins of Cultural Change</w:t>
      </w:r>
      <w:r w:rsidRPr="00AD684A">
        <w:rPr>
          <w:rFonts w:eastAsiaTheme="minorEastAsia"/>
          <w:lang w:eastAsia="en-US"/>
        </w:rPr>
        <w:t>, Oxford: Blackwell 1990, 240. See also</w:t>
      </w:r>
      <w:r w:rsidRPr="00AD684A">
        <w:rPr>
          <w:color w:val="000000" w:themeColor="text1"/>
        </w:rPr>
        <w:t xml:space="preserve">, </w:t>
      </w:r>
      <w:r w:rsidRPr="00AD684A">
        <w:rPr>
          <w:rFonts w:eastAsiaTheme="minorEastAsia"/>
          <w:lang w:eastAsia="en-US"/>
        </w:rPr>
        <w:t xml:space="preserve">Peter Conrad, </w:t>
      </w:r>
      <w:r w:rsidRPr="00AD684A">
        <w:rPr>
          <w:rFonts w:eastAsiaTheme="minorEastAsia"/>
          <w:i/>
          <w:iCs/>
          <w:lang w:eastAsia="en-US"/>
        </w:rPr>
        <w:t>Modern Times and Modern Places: How Life and Art Were Transformed in a Century of Revolution, Innovation, and Radical Change</w:t>
      </w:r>
      <w:r w:rsidRPr="00AD684A">
        <w:rPr>
          <w:rFonts w:eastAsiaTheme="minorEastAsia"/>
          <w:lang w:eastAsia="en-US"/>
        </w:rPr>
        <w:t xml:space="preserve">, New York: Knopf 1999; </w:t>
      </w:r>
      <w:r w:rsidRPr="00AD684A">
        <w:rPr>
          <w:color w:val="000000" w:themeColor="text1"/>
        </w:rPr>
        <w:t xml:space="preserve">Peter D. Osborne, </w:t>
      </w:r>
      <w:r w:rsidRPr="00AD684A">
        <w:rPr>
          <w:i/>
          <w:iCs/>
          <w:color w:val="000000" w:themeColor="text1"/>
        </w:rPr>
        <w:t>Travelling Light: Photography, Travel and Visual Culture</w:t>
      </w:r>
      <w:r w:rsidRPr="00AD684A">
        <w:rPr>
          <w:color w:val="000000" w:themeColor="text1"/>
        </w:rPr>
        <w:t xml:space="preserve">, Manchester: Manchester University Press 2000; and Stephen Kern, </w:t>
      </w:r>
      <w:r w:rsidRPr="00AD684A">
        <w:rPr>
          <w:i/>
          <w:iCs/>
          <w:color w:val="000000" w:themeColor="text1"/>
        </w:rPr>
        <w:t>The Culture of Time and Space, 1880-1918</w:t>
      </w:r>
      <w:r w:rsidRPr="00AD684A">
        <w:rPr>
          <w:color w:val="000000" w:themeColor="text1"/>
        </w:rPr>
        <w:t>, Cambridge, M</w:t>
      </w:r>
      <w:r w:rsidR="003210C0">
        <w:rPr>
          <w:color w:val="000000" w:themeColor="text1"/>
        </w:rPr>
        <w:t>A</w:t>
      </w:r>
      <w:r w:rsidRPr="00AD684A">
        <w:rPr>
          <w:color w:val="000000" w:themeColor="text1"/>
        </w:rPr>
        <w:t>.: Harvard University Press 1983.</w:t>
      </w:r>
    </w:p>
  </w:endnote>
  <w:endnote w:id="63">
    <w:p w14:paraId="6402ED73" w14:textId="0A6F5B0C" w:rsidR="00414E64" w:rsidRPr="00AD684A" w:rsidRDefault="00414E64" w:rsidP="00AD684A">
      <w:pPr>
        <w:spacing w:line="480" w:lineRule="auto"/>
        <w:ind w:right="78"/>
        <w:jc w:val="both"/>
        <w:rPr>
          <w:color w:val="000000" w:themeColor="text1"/>
        </w:rPr>
      </w:pPr>
      <w:r w:rsidRPr="00BC4E3E">
        <w:rPr>
          <w:rStyle w:val="EndnoteReference"/>
          <w:color w:val="000000" w:themeColor="text1"/>
          <w:vertAlign w:val="baseline"/>
        </w:rPr>
        <w:endnoteRef/>
      </w:r>
      <w:r w:rsidRPr="00BC4E3E">
        <w:rPr>
          <w:color w:val="000000" w:themeColor="text1"/>
        </w:rPr>
        <w:t xml:space="preserve"> </w:t>
      </w:r>
      <w:r w:rsidRPr="00F428ED">
        <w:t>–</w:t>
      </w:r>
      <w:r>
        <w:t xml:space="preserve"> </w:t>
      </w:r>
      <w:r w:rsidRPr="00AD684A">
        <w:rPr>
          <w:color w:val="000000" w:themeColor="text1"/>
          <w:lang w:bidi="x-none"/>
        </w:rPr>
        <w:t xml:space="preserve">Henry Sturmey, ‘Letters to the Editor. To Cycling Photographers’, </w:t>
      </w:r>
      <w:r w:rsidRPr="00AD684A">
        <w:rPr>
          <w:i/>
          <w:iCs/>
          <w:color w:val="000000" w:themeColor="text1"/>
          <w:lang w:bidi="x-none"/>
        </w:rPr>
        <w:t>Amateur Photographer</w:t>
      </w:r>
      <w:r w:rsidRPr="00AD684A">
        <w:rPr>
          <w:color w:val="000000" w:themeColor="text1"/>
        </w:rPr>
        <w:t xml:space="preserve"> (31 October 1884), 54. </w:t>
      </w:r>
    </w:p>
  </w:endnote>
  <w:endnote w:id="64">
    <w:p w14:paraId="21258F2E" w14:textId="23F279A5" w:rsidR="00414E64" w:rsidRPr="00AD684A" w:rsidRDefault="00414E64" w:rsidP="00AD684A">
      <w:pPr>
        <w:pStyle w:val="EndnoteText"/>
        <w:spacing w:line="480" w:lineRule="auto"/>
        <w:ind w:right="78"/>
        <w:jc w:val="both"/>
        <w:rPr>
          <w:color w:val="000000" w:themeColor="text1"/>
          <w:sz w:val="24"/>
          <w:szCs w:val="24"/>
        </w:rPr>
      </w:pPr>
      <w:r w:rsidRPr="00BC4E3E">
        <w:rPr>
          <w:rStyle w:val="EndnoteReference"/>
          <w:color w:val="000000" w:themeColor="text1"/>
          <w:sz w:val="24"/>
          <w:szCs w:val="24"/>
          <w:vertAlign w:val="baseline"/>
        </w:rPr>
        <w:endnoteRef/>
      </w:r>
      <w:r w:rsidRPr="00BC4E3E">
        <w:rPr>
          <w:color w:val="000000" w:themeColor="text1"/>
          <w:sz w:val="24"/>
          <w:szCs w:val="24"/>
        </w:rPr>
        <w:t xml:space="preserve"> </w:t>
      </w:r>
      <w:r w:rsidRPr="00F428ED">
        <w:t>–</w:t>
      </w:r>
      <w:r w:rsidRPr="00AD684A">
        <w:rPr>
          <w:color w:val="000000" w:themeColor="text1"/>
          <w:sz w:val="24"/>
          <w:szCs w:val="24"/>
        </w:rPr>
        <w:t xml:space="preserve"> ‘The Postal Photographic Society’, </w:t>
      </w:r>
      <w:r w:rsidRPr="00AD684A">
        <w:rPr>
          <w:i/>
          <w:iCs/>
          <w:color w:val="000000" w:themeColor="text1"/>
          <w:sz w:val="24"/>
          <w:szCs w:val="24"/>
        </w:rPr>
        <w:t xml:space="preserve">Photographic News </w:t>
      </w:r>
      <w:r w:rsidRPr="00AD684A">
        <w:rPr>
          <w:color w:val="000000" w:themeColor="text1"/>
          <w:sz w:val="24"/>
          <w:szCs w:val="24"/>
        </w:rPr>
        <w:t>(8 June 1883), 355.</w:t>
      </w:r>
    </w:p>
  </w:endnote>
  <w:endnote w:id="65">
    <w:p w14:paraId="259EB053" w14:textId="0E7EBC29" w:rsidR="00414E64" w:rsidRPr="00AD684A" w:rsidRDefault="00414E64" w:rsidP="00AD684A">
      <w:pPr>
        <w:pStyle w:val="EndnoteText"/>
        <w:spacing w:line="480" w:lineRule="auto"/>
        <w:jc w:val="both"/>
        <w:rPr>
          <w:sz w:val="24"/>
          <w:szCs w:val="24"/>
        </w:rPr>
      </w:pPr>
      <w:r w:rsidRPr="00BC4E3E">
        <w:rPr>
          <w:rStyle w:val="EndnoteReference"/>
          <w:sz w:val="24"/>
          <w:szCs w:val="24"/>
          <w:vertAlign w:val="baseline"/>
        </w:rPr>
        <w:endnoteRef/>
      </w:r>
      <w:r>
        <w:rPr>
          <w:sz w:val="24"/>
          <w:szCs w:val="24"/>
        </w:rPr>
        <w:t xml:space="preserve"> </w:t>
      </w:r>
      <w:r w:rsidRPr="00F428ED">
        <w:t>–</w:t>
      </w:r>
      <w:r w:rsidRPr="00AD684A">
        <w:rPr>
          <w:sz w:val="24"/>
          <w:szCs w:val="24"/>
        </w:rPr>
        <w:t xml:space="preserve"> </w:t>
      </w:r>
      <w:r w:rsidRPr="00AD684A">
        <w:rPr>
          <w:sz w:val="24"/>
          <w:szCs w:val="24"/>
          <w:lang w:bidi="x-none"/>
        </w:rPr>
        <w:t xml:space="preserve">‘Our Views’, </w:t>
      </w:r>
      <w:r w:rsidRPr="00AD684A">
        <w:rPr>
          <w:i/>
          <w:iCs/>
          <w:sz w:val="24"/>
          <w:szCs w:val="24"/>
          <w:lang w:bidi="x-none"/>
        </w:rPr>
        <w:t xml:space="preserve">Amateur Photographer </w:t>
      </w:r>
      <w:r w:rsidRPr="00AD684A">
        <w:rPr>
          <w:sz w:val="24"/>
          <w:szCs w:val="24"/>
          <w:lang w:bidi="x-none"/>
        </w:rPr>
        <w:t>(9 January 1885), 213.</w:t>
      </w:r>
    </w:p>
  </w:endnote>
  <w:endnote w:id="66">
    <w:p w14:paraId="7B903539" w14:textId="00D5318D" w:rsidR="00414E64" w:rsidRPr="00AD684A" w:rsidRDefault="00414E64" w:rsidP="00AD684A">
      <w:pPr>
        <w:pStyle w:val="EndnoteText"/>
        <w:spacing w:line="480" w:lineRule="auto"/>
        <w:jc w:val="both"/>
        <w:rPr>
          <w:sz w:val="24"/>
          <w:szCs w:val="24"/>
        </w:rPr>
      </w:pPr>
      <w:r w:rsidRPr="00BC4E3E">
        <w:rPr>
          <w:rStyle w:val="EndnoteReference"/>
          <w:sz w:val="24"/>
          <w:szCs w:val="24"/>
          <w:vertAlign w:val="baseline"/>
        </w:rPr>
        <w:endnoteRef/>
      </w:r>
      <w:r w:rsidRPr="00BC4E3E">
        <w:rPr>
          <w:sz w:val="24"/>
          <w:szCs w:val="24"/>
        </w:rPr>
        <w:t xml:space="preserve"> </w:t>
      </w:r>
      <w:r w:rsidRPr="00F428ED">
        <w:t>–</w:t>
      </w:r>
      <w:r>
        <w:t xml:space="preserve"> </w:t>
      </w:r>
      <w:r w:rsidRPr="00AD684A">
        <w:rPr>
          <w:sz w:val="24"/>
          <w:szCs w:val="24"/>
        </w:rPr>
        <w:t xml:space="preserve">T.T.S. Metcalfe, ‘Letters to the Editor. Postal Photographic Club’, </w:t>
      </w:r>
      <w:r w:rsidRPr="00AD684A">
        <w:rPr>
          <w:i/>
          <w:iCs/>
          <w:sz w:val="24"/>
          <w:szCs w:val="24"/>
        </w:rPr>
        <w:t>Amateur Photographer</w:t>
      </w:r>
      <w:r w:rsidRPr="00AD684A">
        <w:rPr>
          <w:sz w:val="24"/>
          <w:szCs w:val="24"/>
        </w:rPr>
        <w:t xml:space="preserve"> (20 March 1891), 203. </w:t>
      </w:r>
    </w:p>
  </w:endnote>
  <w:endnote w:id="67">
    <w:p w14:paraId="7709C36C" w14:textId="1954C873" w:rsidR="00414E64" w:rsidRPr="00AD684A" w:rsidRDefault="00414E64" w:rsidP="00AD684A">
      <w:pPr>
        <w:spacing w:line="480" w:lineRule="auto"/>
        <w:ind w:right="78"/>
        <w:jc w:val="both"/>
        <w:rPr>
          <w:color w:val="000000" w:themeColor="text1"/>
        </w:rPr>
      </w:pPr>
      <w:r w:rsidRPr="00BC4E3E">
        <w:rPr>
          <w:rStyle w:val="EndnoteReference"/>
          <w:color w:val="000000" w:themeColor="text1"/>
          <w:vertAlign w:val="baseline"/>
        </w:rPr>
        <w:endnoteRef/>
      </w:r>
      <w:r w:rsidRPr="00BC4E3E">
        <w:rPr>
          <w:color w:val="000000" w:themeColor="text1"/>
        </w:rPr>
        <w:t xml:space="preserve"> </w:t>
      </w:r>
      <w:r w:rsidRPr="00F428ED">
        <w:t>–</w:t>
      </w:r>
      <w:r>
        <w:t xml:space="preserve"> </w:t>
      </w:r>
      <w:r w:rsidRPr="00AD684A">
        <w:rPr>
          <w:color w:val="000000" w:themeColor="text1"/>
          <w:lang w:bidi="x-none"/>
        </w:rPr>
        <w:t xml:space="preserve">Sturmey, ‘Letters to the Editor. To Cycling Photographers’, </w:t>
      </w:r>
      <w:r w:rsidRPr="00AD684A">
        <w:rPr>
          <w:color w:val="000000" w:themeColor="text1"/>
        </w:rPr>
        <w:t xml:space="preserve">54. </w:t>
      </w:r>
    </w:p>
  </w:endnote>
  <w:endnote w:id="68">
    <w:p w14:paraId="386C75B3" w14:textId="1CD575C1" w:rsidR="00414E64" w:rsidRPr="00AD684A" w:rsidRDefault="00414E64" w:rsidP="00AD684A">
      <w:pPr>
        <w:pStyle w:val="EndnoteText"/>
        <w:spacing w:line="480" w:lineRule="auto"/>
        <w:ind w:right="78"/>
        <w:jc w:val="both"/>
        <w:rPr>
          <w:color w:val="000000" w:themeColor="text1"/>
          <w:sz w:val="24"/>
          <w:szCs w:val="24"/>
        </w:rPr>
      </w:pPr>
      <w:r w:rsidRPr="00BC4E3E">
        <w:rPr>
          <w:rStyle w:val="EndnoteReference"/>
          <w:color w:val="000000" w:themeColor="text1"/>
          <w:sz w:val="24"/>
          <w:szCs w:val="24"/>
          <w:vertAlign w:val="baseline"/>
        </w:rPr>
        <w:endnoteRef/>
      </w:r>
      <w:r w:rsidRPr="00BC4E3E">
        <w:rPr>
          <w:color w:val="000000" w:themeColor="text1"/>
          <w:sz w:val="24"/>
          <w:szCs w:val="24"/>
        </w:rPr>
        <w:t xml:space="preserve"> </w:t>
      </w:r>
      <w:r w:rsidRPr="00F428ED">
        <w:t>–</w:t>
      </w:r>
      <w:r w:rsidRPr="00AD684A">
        <w:rPr>
          <w:color w:val="000000" w:themeColor="text1"/>
          <w:sz w:val="24"/>
          <w:szCs w:val="24"/>
        </w:rPr>
        <w:t xml:space="preserve"> ‘The Postal Photographic Society’, 355. </w:t>
      </w:r>
    </w:p>
  </w:endnote>
  <w:endnote w:id="69">
    <w:p w14:paraId="05BB0D9C" w14:textId="775C3FE7" w:rsidR="00414E64" w:rsidRPr="00AD684A" w:rsidRDefault="00414E64" w:rsidP="00AD684A">
      <w:pPr>
        <w:pStyle w:val="EndnoteText"/>
        <w:spacing w:line="480" w:lineRule="auto"/>
        <w:ind w:right="78"/>
        <w:jc w:val="both"/>
        <w:rPr>
          <w:color w:val="000000" w:themeColor="text1"/>
          <w:sz w:val="24"/>
          <w:szCs w:val="24"/>
        </w:rPr>
      </w:pPr>
      <w:r w:rsidRPr="00BC4E3E">
        <w:rPr>
          <w:rStyle w:val="EndnoteReference"/>
          <w:color w:val="000000" w:themeColor="text1"/>
          <w:sz w:val="24"/>
          <w:szCs w:val="24"/>
          <w:vertAlign w:val="baseline"/>
        </w:rPr>
        <w:endnoteRef/>
      </w:r>
      <w:r w:rsidRPr="00BC4E3E">
        <w:rPr>
          <w:color w:val="000000" w:themeColor="text1"/>
          <w:sz w:val="24"/>
          <w:szCs w:val="24"/>
        </w:rPr>
        <w:t xml:space="preserve"> </w:t>
      </w:r>
      <w:r w:rsidRPr="00F428ED">
        <w:t>–</w:t>
      </w:r>
      <w:r>
        <w:t xml:space="preserve"> </w:t>
      </w:r>
      <w:r w:rsidRPr="00AD684A">
        <w:rPr>
          <w:color w:val="000000" w:themeColor="text1"/>
          <w:sz w:val="24"/>
          <w:szCs w:val="24"/>
        </w:rPr>
        <w:t>Lund, ‘Postal Photographic Clubs</w:t>
      </w:r>
      <w:r w:rsidR="003210C0">
        <w:rPr>
          <w:color w:val="000000" w:themeColor="text1"/>
          <w:sz w:val="24"/>
          <w:szCs w:val="24"/>
        </w:rPr>
        <w:t>’</w:t>
      </w:r>
      <w:r w:rsidRPr="00AD684A">
        <w:rPr>
          <w:color w:val="000000" w:themeColor="text1"/>
          <w:sz w:val="24"/>
          <w:szCs w:val="24"/>
        </w:rPr>
        <w:t>, 47.</w:t>
      </w:r>
    </w:p>
  </w:endnote>
  <w:endnote w:id="70">
    <w:p w14:paraId="07527439" w14:textId="3888C22E" w:rsidR="00414E64" w:rsidRPr="00AD684A" w:rsidRDefault="00414E64" w:rsidP="00AD684A">
      <w:pPr>
        <w:spacing w:before="20" w:after="20" w:line="480" w:lineRule="auto"/>
        <w:jc w:val="both"/>
        <w:rPr>
          <w:lang w:bidi="x-none"/>
        </w:rPr>
      </w:pPr>
      <w:r w:rsidRPr="00BC4E3E">
        <w:rPr>
          <w:rStyle w:val="EndnoteReference"/>
          <w:vertAlign w:val="baseline"/>
        </w:rPr>
        <w:endnoteRef/>
      </w:r>
      <w:r w:rsidRPr="00BC4E3E">
        <w:t xml:space="preserve"> </w:t>
      </w:r>
      <w:r w:rsidRPr="00F428ED">
        <w:t>–</w:t>
      </w:r>
      <w:r w:rsidRPr="00AD684A">
        <w:rPr>
          <w:lang w:bidi="x-none"/>
        </w:rPr>
        <w:t xml:space="preserve"> ‘Cycling Photographic News’, </w:t>
      </w:r>
      <w:r w:rsidRPr="00AD684A">
        <w:rPr>
          <w:i/>
          <w:iCs/>
          <w:lang w:bidi="x-none"/>
        </w:rPr>
        <w:t>Wheel World</w:t>
      </w:r>
      <w:r w:rsidRPr="00AD684A">
        <w:rPr>
          <w:lang w:bidi="x-none"/>
        </w:rPr>
        <w:t xml:space="preserve"> (March 1886), 129.  </w:t>
      </w:r>
    </w:p>
  </w:endnote>
  <w:endnote w:id="71">
    <w:p w14:paraId="53740F82" w14:textId="31C407C0" w:rsidR="00414E64" w:rsidRPr="00AD684A" w:rsidRDefault="00414E64" w:rsidP="00AD684A">
      <w:pPr>
        <w:pStyle w:val="EndnoteText"/>
        <w:spacing w:line="480" w:lineRule="auto"/>
        <w:jc w:val="both"/>
        <w:rPr>
          <w:sz w:val="24"/>
          <w:szCs w:val="24"/>
        </w:rPr>
      </w:pPr>
      <w:r w:rsidRPr="00BC4E3E">
        <w:rPr>
          <w:rStyle w:val="EndnoteReference"/>
          <w:sz w:val="24"/>
          <w:szCs w:val="24"/>
          <w:vertAlign w:val="baseline"/>
        </w:rPr>
        <w:endnoteRef/>
      </w:r>
      <w:r>
        <w:rPr>
          <w:sz w:val="24"/>
          <w:szCs w:val="24"/>
        </w:rPr>
        <w:t xml:space="preserve"> </w:t>
      </w:r>
      <w:r w:rsidRPr="00F428ED">
        <w:t>–</w:t>
      </w:r>
      <w:r w:rsidRPr="00AD684A">
        <w:rPr>
          <w:sz w:val="24"/>
          <w:szCs w:val="24"/>
        </w:rPr>
        <w:t xml:space="preserve"> </w:t>
      </w:r>
      <w:r w:rsidRPr="00AD684A">
        <w:rPr>
          <w:color w:val="000000" w:themeColor="text1"/>
          <w:sz w:val="24"/>
          <w:szCs w:val="24"/>
        </w:rPr>
        <w:t xml:space="preserve">John C. Warburg, ‘Postal Clubs and their Management’, </w:t>
      </w:r>
      <w:r w:rsidRPr="00AD684A">
        <w:rPr>
          <w:i/>
          <w:iCs/>
          <w:color w:val="000000" w:themeColor="text1"/>
          <w:sz w:val="24"/>
          <w:szCs w:val="24"/>
        </w:rPr>
        <w:t>Photographic News</w:t>
      </w:r>
      <w:r w:rsidRPr="00AD684A">
        <w:rPr>
          <w:color w:val="000000" w:themeColor="text1"/>
          <w:sz w:val="24"/>
          <w:szCs w:val="24"/>
        </w:rPr>
        <w:t xml:space="preserve"> (5 January 1906), 6.</w:t>
      </w:r>
    </w:p>
  </w:endnote>
  <w:endnote w:id="72">
    <w:p w14:paraId="2EF252B7" w14:textId="2004C002" w:rsidR="00414E64" w:rsidRPr="00AD684A" w:rsidRDefault="00414E64" w:rsidP="00AD684A">
      <w:pPr>
        <w:pStyle w:val="EndnoteText"/>
        <w:spacing w:line="480" w:lineRule="auto"/>
        <w:jc w:val="both"/>
        <w:rPr>
          <w:color w:val="000000" w:themeColor="text1"/>
          <w:sz w:val="24"/>
          <w:szCs w:val="24"/>
        </w:rPr>
      </w:pPr>
      <w:r w:rsidRPr="00BC4E3E">
        <w:rPr>
          <w:rStyle w:val="EndnoteReference"/>
          <w:color w:val="000000" w:themeColor="text1"/>
          <w:sz w:val="24"/>
          <w:szCs w:val="24"/>
          <w:vertAlign w:val="baseline"/>
        </w:rPr>
        <w:endnoteRef/>
      </w:r>
      <w:r w:rsidRPr="00BC4E3E">
        <w:rPr>
          <w:color w:val="000000" w:themeColor="text1"/>
          <w:sz w:val="24"/>
          <w:szCs w:val="24"/>
        </w:rPr>
        <w:t xml:space="preserve"> </w:t>
      </w:r>
      <w:r w:rsidRPr="00F428ED">
        <w:t>–</w:t>
      </w:r>
      <w:r w:rsidRPr="00AD684A">
        <w:rPr>
          <w:color w:val="000000" w:themeColor="text1"/>
          <w:sz w:val="24"/>
          <w:szCs w:val="24"/>
          <w:lang w:bidi="x-none"/>
        </w:rPr>
        <w:t xml:space="preserve"> Fearn and Bennett, ‘Postal Photographic Clubs’</w:t>
      </w:r>
      <w:r w:rsidRPr="00AD684A">
        <w:rPr>
          <w:color w:val="000000" w:themeColor="text1"/>
          <w:sz w:val="24"/>
          <w:szCs w:val="24"/>
        </w:rPr>
        <w:t>, 153-54. Original emphas</w:t>
      </w:r>
      <w:r w:rsidR="00CF33AA">
        <w:rPr>
          <w:color w:val="000000" w:themeColor="text1"/>
          <w:sz w:val="24"/>
          <w:szCs w:val="24"/>
        </w:rPr>
        <w:t>e</w:t>
      </w:r>
      <w:r w:rsidRPr="00AD684A">
        <w:rPr>
          <w:color w:val="000000" w:themeColor="text1"/>
          <w:sz w:val="24"/>
          <w:szCs w:val="24"/>
        </w:rPr>
        <w:t xml:space="preserve">s. </w:t>
      </w:r>
    </w:p>
  </w:endnote>
  <w:endnote w:id="73">
    <w:p w14:paraId="559AF04C" w14:textId="19AAB8FE" w:rsidR="00414E64" w:rsidRPr="00AD684A" w:rsidRDefault="00414E64" w:rsidP="00AD684A">
      <w:pPr>
        <w:pStyle w:val="EndnoteText"/>
        <w:spacing w:line="480" w:lineRule="auto"/>
        <w:ind w:right="78"/>
        <w:jc w:val="both"/>
        <w:rPr>
          <w:color w:val="000000" w:themeColor="text1"/>
          <w:sz w:val="24"/>
          <w:szCs w:val="24"/>
        </w:rPr>
      </w:pPr>
      <w:r w:rsidRPr="00BC4E3E">
        <w:rPr>
          <w:rStyle w:val="EndnoteReference"/>
          <w:color w:val="000000" w:themeColor="text1"/>
          <w:sz w:val="24"/>
          <w:szCs w:val="24"/>
          <w:vertAlign w:val="baseline"/>
        </w:rPr>
        <w:endnoteRef/>
      </w:r>
      <w:r w:rsidRPr="00BC4E3E">
        <w:rPr>
          <w:color w:val="000000" w:themeColor="text1"/>
          <w:sz w:val="24"/>
          <w:szCs w:val="24"/>
        </w:rPr>
        <w:t xml:space="preserve"> </w:t>
      </w:r>
      <w:r w:rsidRPr="00F428ED">
        <w:t>–</w:t>
      </w:r>
      <w:r>
        <w:t xml:space="preserve"> </w:t>
      </w:r>
      <w:r w:rsidRPr="00AD684A">
        <w:rPr>
          <w:color w:val="000000" w:themeColor="text1"/>
          <w:sz w:val="24"/>
          <w:szCs w:val="24"/>
        </w:rPr>
        <w:t>Lund, ‘Postal Photographic Clubs’, 47.</w:t>
      </w:r>
    </w:p>
  </w:endnote>
  <w:endnote w:id="74">
    <w:p w14:paraId="34016D56" w14:textId="10BC64DB" w:rsidR="00414E64" w:rsidRPr="00AD684A" w:rsidRDefault="00414E64" w:rsidP="00AD684A">
      <w:pPr>
        <w:pStyle w:val="EndnoteText"/>
        <w:spacing w:line="480" w:lineRule="auto"/>
        <w:ind w:right="78"/>
        <w:jc w:val="both"/>
        <w:rPr>
          <w:color w:val="000000" w:themeColor="text1"/>
          <w:sz w:val="24"/>
          <w:szCs w:val="24"/>
        </w:rPr>
      </w:pPr>
      <w:r w:rsidRPr="00BC4E3E">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Ibid., 45.</w:t>
      </w:r>
    </w:p>
  </w:endnote>
  <w:endnote w:id="75">
    <w:p w14:paraId="7490F630" w14:textId="753410F5" w:rsidR="00414E64" w:rsidRPr="00AD684A" w:rsidRDefault="00414E64" w:rsidP="00AD684A">
      <w:pPr>
        <w:spacing w:line="480" w:lineRule="auto"/>
        <w:jc w:val="both"/>
      </w:pPr>
      <w:r w:rsidRPr="00BC4E3E">
        <w:rPr>
          <w:rStyle w:val="EndnoteReference"/>
          <w:vertAlign w:val="baseline"/>
        </w:rPr>
        <w:endnoteRef/>
      </w:r>
      <w:r w:rsidRPr="00BC4E3E">
        <w:t xml:space="preserve"> </w:t>
      </w:r>
      <w:r w:rsidRPr="00F428ED">
        <w:t>–</w:t>
      </w:r>
      <w:r w:rsidRPr="00AD684A">
        <w:t xml:space="preserve"> ‘Progress in the Postal Club’, 12.</w:t>
      </w:r>
    </w:p>
  </w:endnote>
  <w:endnote w:id="76">
    <w:p w14:paraId="1A8D4530" w14:textId="2C270F32" w:rsidR="00414E64" w:rsidRPr="00AD684A" w:rsidRDefault="00414E64" w:rsidP="00FD4D50">
      <w:pPr>
        <w:spacing w:line="480" w:lineRule="auto"/>
        <w:jc w:val="both"/>
        <w:rPr>
          <w:color w:val="000000" w:themeColor="text1"/>
        </w:rPr>
      </w:pPr>
      <w:r w:rsidRPr="00FD4D50">
        <w:rPr>
          <w:rStyle w:val="EndnoteReference"/>
          <w:vertAlign w:val="baseline"/>
        </w:rPr>
        <w:endnoteRef/>
      </w:r>
      <w:r w:rsidRPr="00FD4D50">
        <w:rPr>
          <w:rStyle w:val="EndnoteReference"/>
          <w:vertAlign w:val="baseline"/>
        </w:rPr>
        <w:t xml:space="preserve"> – Staniland E. Pugh, ‘Conducting</w:t>
      </w:r>
      <w:r w:rsidRPr="00AD684A">
        <w:rPr>
          <w:color w:val="000000" w:themeColor="text1"/>
        </w:rPr>
        <w:t xml:space="preserve"> a Circulating Portfolio’, </w:t>
      </w:r>
      <w:r w:rsidRPr="00AD684A">
        <w:rPr>
          <w:i/>
          <w:iCs/>
          <w:color w:val="000000" w:themeColor="text1"/>
        </w:rPr>
        <w:t>Amateur Photographer and Photographic News</w:t>
      </w:r>
      <w:r w:rsidRPr="00AD684A">
        <w:rPr>
          <w:color w:val="000000" w:themeColor="text1"/>
        </w:rPr>
        <w:t xml:space="preserve"> (5 January 1909), 5.</w:t>
      </w:r>
    </w:p>
  </w:endnote>
  <w:endnote w:id="77">
    <w:p w14:paraId="2C3EFAA4" w14:textId="4B180CF5" w:rsidR="00414E64" w:rsidRPr="00AD684A" w:rsidRDefault="00414E64" w:rsidP="00AD684A">
      <w:pPr>
        <w:spacing w:line="480" w:lineRule="auto"/>
        <w:ind w:right="78"/>
        <w:jc w:val="both"/>
        <w:rPr>
          <w:color w:val="000000" w:themeColor="text1"/>
        </w:rPr>
      </w:pPr>
      <w:r w:rsidRPr="00BC4E3E">
        <w:rPr>
          <w:rStyle w:val="EndnoteReference"/>
          <w:color w:val="000000" w:themeColor="text1"/>
          <w:vertAlign w:val="baseline"/>
        </w:rPr>
        <w:endnoteRef/>
      </w:r>
      <w:r w:rsidRPr="00BC4E3E">
        <w:rPr>
          <w:color w:val="000000" w:themeColor="text1"/>
        </w:rPr>
        <w:t xml:space="preserve"> </w:t>
      </w:r>
      <w:r w:rsidRPr="00F428ED">
        <w:t>–</w:t>
      </w:r>
      <w:r>
        <w:t xml:space="preserve"> </w:t>
      </w:r>
      <w:r w:rsidRPr="00AD684A">
        <w:rPr>
          <w:color w:val="000000" w:themeColor="text1"/>
        </w:rPr>
        <w:t>Ibid.</w:t>
      </w:r>
    </w:p>
  </w:endnote>
  <w:endnote w:id="78">
    <w:p w14:paraId="0DCC9489" w14:textId="719C409C" w:rsidR="00414E64" w:rsidRPr="00AD684A" w:rsidRDefault="00414E64" w:rsidP="00AD684A">
      <w:pPr>
        <w:spacing w:line="480" w:lineRule="auto"/>
        <w:ind w:right="78"/>
        <w:jc w:val="both"/>
        <w:rPr>
          <w:color w:val="000000" w:themeColor="text1"/>
        </w:rPr>
      </w:pPr>
      <w:r w:rsidRPr="00BC4E3E">
        <w:rPr>
          <w:rStyle w:val="EndnoteReference"/>
          <w:color w:val="000000" w:themeColor="text1"/>
          <w:vertAlign w:val="baseline"/>
        </w:rPr>
        <w:endnoteRef/>
      </w:r>
      <w:r w:rsidRPr="00BC4E3E">
        <w:rPr>
          <w:color w:val="000000" w:themeColor="text1"/>
        </w:rPr>
        <w:t xml:space="preserve"> </w:t>
      </w:r>
      <w:r w:rsidRPr="00F428ED">
        <w:t>–</w:t>
      </w:r>
      <w:r>
        <w:t xml:space="preserve"> </w:t>
      </w:r>
      <w:r w:rsidRPr="00AD684A">
        <w:rPr>
          <w:color w:val="000000" w:themeColor="text1"/>
        </w:rPr>
        <w:t>Ibid.</w:t>
      </w:r>
    </w:p>
  </w:endnote>
  <w:endnote w:id="79">
    <w:p w14:paraId="239CD9BB" w14:textId="2A155FD5" w:rsidR="00414E64" w:rsidRPr="00AD684A" w:rsidRDefault="00414E64" w:rsidP="00AD684A">
      <w:pPr>
        <w:pStyle w:val="EndnoteText"/>
        <w:spacing w:line="480" w:lineRule="auto"/>
        <w:jc w:val="both"/>
        <w:rPr>
          <w:sz w:val="24"/>
          <w:szCs w:val="24"/>
        </w:rPr>
      </w:pPr>
      <w:r w:rsidRPr="00BC4E3E">
        <w:rPr>
          <w:rStyle w:val="EndnoteReference"/>
          <w:sz w:val="24"/>
          <w:szCs w:val="24"/>
          <w:vertAlign w:val="baseline"/>
        </w:rPr>
        <w:endnoteRef/>
      </w:r>
      <w:r>
        <w:rPr>
          <w:sz w:val="24"/>
          <w:szCs w:val="24"/>
        </w:rPr>
        <w:t xml:space="preserve"> </w:t>
      </w:r>
      <w:r w:rsidRPr="00F428ED">
        <w:t>–</w:t>
      </w:r>
      <w:r w:rsidRPr="00AD684A">
        <w:rPr>
          <w:sz w:val="24"/>
          <w:szCs w:val="24"/>
        </w:rPr>
        <w:t xml:space="preserve"> </w:t>
      </w:r>
      <w:r w:rsidRPr="00AD684A">
        <w:rPr>
          <w:color w:val="000000" w:themeColor="text1"/>
          <w:sz w:val="24"/>
          <w:szCs w:val="24"/>
        </w:rPr>
        <w:t>Warburg, ‘Postal Clubs and their Management’, 6.</w:t>
      </w:r>
    </w:p>
  </w:endnote>
  <w:endnote w:id="80">
    <w:p w14:paraId="0B88BA91" w14:textId="539FC4B8" w:rsidR="00414E64" w:rsidRPr="00FD4D50" w:rsidRDefault="00414E64" w:rsidP="00D04F08">
      <w:pPr>
        <w:spacing w:line="480" w:lineRule="auto"/>
        <w:jc w:val="both"/>
        <w:rPr>
          <w:rStyle w:val="EndnoteReference"/>
          <w:vertAlign w:val="baseline"/>
        </w:rPr>
      </w:pPr>
      <w:r w:rsidRPr="00FD4D50">
        <w:rPr>
          <w:rStyle w:val="EndnoteReference"/>
          <w:vertAlign w:val="baseline"/>
        </w:rPr>
        <w:endnoteRef/>
      </w:r>
      <w:r w:rsidRPr="00FD4D50">
        <w:rPr>
          <w:rStyle w:val="EndnoteReference"/>
          <w:vertAlign w:val="baseline"/>
        </w:rPr>
        <w:t xml:space="preserve"> – The material </w:t>
      </w:r>
      <w:r>
        <w:t xml:space="preserve">is held by the </w:t>
      </w:r>
      <w:r w:rsidRPr="00FD4D50">
        <w:rPr>
          <w:rStyle w:val="EndnoteReference"/>
          <w:vertAlign w:val="baseline"/>
        </w:rPr>
        <w:t>National Science and Media Museum, Bradford</w:t>
      </w:r>
      <w:r w:rsidR="008A4997">
        <w:rPr>
          <w:rStyle w:val="EndnoteReference"/>
          <w:vertAlign w:val="baseline"/>
        </w:rPr>
        <w:t>,</w:t>
      </w:r>
      <w:r>
        <w:t xml:space="preserve"> </w:t>
      </w:r>
      <w:r w:rsidR="008A4997">
        <w:t>o</w:t>
      </w:r>
      <w:r w:rsidRPr="00FD4D50">
        <w:rPr>
          <w:rStyle w:val="EndnoteReference"/>
          <w:vertAlign w:val="baseline"/>
        </w:rPr>
        <w:t>bject number 1991-5052.</w:t>
      </w:r>
      <w:r>
        <w:t xml:space="preserve"> The cover sheets for the Light and Shade Postal Photographic Society </w:t>
      </w:r>
      <w:r>
        <w:rPr>
          <w:lang w:bidi="x-none"/>
        </w:rPr>
        <w:t>(18.4 x 23.6 cm)</w:t>
      </w:r>
      <w:r>
        <w:t>, which circulated monthly, include all months from December 1895 to September 1898 except February, October and December 1896</w:t>
      </w:r>
      <w:r w:rsidR="008A4997">
        <w:t>,</w:t>
      </w:r>
      <w:r>
        <w:t xml:space="preserve"> March, April and December 1897</w:t>
      </w:r>
      <w:r w:rsidR="008A4997">
        <w:t>,</w:t>
      </w:r>
      <w:r>
        <w:t xml:space="preserve"> and January, July and August 1898. The cover sheets for the Light and Truth Postal Photographic Club (1</w:t>
      </w:r>
      <w:r w:rsidRPr="00B9636D">
        <w:t>6.3 x 21 cm</w:t>
      </w:r>
      <w:r>
        <w:t xml:space="preserve">), also monthly, include March, May, June and September 1897, and March, May and October 1898 only. On the </w:t>
      </w:r>
      <w:r w:rsidRPr="005642FC">
        <w:t xml:space="preserve">Light and Truth </w:t>
      </w:r>
      <w:r>
        <w:t xml:space="preserve">club forms, Brunwin gave as his residence </w:t>
      </w:r>
      <w:r w:rsidRPr="00441610">
        <w:rPr>
          <w:lang w:bidi="x-none"/>
        </w:rPr>
        <w:t>Shalford</w:t>
      </w:r>
      <w:r>
        <w:rPr>
          <w:lang w:bidi="x-none"/>
        </w:rPr>
        <w:t>,</w:t>
      </w:r>
      <w:r w:rsidRPr="00441610">
        <w:rPr>
          <w:lang w:bidi="x-none"/>
        </w:rPr>
        <w:t xml:space="preserve"> a village in the Braintree district of Essex</w:t>
      </w:r>
      <w:r>
        <w:rPr>
          <w:lang w:bidi="x-none"/>
        </w:rPr>
        <w:t>.</w:t>
      </w:r>
    </w:p>
  </w:endnote>
  <w:endnote w:id="81">
    <w:p w14:paraId="3EE5502A" w14:textId="7BE131C2" w:rsidR="00414E64" w:rsidRPr="00AD684A" w:rsidRDefault="00414E64" w:rsidP="00AD684A">
      <w:pPr>
        <w:pStyle w:val="EndnoteText"/>
        <w:spacing w:line="480" w:lineRule="auto"/>
        <w:ind w:right="78"/>
        <w:jc w:val="both"/>
        <w:rPr>
          <w:color w:val="000000" w:themeColor="text1"/>
          <w:sz w:val="24"/>
          <w:szCs w:val="24"/>
        </w:rPr>
      </w:pPr>
      <w:r w:rsidRPr="000A57A4">
        <w:rPr>
          <w:rStyle w:val="EndnoteReference"/>
          <w:color w:val="000000" w:themeColor="text1"/>
          <w:sz w:val="24"/>
          <w:szCs w:val="24"/>
          <w:vertAlign w:val="baseline"/>
        </w:rPr>
        <w:endnoteRef/>
      </w:r>
      <w:r w:rsidRPr="000A57A4">
        <w:rPr>
          <w:color w:val="000000" w:themeColor="text1"/>
          <w:sz w:val="24"/>
          <w:szCs w:val="24"/>
        </w:rPr>
        <w:t xml:space="preserve"> </w:t>
      </w:r>
      <w:r w:rsidRPr="00F428ED">
        <w:t>–</w:t>
      </w:r>
      <w:r>
        <w:t xml:space="preserve"> </w:t>
      </w:r>
      <w:r w:rsidRPr="00AD684A">
        <w:rPr>
          <w:color w:val="000000" w:themeColor="text1"/>
          <w:sz w:val="24"/>
          <w:szCs w:val="24"/>
        </w:rPr>
        <w:t>Frederick</w:t>
      </w:r>
      <w:r w:rsidRPr="00AD684A">
        <w:rPr>
          <w:color w:val="000000" w:themeColor="text1"/>
          <w:sz w:val="24"/>
          <w:szCs w:val="24"/>
          <w:lang w:bidi="x-none"/>
        </w:rPr>
        <w:t xml:space="preserve"> G. Reader,</w:t>
      </w:r>
      <w:r w:rsidRPr="00AD684A">
        <w:rPr>
          <w:color w:val="000000" w:themeColor="text1"/>
          <w:sz w:val="24"/>
          <w:szCs w:val="24"/>
        </w:rPr>
        <w:t xml:space="preserve"> ‘Letters to the Editor. Photographic Album Club’, </w:t>
      </w:r>
      <w:r w:rsidRPr="00AD684A">
        <w:rPr>
          <w:i/>
          <w:iCs/>
          <w:color w:val="000000" w:themeColor="text1"/>
          <w:sz w:val="24"/>
          <w:szCs w:val="24"/>
        </w:rPr>
        <w:t xml:space="preserve">Amateur Photographer </w:t>
      </w:r>
      <w:r w:rsidRPr="00AD684A">
        <w:rPr>
          <w:color w:val="000000" w:themeColor="text1"/>
          <w:sz w:val="24"/>
          <w:szCs w:val="24"/>
        </w:rPr>
        <w:t>(10 December 1886), 280.</w:t>
      </w:r>
    </w:p>
  </w:endnote>
  <w:endnote w:id="82">
    <w:p w14:paraId="348480F1" w14:textId="4DB2F58A" w:rsidR="00414E64" w:rsidRPr="00AD684A" w:rsidRDefault="00414E64" w:rsidP="00AD684A">
      <w:pPr>
        <w:pStyle w:val="EndnoteText"/>
        <w:spacing w:line="480" w:lineRule="auto"/>
        <w:jc w:val="both"/>
        <w:rPr>
          <w:color w:val="000000" w:themeColor="text1"/>
          <w:sz w:val="24"/>
          <w:szCs w:val="24"/>
        </w:rPr>
      </w:pPr>
      <w:r w:rsidRPr="000A57A4">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w:t>
      </w:r>
      <w:r w:rsidRPr="00AD684A">
        <w:rPr>
          <w:sz w:val="24"/>
          <w:szCs w:val="24"/>
        </w:rPr>
        <w:t xml:space="preserve">‘Notes from the North-East’, </w:t>
      </w:r>
      <w:r w:rsidRPr="00AD684A">
        <w:rPr>
          <w:i/>
          <w:iCs/>
          <w:sz w:val="24"/>
          <w:szCs w:val="24"/>
        </w:rPr>
        <w:t>Amateur Photographer</w:t>
      </w:r>
      <w:r w:rsidRPr="00AD684A">
        <w:rPr>
          <w:sz w:val="24"/>
          <w:szCs w:val="24"/>
        </w:rPr>
        <w:t xml:space="preserve"> (16 January 1902), 56.</w:t>
      </w:r>
    </w:p>
  </w:endnote>
  <w:endnote w:id="83">
    <w:p w14:paraId="3664E42F" w14:textId="0465F294" w:rsidR="00414E64" w:rsidRPr="00AD684A" w:rsidRDefault="00414E64" w:rsidP="00AD684A">
      <w:pPr>
        <w:pStyle w:val="EndnoteText"/>
        <w:spacing w:line="480" w:lineRule="auto"/>
        <w:jc w:val="both"/>
        <w:rPr>
          <w:sz w:val="24"/>
          <w:szCs w:val="24"/>
        </w:rPr>
      </w:pPr>
      <w:r w:rsidRPr="000A57A4">
        <w:rPr>
          <w:rStyle w:val="EndnoteReference"/>
          <w:sz w:val="24"/>
          <w:szCs w:val="24"/>
          <w:vertAlign w:val="baseline"/>
        </w:rPr>
        <w:endnoteRef/>
      </w:r>
      <w:r w:rsidRPr="000A57A4">
        <w:rPr>
          <w:sz w:val="24"/>
          <w:szCs w:val="24"/>
        </w:rPr>
        <w:t xml:space="preserve"> </w:t>
      </w:r>
      <w:r w:rsidRPr="00F428ED">
        <w:t>–</w:t>
      </w:r>
      <w:r>
        <w:t xml:space="preserve"> </w:t>
      </w:r>
      <w:r w:rsidRPr="00AD684A">
        <w:rPr>
          <w:color w:val="000000" w:themeColor="text1"/>
          <w:sz w:val="24"/>
          <w:szCs w:val="24"/>
        </w:rPr>
        <w:t xml:space="preserve">Lund, ‘Postal Photographic </w:t>
      </w:r>
      <w:proofErr w:type="spellStart"/>
      <w:r w:rsidRPr="00AD684A">
        <w:rPr>
          <w:color w:val="000000" w:themeColor="text1"/>
          <w:sz w:val="24"/>
          <w:szCs w:val="24"/>
        </w:rPr>
        <w:t>Clubs’, 4</w:t>
      </w:r>
      <w:proofErr w:type="spellEnd"/>
      <w:r w:rsidRPr="00AD684A">
        <w:rPr>
          <w:color w:val="000000" w:themeColor="text1"/>
          <w:sz w:val="24"/>
          <w:szCs w:val="24"/>
        </w:rPr>
        <w:t>6.</w:t>
      </w:r>
    </w:p>
  </w:endnote>
  <w:endnote w:id="84">
    <w:p w14:paraId="4D6D36D0" w14:textId="55C1B3C0" w:rsidR="00414E64" w:rsidRPr="00AD684A" w:rsidRDefault="00414E64" w:rsidP="00AD684A">
      <w:pPr>
        <w:pStyle w:val="EndnoteText"/>
        <w:spacing w:line="480" w:lineRule="auto"/>
        <w:jc w:val="both"/>
        <w:rPr>
          <w:sz w:val="24"/>
          <w:szCs w:val="24"/>
        </w:rPr>
      </w:pPr>
      <w:r w:rsidRPr="000A57A4">
        <w:rPr>
          <w:rStyle w:val="EndnoteReference"/>
          <w:sz w:val="24"/>
          <w:szCs w:val="24"/>
          <w:vertAlign w:val="baseline"/>
        </w:rPr>
        <w:endnoteRef/>
      </w:r>
      <w:r w:rsidRPr="000A57A4">
        <w:rPr>
          <w:sz w:val="24"/>
          <w:szCs w:val="24"/>
        </w:rPr>
        <w:t xml:space="preserve"> </w:t>
      </w:r>
      <w:r w:rsidRPr="00F428ED">
        <w:t>–</w:t>
      </w:r>
      <w:r>
        <w:t xml:space="preserve"> </w:t>
      </w:r>
      <w:r w:rsidRPr="00AD684A">
        <w:rPr>
          <w:sz w:val="24"/>
          <w:szCs w:val="24"/>
        </w:rPr>
        <w:t xml:space="preserve">Iris, ‘Photography. Facts, Fads, and Fancies’, </w:t>
      </w:r>
      <w:r w:rsidRPr="00AD684A">
        <w:rPr>
          <w:i/>
          <w:iCs/>
          <w:sz w:val="24"/>
          <w:szCs w:val="24"/>
        </w:rPr>
        <w:t>Leeds Mercury</w:t>
      </w:r>
      <w:r w:rsidRPr="00AD684A">
        <w:rPr>
          <w:sz w:val="24"/>
          <w:szCs w:val="24"/>
        </w:rPr>
        <w:t xml:space="preserve"> (22 April 1899), 19. </w:t>
      </w:r>
    </w:p>
  </w:endnote>
  <w:endnote w:id="85">
    <w:p w14:paraId="3A7BD279" w14:textId="7DC27FA9" w:rsidR="00414E64" w:rsidRPr="00AD684A" w:rsidRDefault="00414E64" w:rsidP="00AD684A">
      <w:pPr>
        <w:spacing w:line="480" w:lineRule="auto"/>
        <w:jc w:val="both"/>
        <w:rPr>
          <w:color w:val="000000" w:themeColor="text1"/>
          <w:lang w:bidi="x-none"/>
        </w:rPr>
      </w:pPr>
      <w:r w:rsidRPr="000A57A4">
        <w:rPr>
          <w:rStyle w:val="EndnoteReference"/>
          <w:vertAlign w:val="baseline"/>
        </w:rPr>
        <w:endnoteRef/>
      </w:r>
      <w:r w:rsidRPr="000A57A4">
        <w:t xml:space="preserve"> </w:t>
      </w:r>
      <w:r w:rsidRPr="00F428ED">
        <w:t>–</w:t>
      </w:r>
      <w:r>
        <w:t xml:space="preserve"> </w:t>
      </w:r>
      <w:r w:rsidRPr="00AD684A">
        <w:rPr>
          <w:color w:val="000000" w:themeColor="text1"/>
        </w:rPr>
        <w:t xml:space="preserve">Bailey, </w:t>
      </w:r>
      <w:r w:rsidRPr="00AD684A">
        <w:rPr>
          <w:i/>
          <w:iCs/>
          <w:color w:val="000000" w:themeColor="text1"/>
        </w:rPr>
        <w:t>Leisure and Class</w:t>
      </w:r>
      <w:r w:rsidRPr="00AD684A">
        <w:rPr>
          <w:color w:val="000000" w:themeColor="text1"/>
        </w:rPr>
        <w:t>. For a discussion of the regulation of time as one of the central features of the modern ‘disciplinary’ society, s</w:t>
      </w:r>
      <w:r w:rsidRPr="00AD684A">
        <w:rPr>
          <w:color w:val="000000" w:themeColor="text1"/>
          <w:lang w:bidi="x-none"/>
        </w:rPr>
        <w:t>ee, Anthony Giddens, ‘Time and Social Organisation’,</w:t>
      </w:r>
      <w:r w:rsidR="008A4997">
        <w:rPr>
          <w:color w:val="000000" w:themeColor="text1"/>
          <w:lang w:bidi="x-none"/>
        </w:rPr>
        <w:t xml:space="preserve"> in</w:t>
      </w:r>
      <w:r w:rsidRPr="00AD684A">
        <w:rPr>
          <w:color w:val="000000" w:themeColor="text1"/>
          <w:lang w:bidi="x-none"/>
        </w:rPr>
        <w:t xml:space="preserve"> </w:t>
      </w:r>
      <w:r w:rsidRPr="00AD684A">
        <w:rPr>
          <w:i/>
          <w:iCs/>
          <w:color w:val="000000" w:themeColor="text1"/>
          <w:lang w:bidi="x-none"/>
        </w:rPr>
        <w:t>Social Theory and Modern Sociology</w:t>
      </w:r>
      <w:r w:rsidRPr="00AD684A">
        <w:rPr>
          <w:color w:val="000000" w:themeColor="text1"/>
          <w:lang w:bidi="x-none"/>
        </w:rPr>
        <w:t>, Stanford</w:t>
      </w:r>
      <w:r w:rsidR="008A4997">
        <w:rPr>
          <w:color w:val="000000" w:themeColor="text1"/>
          <w:lang w:bidi="x-none"/>
        </w:rPr>
        <w:t>, CA</w:t>
      </w:r>
      <w:r w:rsidRPr="00AD684A">
        <w:rPr>
          <w:color w:val="000000" w:themeColor="text1"/>
          <w:lang w:bidi="x-none"/>
        </w:rPr>
        <w:t>: Stanford University Press</w:t>
      </w:r>
      <w:r w:rsidR="008A4997">
        <w:rPr>
          <w:color w:val="000000" w:themeColor="text1"/>
          <w:lang w:bidi="x-none"/>
        </w:rPr>
        <w:t>,</w:t>
      </w:r>
      <w:r w:rsidRPr="00AD684A">
        <w:rPr>
          <w:color w:val="000000" w:themeColor="text1"/>
          <w:lang w:bidi="x-none"/>
        </w:rPr>
        <w:t xml:space="preserve"> 140-65.</w:t>
      </w:r>
    </w:p>
  </w:endnote>
  <w:endnote w:id="86">
    <w:p w14:paraId="76DA3376" w14:textId="29A86B22" w:rsidR="00414E64" w:rsidRPr="00AD684A" w:rsidRDefault="00414E64" w:rsidP="00AD684A">
      <w:pPr>
        <w:pStyle w:val="EndnoteText"/>
        <w:spacing w:line="480" w:lineRule="auto"/>
        <w:ind w:right="78"/>
        <w:jc w:val="both"/>
        <w:rPr>
          <w:color w:val="000000" w:themeColor="text1"/>
          <w:sz w:val="24"/>
          <w:szCs w:val="24"/>
        </w:rPr>
      </w:pPr>
      <w:r w:rsidRPr="000A57A4">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Bernhard Siegert, </w:t>
      </w:r>
      <w:r w:rsidRPr="00AD684A">
        <w:rPr>
          <w:i/>
          <w:iCs/>
          <w:color w:val="000000" w:themeColor="text1"/>
          <w:sz w:val="24"/>
          <w:szCs w:val="24"/>
        </w:rPr>
        <w:t>Relays. Literature as at Epoch of the Postal System</w:t>
      </w:r>
      <w:r w:rsidRPr="00AD684A">
        <w:rPr>
          <w:color w:val="000000" w:themeColor="text1"/>
          <w:sz w:val="24"/>
          <w:szCs w:val="24"/>
        </w:rPr>
        <w:t xml:space="preserve">, trans. Kevin </w:t>
      </w:r>
      <w:proofErr w:type="spellStart"/>
      <w:r w:rsidRPr="00AD684A">
        <w:rPr>
          <w:color w:val="000000" w:themeColor="text1"/>
          <w:sz w:val="24"/>
          <w:szCs w:val="24"/>
        </w:rPr>
        <w:t>Repp</w:t>
      </w:r>
      <w:proofErr w:type="spellEnd"/>
      <w:r w:rsidRPr="00AD684A">
        <w:rPr>
          <w:color w:val="000000" w:themeColor="text1"/>
          <w:sz w:val="24"/>
          <w:szCs w:val="24"/>
        </w:rPr>
        <w:t>, Stanford, CA: Stanford University Press 1999, 28.</w:t>
      </w:r>
    </w:p>
  </w:endnote>
  <w:endnote w:id="87">
    <w:p w14:paraId="2004A3A8" w14:textId="72AC99A1" w:rsidR="00414E64" w:rsidRPr="00AD684A" w:rsidRDefault="00414E64" w:rsidP="00AD684A">
      <w:pPr>
        <w:pStyle w:val="EndnoteText"/>
        <w:spacing w:line="480" w:lineRule="auto"/>
        <w:jc w:val="both"/>
        <w:rPr>
          <w:sz w:val="24"/>
          <w:szCs w:val="24"/>
        </w:rPr>
      </w:pPr>
      <w:r w:rsidRPr="000A57A4">
        <w:rPr>
          <w:rStyle w:val="EndnoteReference"/>
          <w:sz w:val="24"/>
          <w:szCs w:val="24"/>
          <w:vertAlign w:val="baseline"/>
        </w:rPr>
        <w:endnoteRef/>
      </w:r>
      <w:r w:rsidRPr="000A57A4">
        <w:rPr>
          <w:sz w:val="24"/>
          <w:szCs w:val="24"/>
        </w:rPr>
        <w:t xml:space="preserve"> </w:t>
      </w:r>
      <w:r w:rsidRPr="00F428ED">
        <w:t>–</w:t>
      </w:r>
      <w:r>
        <w:t xml:space="preserve"> </w:t>
      </w:r>
      <w:r w:rsidRPr="00AD684A">
        <w:rPr>
          <w:color w:val="000000" w:themeColor="text1"/>
          <w:sz w:val="24"/>
          <w:szCs w:val="24"/>
        </w:rPr>
        <w:t>Gunn,</w:t>
      </w:r>
      <w:r w:rsidRPr="00AD684A">
        <w:rPr>
          <w:i/>
          <w:iCs/>
          <w:color w:val="000000" w:themeColor="text1"/>
          <w:sz w:val="24"/>
          <w:szCs w:val="24"/>
        </w:rPr>
        <w:t xml:space="preserve"> Public Culture</w:t>
      </w:r>
      <w:r w:rsidRPr="00AD684A">
        <w:rPr>
          <w:color w:val="000000" w:themeColor="text1"/>
          <w:sz w:val="24"/>
          <w:szCs w:val="24"/>
        </w:rPr>
        <w:t>, 24.</w:t>
      </w:r>
    </w:p>
  </w:endnote>
  <w:endnote w:id="88">
    <w:p w14:paraId="1AB1D4D3" w14:textId="32E0EF26" w:rsidR="00414E64" w:rsidRPr="00AD684A" w:rsidRDefault="00414E64" w:rsidP="00AD684A">
      <w:pPr>
        <w:pStyle w:val="EndnoteText"/>
        <w:spacing w:line="480" w:lineRule="auto"/>
        <w:ind w:right="78"/>
        <w:jc w:val="both"/>
        <w:rPr>
          <w:color w:val="000000" w:themeColor="text1"/>
          <w:sz w:val="24"/>
          <w:szCs w:val="24"/>
        </w:rPr>
      </w:pPr>
      <w:r w:rsidRPr="000A57A4">
        <w:rPr>
          <w:rStyle w:val="EndnoteReference"/>
          <w:color w:val="000000" w:themeColor="text1"/>
          <w:sz w:val="24"/>
          <w:szCs w:val="24"/>
          <w:vertAlign w:val="baseline"/>
        </w:rPr>
        <w:endnoteRef/>
      </w:r>
      <w:r w:rsidRPr="000A57A4">
        <w:rPr>
          <w:color w:val="000000" w:themeColor="text1"/>
          <w:sz w:val="24"/>
          <w:szCs w:val="24"/>
        </w:rPr>
        <w:t xml:space="preserve"> </w:t>
      </w:r>
      <w:r w:rsidRPr="00F428ED">
        <w:t>–</w:t>
      </w:r>
      <w:r>
        <w:t xml:space="preserve"> </w:t>
      </w:r>
      <w:r w:rsidRPr="00AD684A">
        <w:rPr>
          <w:color w:val="000000" w:themeColor="text1"/>
          <w:sz w:val="24"/>
          <w:szCs w:val="24"/>
        </w:rPr>
        <w:t>Lund, ‘Postal Photographic Clubs’, 47.</w:t>
      </w:r>
    </w:p>
  </w:endnote>
  <w:endnote w:id="89">
    <w:p w14:paraId="10811BF8" w14:textId="63453A3B" w:rsidR="00414E64" w:rsidRPr="00AD684A" w:rsidRDefault="00414E64" w:rsidP="00AD684A">
      <w:pPr>
        <w:spacing w:line="480" w:lineRule="auto"/>
        <w:ind w:right="78"/>
        <w:jc w:val="both"/>
        <w:rPr>
          <w:color w:val="000000" w:themeColor="text1"/>
        </w:rPr>
      </w:pPr>
      <w:r w:rsidRPr="000A57A4">
        <w:rPr>
          <w:rStyle w:val="EndnoteReference"/>
          <w:color w:val="000000" w:themeColor="text1"/>
          <w:vertAlign w:val="baseline"/>
        </w:rPr>
        <w:endnoteRef/>
      </w:r>
      <w:r w:rsidRPr="000A57A4">
        <w:rPr>
          <w:color w:val="000000" w:themeColor="text1"/>
        </w:rPr>
        <w:t xml:space="preserve"> </w:t>
      </w:r>
      <w:r w:rsidRPr="00F428ED">
        <w:t>–</w:t>
      </w:r>
      <w:r w:rsidRPr="00AD684A">
        <w:rPr>
          <w:color w:val="000000" w:themeColor="text1"/>
        </w:rPr>
        <w:t xml:space="preserve"> ‘Waverley’, ‘Postal Clubs’, 52.</w:t>
      </w:r>
    </w:p>
  </w:endnote>
  <w:endnote w:id="90">
    <w:p w14:paraId="70FD8517" w14:textId="355E2158" w:rsidR="00414E64" w:rsidRPr="00AD684A" w:rsidRDefault="00414E64" w:rsidP="00AD684A">
      <w:pPr>
        <w:pStyle w:val="EndnoteText"/>
        <w:spacing w:line="480" w:lineRule="auto"/>
        <w:jc w:val="both"/>
        <w:rPr>
          <w:color w:val="000000" w:themeColor="text1"/>
          <w:sz w:val="24"/>
          <w:szCs w:val="24"/>
        </w:rPr>
      </w:pPr>
      <w:r w:rsidRPr="000A57A4">
        <w:rPr>
          <w:rStyle w:val="EndnoteReference"/>
          <w:color w:val="000000" w:themeColor="text1"/>
          <w:sz w:val="24"/>
          <w:szCs w:val="24"/>
          <w:vertAlign w:val="baseline"/>
        </w:rPr>
        <w:endnoteRef/>
      </w:r>
      <w:r w:rsidRPr="000A57A4">
        <w:rPr>
          <w:color w:val="000000" w:themeColor="text1"/>
          <w:sz w:val="24"/>
          <w:szCs w:val="24"/>
        </w:rPr>
        <w:t xml:space="preserve"> </w:t>
      </w:r>
      <w:r w:rsidRPr="00F428ED">
        <w:t>–</w:t>
      </w:r>
      <w:r>
        <w:t xml:space="preserve"> </w:t>
      </w:r>
      <w:r w:rsidRPr="00AD684A">
        <w:rPr>
          <w:color w:val="000000" w:themeColor="text1"/>
          <w:sz w:val="24"/>
          <w:szCs w:val="24"/>
        </w:rPr>
        <w:t>Ibid.</w:t>
      </w:r>
      <w:r w:rsidRPr="00AD684A">
        <w:rPr>
          <w:color w:val="000000" w:themeColor="text1"/>
          <w:sz w:val="24"/>
          <w:szCs w:val="24"/>
        </w:rPr>
        <w:tab/>
      </w:r>
    </w:p>
  </w:endnote>
  <w:endnote w:id="91">
    <w:p w14:paraId="7CB7212F" w14:textId="53C38433" w:rsidR="00414E64" w:rsidRPr="00AD684A" w:rsidRDefault="00414E64" w:rsidP="00AD684A">
      <w:pPr>
        <w:pStyle w:val="EndnoteText"/>
        <w:spacing w:line="480" w:lineRule="auto"/>
        <w:ind w:right="78"/>
        <w:jc w:val="both"/>
        <w:rPr>
          <w:color w:val="000000" w:themeColor="text1"/>
          <w:sz w:val="24"/>
          <w:szCs w:val="24"/>
        </w:rPr>
      </w:pPr>
      <w:r w:rsidRPr="000A57A4">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‘Our Views’, </w:t>
      </w:r>
      <w:r w:rsidRPr="00AD684A">
        <w:rPr>
          <w:i/>
          <w:iCs/>
          <w:color w:val="000000" w:themeColor="text1"/>
          <w:sz w:val="24"/>
          <w:szCs w:val="24"/>
        </w:rPr>
        <w:t xml:space="preserve">Amateur Photographer </w:t>
      </w:r>
      <w:r w:rsidRPr="00AD684A">
        <w:rPr>
          <w:color w:val="000000" w:themeColor="text1"/>
          <w:sz w:val="24"/>
          <w:szCs w:val="24"/>
        </w:rPr>
        <w:t>(28 January 1887), 38.</w:t>
      </w:r>
    </w:p>
  </w:endnote>
  <w:endnote w:id="92">
    <w:p w14:paraId="18810CED" w14:textId="78BFC67E" w:rsidR="00414E64" w:rsidRPr="00AD684A" w:rsidRDefault="00414E64" w:rsidP="00AD684A">
      <w:pPr>
        <w:pStyle w:val="EndnoteText"/>
        <w:spacing w:line="480" w:lineRule="auto"/>
        <w:jc w:val="both"/>
        <w:rPr>
          <w:color w:val="000000" w:themeColor="text1"/>
          <w:sz w:val="24"/>
          <w:szCs w:val="24"/>
        </w:rPr>
      </w:pPr>
      <w:r w:rsidRPr="00B820E9">
        <w:rPr>
          <w:rStyle w:val="EndnoteReference"/>
          <w:color w:val="000000" w:themeColor="text1"/>
          <w:sz w:val="24"/>
          <w:szCs w:val="24"/>
          <w:vertAlign w:val="baseline"/>
        </w:rPr>
        <w:endnoteRef/>
      </w:r>
      <w:r w:rsidRPr="00B820E9">
        <w:rPr>
          <w:color w:val="000000" w:themeColor="text1"/>
          <w:sz w:val="24"/>
          <w:szCs w:val="24"/>
        </w:rPr>
        <w:t xml:space="preserve"> </w:t>
      </w:r>
      <w:r w:rsidRPr="00F428ED">
        <w:t>–</w:t>
      </w:r>
      <w:r w:rsidRPr="00AD684A">
        <w:rPr>
          <w:color w:val="000000" w:themeColor="text1"/>
          <w:sz w:val="24"/>
          <w:szCs w:val="24"/>
        </w:rPr>
        <w:t xml:space="preserve"> ‘Editorial Focus’, </w:t>
      </w:r>
      <w:r w:rsidRPr="00AD684A">
        <w:rPr>
          <w:i/>
          <w:iCs/>
          <w:color w:val="000000" w:themeColor="text1"/>
          <w:sz w:val="24"/>
          <w:szCs w:val="24"/>
        </w:rPr>
        <w:t>Practical Photographer</w:t>
      </w:r>
      <w:r w:rsidRPr="00AD684A">
        <w:rPr>
          <w:color w:val="000000" w:themeColor="text1"/>
          <w:sz w:val="24"/>
          <w:szCs w:val="24"/>
        </w:rPr>
        <w:t xml:space="preserve"> (October 1899), 310.</w:t>
      </w:r>
    </w:p>
  </w:endnote>
  <w:endnote w:id="93">
    <w:p w14:paraId="29D99586" w14:textId="056276BA" w:rsidR="00414E64" w:rsidRPr="00AD684A" w:rsidRDefault="00414E64" w:rsidP="00AD684A">
      <w:pPr>
        <w:pStyle w:val="EndnoteText"/>
        <w:spacing w:line="480" w:lineRule="auto"/>
        <w:jc w:val="both"/>
        <w:rPr>
          <w:color w:val="000000" w:themeColor="text1"/>
          <w:sz w:val="24"/>
          <w:szCs w:val="24"/>
        </w:rPr>
      </w:pPr>
      <w:r w:rsidRPr="00B820E9">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‘Editorial Focus’, </w:t>
      </w:r>
      <w:r w:rsidRPr="00AD684A">
        <w:rPr>
          <w:i/>
          <w:iCs/>
          <w:color w:val="000000" w:themeColor="text1"/>
          <w:sz w:val="24"/>
          <w:szCs w:val="24"/>
        </w:rPr>
        <w:t>Practical Photographer</w:t>
      </w:r>
      <w:r w:rsidRPr="00AD684A">
        <w:rPr>
          <w:color w:val="000000" w:themeColor="text1"/>
          <w:sz w:val="24"/>
          <w:szCs w:val="24"/>
        </w:rPr>
        <w:t xml:space="preserve"> (March 1899), 87.</w:t>
      </w:r>
    </w:p>
  </w:endnote>
  <w:endnote w:id="94">
    <w:p w14:paraId="42902A48" w14:textId="3046808E" w:rsidR="00414E64" w:rsidRPr="00AD684A" w:rsidRDefault="00414E64" w:rsidP="00AD684A">
      <w:pPr>
        <w:spacing w:line="480" w:lineRule="auto"/>
        <w:jc w:val="both"/>
      </w:pPr>
      <w:r w:rsidRPr="00B820E9">
        <w:rPr>
          <w:rStyle w:val="EndnoteReference"/>
          <w:vertAlign w:val="baseline"/>
        </w:rPr>
        <w:endnoteRef/>
      </w:r>
      <w:r w:rsidRPr="00B820E9">
        <w:t xml:space="preserve"> </w:t>
      </w:r>
      <w:r w:rsidRPr="00F428ED">
        <w:t>–</w:t>
      </w:r>
      <w:r w:rsidRPr="00AD684A">
        <w:rPr>
          <w:color w:val="000000" w:themeColor="text1"/>
        </w:rPr>
        <w:t xml:space="preserve"> ‘Waverley’, ‘Postal Clubs’, 52.</w:t>
      </w:r>
    </w:p>
  </w:endnote>
  <w:endnote w:id="95">
    <w:p w14:paraId="2FB2D24A" w14:textId="3AC6CB7C" w:rsidR="00414E64" w:rsidRPr="00AD684A" w:rsidRDefault="00414E64" w:rsidP="00AD684A">
      <w:pPr>
        <w:pStyle w:val="EndnoteText"/>
        <w:spacing w:line="480" w:lineRule="auto"/>
        <w:jc w:val="both"/>
        <w:rPr>
          <w:sz w:val="24"/>
          <w:szCs w:val="24"/>
        </w:rPr>
      </w:pPr>
      <w:r w:rsidRPr="00B820E9">
        <w:rPr>
          <w:rStyle w:val="EndnoteReference"/>
          <w:sz w:val="24"/>
          <w:szCs w:val="24"/>
          <w:vertAlign w:val="baseline"/>
        </w:rPr>
        <w:endnoteRef/>
      </w:r>
      <w:r w:rsidRPr="00B820E9">
        <w:rPr>
          <w:sz w:val="24"/>
          <w:szCs w:val="24"/>
        </w:rPr>
        <w:t xml:space="preserve"> </w:t>
      </w:r>
      <w:r w:rsidRPr="00F428ED">
        <w:t>–</w:t>
      </w:r>
      <w:r>
        <w:t xml:space="preserve"> </w:t>
      </w:r>
      <w:r w:rsidRPr="00AD684A">
        <w:rPr>
          <w:color w:val="000000" w:themeColor="text1"/>
          <w:sz w:val="24"/>
          <w:szCs w:val="24"/>
        </w:rPr>
        <w:t>Warburg, ‘Postal Clubs and their Management’, 6.</w:t>
      </w:r>
    </w:p>
  </w:endnote>
  <w:endnote w:id="96">
    <w:p w14:paraId="7BD315B1" w14:textId="622DD9B0" w:rsidR="00414E64" w:rsidRPr="00AD684A" w:rsidRDefault="00414E64" w:rsidP="00986C50">
      <w:pPr>
        <w:pStyle w:val="EndnoteText"/>
        <w:spacing w:line="480" w:lineRule="auto"/>
        <w:jc w:val="both"/>
        <w:rPr>
          <w:color w:val="000000" w:themeColor="text1"/>
          <w:sz w:val="24"/>
          <w:szCs w:val="24"/>
        </w:rPr>
      </w:pPr>
      <w:r w:rsidRPr="00B820E9">
        <w:rPr>
          <w:rStyle w:val="EndnoteReference"/>
          <w:color w:val="000000" w:themeColor="text1"/>
          <w:sz w:val="24"/>
          <w:szCs w:val="24"/>
          <w:vertAlign w:val="baseline"/>
        </w:rPr>
        <w:endnoteRef/>
      </w:r>
      <w:r w:rsidRPr="00B820E9">
        <w:rPr>
          <w:color w:val="000000" w:themeColor="text1"/>
          <w:sz w:val="24"/>
          <w:szCs w:val="24"/>
        </w:rPr>
        <w:t xml:space="preserve"> </w:t>
      </w:r>
      <w:r w:rsidRPr="00F428ED">
        <w:t>–</w:t>
      </w:r>
      <w:r>
        <w:t xml:space="preserve"> </w:t>
      </w:r>
      <w:r w:rsidRPr="00AD684A">
        <w:rPr>
          <w:color w:val="000000" w:themeColor="text1"/>
          <w:sz w:val="24"/>
          <w:szCs w:val="24"/>
        </w:rPr>
        <w:t xml:space="preserve">Jennifer Tucker, </w:t>
      </w:r>
      <w:r w:rsidRPr="00AD684A">
        <w:rPr>
          <w:i/>
          <w:iCs/>
          <w:color w:val="000000" w:themeColor="text1"/>
          <w:sz w:val="24"/>
          <w:szCs w:val="24"/>
        </w:rPr>
        <w:t>Nature Exposed: Photography as Eyewitness in Victorian Science</w:t>
      </w:r>
      <w:r w:rsidRPr="00AD684A">
        <w:rPr>
          <w:color w:val="000000" w:themeColor="text1"/>
          <w:sz w:val="24"/>
          <w:szCs w:val="24"/>
        </w:rPr>
        <w:t>, Baltimore</w:t>
      </w:r>
      <w:r w:rsidR="008A4997">
        <w:rPr>
          <w:color w:val="000000" w:themeColor="text1"/>
          <w:sz w:val="24"/>
          <w:szCs w:val="24"/>
        </w:rPr>
        <w:t>, MD</w:t>
      </w:r>
      <w:r w:rsidRPr="00AD684A">
        <w:rPr>
          <w:color w:val="000000" w:themeColor="text1"/>
          <w:sz w:val="24"/>
          <w:szCs w:val="24"/>
        </w:rPr>
        <w:t>: John Hopkins University Press 2005, 51.</w:t>
      </w:r>
    </w:p>
  </w:endnote>
  <w:endnote w:id="97">
    <w:p w14:paraId="16DF038A" w14:textId="77777777" w:rsidR="00414E64" w:rsidRPr="00AD684A" w:rsidRDefault="00414E64" w:rsidP="00986C50">
      <w:pPr>
        <w:pStyle w:val="EndnoteText"/>
        <w:spacing w:line="480" w:lineRule="auto"/>
        <w:ind w:right="78"/>
        <w:jc w:val="both"/>
        <w:rPr>
          <w:color w:val="000000" w:themeColor="text1"/>
          <w:sz w:val="24"/>
          <w:szCs w:val="24"/>
        </w:rPr>
      </w:pPr>
      <w:r w:rsidRPr="00B820E9">
        <w:rPr>
          <w:rStyle w:val="EndnoteReference"/>
          <w:color w:val="000000" w:themeColor="text1"/>
          <w:sz w:val="24"/>
          <w:szCs w:val="24"/>
          <w:vertAlign w:val="baseline"/>
        </w:rPr>
        <w:endnoteRef/>
      </w:r>
      <w:r w:rsidRPr="00B820E9">
        <w:rPr>
          <w:color w:val="000000" w:themeColor="text1"/>
          <w:sz w:val="24"/>
          <w:szCs w:val="24"/>
        </w:rPr>
        <w:t xml:space="preserve"> </w:t>
      </w:r>
      <w:r w:rsidRPr="00F428ED">
        <w:t>–</w:t>
      </w:r>
      <w:r>
        <w:t xml:space="preserve"> </w:t>
      </w:r>
      <w:r w:rsidRPr="00AD684A">
        <w:rPr>
          <w:color w:val="000000" w:themeColor="text1"/>
          <w:sz w:val="24"/>
          <w:szCs w:val="24"/>
        </w:rPr>
        <w:t xml:space="preserve">Benedict Anderson, </w:t>
      </w:r>
      <w:r w:rsidRPr="00AD684A">
        <w:rPr>
          <w:i/>
          <w:iCs/>
          <w:color w:val="000000" w:themeColor="text1"/>
          <w:sz w:val="24"/>
          <w:szCs w:val="24"/>
        </w:rPr>
        <w:t>Imagined Communities: Reflections on the Origin and Spread of</w:t>
      </w:r>
      <w:r w:rsidRPr="00AD684A">
        <w:rPr>
          <w:color w:val="000000" w:themeColor="text1"/>
          <w:sz w:val="24"/>
          <w:szCs w:val="24"/>
        </w:rPr>
        <w:t xml:space="preserve"> </w:t>
      </w:r>
      <w:r w:rsidRPr="00AD684A">
        <w:rPr>
          <w:i/>
          <w:iCs/>
          <w:color w:val="000000" w:themeColor="text1"/>
          <w:sz w:val="24"/>
          <w:szCs w:val="24"/>
        </w:rPr>
        <w:t>Nationalism</w:t>
      </w:r>
      <w:r w:rsidRPr="00AD684A">
        <w:rPr>
          <w:color w:val="000000" w:themeColor="text1"/>
          <w:sz w:val="24"/>
          <w:szCs w:val="24"/>
        </w:rPr>
        <w:t xml:space="preserve">, London: Verso 2006, 36. </w:t>
      </w:r>
    </w:p>
  </w:endnote>
  <w:endnote w:id="98">
    <w:p w14:paraId="126216BE" w14:textId="744DBA0C" w:rsidR="00414E64" w:rsidRPr="00AD684A" w:rsidRDefault="00414E64" w:rsidP="00AD684A">
      <w:pPr>
        <w:pStyle w:val="EndnoteText"/>
        <w:spacing w:line="480" w:lineRule="auto"/>
        <w:ind w:right="78"/>
        <w:jc w:val="both"/>
        <w:rPr>
          <w:color w:val="000000" w:themeColor="text1"/>
          <w:sz w:val="24"/>
          <w:szCs w:val="24"/>
        </w:rPr>
      </w:pPr>
      <w:r w:rsidRPr="00B820E9">
        <w:rPr>
          <w:rStyle w:val="EndnoteReference"/>
          <w:color w:val="000000" w:themeColor="text1"/>
          <w:sz w:val="24"/>
          <w:szCs w:val="24"/>
          <w:vertAlign w:val="baseline"/>
        </w:rPr>
        <w:endnoteRef/>
      </w:r>
      <w:r w:rsidRPr="00B820E9">
        <w:rPr>
          <w:color w:val="000000" w:themeColor="text1"/>
          <w:sz w:val="24"/>
          <w:szCs w:val="24"/>
        </w:rPr>
        <w:t xml:space="preserve"> </w:t>
      </w:r>
      <w:r w:rsidRPr="00F428ED">
        <w:t>–</w:t>
      </w:r>
      <w:r>
        <w:t xml:space="preserve"> </w:t>
      </w:r>
      <w:r w:rsidRPr="00AD684A">
        <w:rPr>
          <w:color w:val="000000" w:themeColor="text1"/>
          <w:sz w:val="24"/>
          <w:szCs w:val="24"/>
        </w:rPr>
        <w:t xml:space="preserve">Andreas </w:t>
      </w:r>
      <w:proofErr w:type="spellStart"/>
      <w:r w:rsidRPr="00AD684A">
        <w:rPr>
          <w:color w:val="000000" w:themeColor="text1"/>
          <w:sz w:val="24"/>
          <w:szCs w:val="24"/>
        </w:rPr>
        <w:t>Wittel</w:t>
      </w:r>
      <w:proofErr w:type="spellEnd"/>
      <w:r w:rsidRPr="00AD684A">
        <w:rPr>
          <w:color w:val="000000" w:themeColor="text1"/>
          <w:sz w:val="24"/>
          <w:szCs w:val="24"/>
        </w:rPr>
        <w:t xml:space="preserve">, ‘Towards a Network Sociality’, </w:t>
      </w:r>
      <w:r w:rsidRPr="00AD684A">
        <w:rPr>
          <w:i/>
          <w:iCs/>
          <w:color w:val="000000" w:themeColor="text1"/>
          <w:sz w:val="24"/>
          <w:szCs w:val="24"/>
        </w:rPr>
        <w:t>Theory, Culture &amp; Society</w:t>
      </w:r>
      <w:r w:rsidRPr="00AD684A">
        <w:rPr>
          <w:color w:val="000000" w:themeColor="text1"/>
          <w:sz w:val="24"/>
          <w:szCs w:val="24"/>
        </w:rPr>
        <w:t>, 18:6 (2001), 51.</w:t>
      </w:r>
    </w:p>
  </w:endnote>
  <w:endnote w:id="99">
    <w:p w14:paraId="16049F28" w14:textId="7F66CADC" w:rsidR="00414E64" w:rsidRPr="00AD684A" w:rsidRDefault="00414E64" w:rsidP="00AD684A">
      <w:pPr>
        <w:pStyle w:val="EndnoteText"/>
        <w:spacing w:line="480" w:lineRule="auto"/>
        <w:jc w:val="both"/>
        <w:rPr>
          <w:i/>
          <w:iCs/>
          <w:sz w:val="24"/>
          <w:szCs w:val="24"/>
        </w:rPr>
      </w:pPr>
      <w:r w:rsidRPr="00B820E9">
        <w:rPr>
          <w:rStyle w:val="EndnoteReference"/>
          <w:sz w:val="24"/>
          <w:szCs w:val="24"/>
          <w:vertAlign w:val="baseline"/>
        </w:rPr>
        <w:endnoteRef/>
      </w:r>
      <w:r>
        <w:rPr>
          <w:sz w:val="24"/>
          <w:szCs w:val="24"/>
        </w:rPr>
        <w:t xml:space="preserve"> </w:t>
      </w:r>
      <w:r w:rsidRPr="00F428ED">
        <w:t>–</w:t>
      </w:r>
      <w:r w:rsidRPr="00AD684A">
        <w:rPr>
          <w:sz w:val="24"/>
          <w:szCs w:val="24"/>
        </w:rPr>
        <w:t xml:space="preserve"> Similar forms of participatory culture can be identified in the amateur printing presses or scrapbook culture in mid-nineteenth century America. Paula Petrik, ‘The Youngest Fourth Estate: The Novelty Toy Printing Press and Adolescence, 1870 – 1886’ In </w:t>
      </w:r>
      <w:r w:rsidRPr="00AD684A">
        <w:rPr>
          <w:i/>
          <w:iCs/>
          <w:sz w:val="24"/>
          <w:szCs w:val="24"/>
        </w:rPr>
        <w:t>Small Worlds: Children and Adolescents in America, 1850 – 1950</w:t>
      </w:r>
      <w:r w:rsidRPr="00AD684A">
        <w:rPr>
          <w:sz w:val="24"/>
          <w:szCs w:val="24"/>
        </w:rPr>
        <w:t xml:space="preserve">, ed. Elliot West and Paula </w:t>
      </w:r>
      <w:proofErr w:type="gramStart"/>
      <w:r w:rsidRPr="00AD684A">
        <w:rPr>
          <w:sz w:val="24"/>
          <w:szCs w:val="24"/>
        </w:rPr>
        <w:t>Petrik,  Kansas</w:t>
      </w:r>
      <w:proofErr w:type="gramEnd"/>
      <w:r w:rsidRPr="00AD684A">
        <w:rPr>
          <w:sz w:val="24"/>
          <w:szCs w:val="24"/>
        </w:rPr>
        <w:t xml:space="preserve"> City: University Press of Kansas 1992, 125-42; and Ellen Gruber Garvey, ‘Scissoring and Scrapbooks: Nineteenth-Century Reading, Remaking, and Recirculating’, in </w:t>
      </w:r>
      <w:r w:rsidRPr="00AD684A">
        <w:rPr>
          <w:i/>
          <w:iCs/>
          <w:sz w:val="24"/>
          <w:szCs w:val="24"/>
        </w:rPr>
        <w:t>New Media, 1740 – 1915</w:t>
      </w:r>
      <w:r w:rsidRPr="00AD684A">
        <w:rPr>
          <w:sz w:val="24"/>
          <w:szCs w:val="24"/>
        </w:rPr>
        <w:t>, ed. Lisa Gitelman and Geoffrey B. Pingree, Cambridge</w:t>
      </w:r>
      <w:r w:rsidR="00B9559F">
        <w:rPr>
          <w:sz w:val="24"/>
          <w:szCs w:val="24"/>
        </w:rPr>
        <w:t>, MA</w:t>
      </w:r>
      <w:r w:rsidRPr="00AD684A">
        <w:rPr>
          <w:sz w:val="24"/>
          <w:szCs w:val="24"/>
        </w:rPr>
        <w:t xml:space="preserve">: MIT Press 2003, 207-25. For a contemporary analysis of this, see for example, Henry Jenkins, Sam Ford, and Joshua Green, </w:t>
      </w:r>
      <w:r w:rsidRPr="00AD684A">
        <w:rPr>
          <w:i/>
          <w:iCs/>
          <w:sz w:val="24"/>
          <w:szCs w:val="24"/>
        </w:rPr>
        <w:t>Spreadable Media: Creating Value and Meaning in a Networked Culture</w:t>
      </w:r>
      <w:r w:rsidRPr="00AD684A">
        <w:rPr>
          <w:sz w:val="24"/>
          <w:szCs w:val="24"/>
        </w:rPr>
        <w:t>, New York: New York University Press 2013.</w:t>
      </w:r>
      <w:r w:rsidRPr="00AD684A">
        <w:rPr>
          <w:i/>
          <w:iCs/>
          <w:sz w:val="24"/>
          <w:szCs w:val="24"/>
        </w:rPr>
        <w:t xml:space="preserve"> </w:t>
      </w:r>
    </w:p>
  </w:endnote>
  <w:endnote w:id="100">
    <w:p w14:paraId="3EE2E176" w14:textId="5EBF3FC7" w:rsidR="00414E64" w:rsidRPr="00AD684A" w:rsidRDefault="00414E64" w:rsidP="007C540D">
      <w:pPr>
        <w:pStyle w:val="EndnoteText"/>
        <w:spacing w:line="480" w:lineRule="auto"/>
        <w:ind w:right="78"/>
        <w:jc w:val="both"/>
        <w:rPr>
          <w:color w:val="000000" w:themeColor="text1"/>
          <w:sz w:val="24"/>
          <w:szCs w:val="24"/>
        </w:rPr>
      </w:pPr>
      <w:r w:rsidRPr="008F0C58">
        <w:rPr>
          <w:rStyle w:val="EndnoteReference"/>
          <w:color w:val="000000" w:themeColor="text1"/>
          <w:sz w:val="24"/>
          <w:szCs w:val="24"/>
          <w:vertAlign w:val="baseline"/>
        </w:rPr>
        <w:endnoteRef/>
      </w:r>
      <w:r w:rsidRPr="008F0C58">
        <w:rPr>
          <w:color w:val="000000" w:themeColor="text1"/>
          <w:sz w:val="24"/>
          <w:szCs w:val="24"/>
        </w:rPr>
        <w:t xml:space="preserve"> </w:t>
      </w:r>
      <w:r w:rsidRPr="008F0C58">
        <w:rPr>
          <w:sz w:val="24"/>
          <w:szCs w:val="24"/>
        </w:rPr>
        <w:t xml:space="preserve">– </w:t>
      </w:r>
      <w:r w:rsidRPr="008F0C58">
        <w:rPr>
          <w:rStyle w:val="EndnoteReference"/>
          <w:sz w:val="24"/>
          <w:szCs w:val="24"/>
          <w:vertAlign w:val="baseline"/>
        </w:rPr>
        <w:t xml:space="preserve">Paul N. Edwards, ‘Infrastructure and Modernity: Force, Time, and Social Organization in the History of Sociotechnical Systems’, in </w:t>
      </w:r>
      <w:r w:rsidRPr="008F0C58">
        <w:rPr>
          <w:rStyle w:val="EndnoteReference"/>
          <w:i/>
          <w:iCs/>
          <w:sz w:val="24"/>
          <w:szCs w:val="24"/>
          <w:vertAlign w:val="baseline"/>
        </w:rPr>
        <w:t>Modernity and Technology</w:t>
      </w:r>
      <w:r w:rsidRPr="008F0C58">
        <w:rPr>
          <w:rStyle w:val="EndnoteReference"/>
          <w:sz w:val="24"/>
          <w:szCs w:val="24"/>
          <w:vertAlign w:val="baseline"/>
        </w:rPr>
        <w:t>, ed. Thomas J. Misa, Philip Brey and Andrew Feenberg, Cambridge, MA: MIT Press 2002, 185-225</w:t>
      </w:r>
      <w:r w:rsidRPr="008F0C58">
        <w:rPr>
          <w:color w:val="000000" w:themeColor="text1"/>
          <w:sz w:val="24"/>
          <w:szCs w:val="24"/>
        </w:rPr>
        <w:t>,</w:t>
      </w:r>
      <w:r w:rsidRPr="00AD684A">
        <w:rPr>
          <w:color w:val="000000" w:themeColor="text1"/>
          <w:sz w:val="24"/>
          <w:szCs w:val="24"/>
        </w:rPr>
        <w:t xml:space="preserve"> 186. Original emphasis. </w:t>
      </w:r>
    </w:p>
  </w:endnote>
  <w:endnote w:id="101">
    <w:p w14:paraId="6418CEB4" w14:textId="01A8D990" w:rsidR="00414E64" w:rsidRPr="00D60CF8" w:rsidRDefault="00414E64" w:rsidP="000D5911">
      <w:pPr>
        <w:pStyle w:val="EndnoteText"/>
        <w:spacing w:line="480" w:lineRule="auto"/>
        <w:ind w:right="78"/>
        <w:jc w:val="both"/>
        <w:rPr>
          <w:rStyle w:val="EndnoteReference"/>
          <w:sz w:val="24"/>
          <w:szCs w:val="24"/>
          <w:vertAlign w:val="baseline"/>
        </w:rPr>
      </w:pPr>
      <w:r w:rsidRPr="00D60CF8">
        <w:rPr>
          <w:rStyle w:val="EndnoteReference"/>
          <w:color w:val="000000" w:themeColor="text1"/>
          <w:sz w:val="24"/>
          <w:szCs w:val="24"/>
          <w:vertAlign w:val="baseline"/>
        </w:rPr>
        <w:endnoteRef/>
      </w:r>
      <w:r w:rsidRPr="00D60CF8">
        <w:rPr>
          <w:rStyle w:val="EndnoteReference"/>
          <w:sz w:val="24"/>
          <w:szCs w:val="24"/>
          <w:vertAlign w:val="baseline"/>
        </w:rPr>
        <w:t xml:space="preserve"> </w:t>
      </w:r>
      <w:r w:rsidRPr="00D60CF8">
        <w:rPr>
          <w:rStyle w:val="EndnoteReference"/>
          <w:color w:val="000000" w:themeColor="text1"/>
          <w:sz w:val="24"/>
          <w:szCs w:val="24"/>
          <w:vertAlign w:val="baseline"/>
        </w:rPr>
        <w:t xml:space="preserve">– </w:t>
      </w:r>
      <w:r>
        <w:rPr>
          <w:rStyle w:val="EndnoteReference"/>
          <w:sz w:val="24"/>
          <w:szCs w:val="24"/>
          <w:vertAlign w:val="baseline"/>
        </w:rPr>
        <w:t>I</w:t>
      </w:r>
      <w:r>
        <w:rPr>
          <w:sz w:val="24"/>
          <w:szCs w:val="24"/>
        </w:rPr>
        <w:t>bid.</w:t>
      </w:r>
      <w:r w:rsidRPr="00D60CF8">
        <w:rPr>
          <w:rStyle w:val="EndnoteReference"/>
          <w:sz w:val="24"/>
          <w:szCs w:val="24"/>
          <w:vertAlign w:val="baseline"/>
        </w:rPr>
        <w:t xml:space="preserve">, 191. </w:t>
      </w:r>
    </w:p>
  </w:endnote>
  <w:endnote w:id="102">
    <w:p w14:paraId="568946F1" w14:textId="59B5DBD5" w:rsidR="00414E64" w:rsidRPr="00D60CF8" w:rsidRDefault="00414E64" w:rsidP="00D60CF8">
      <w:pPr>
        <w:pStyle w:val="EndnoteText"/>
        <w:spacing w:line="480" w:lineRule="auto"/>
        <w:ind w:right="78"/>
        <w:jc w:val="both"/>
        <w:rPr>
          <w:rStyle w:val="EndnoteReference"/>
          <w:color w:val="000000" w:themeColor="text1"/>
          <w:sz w:val="24"/>
          <w:szCs w:val="24"/>
          <w:vertAlign w:val="baseline"/>
        </w:rPr>
      </w:pPr>
      <w:r w:rsidRPr="00D60CF8">
        <w:rPr>
          <w:rStyle w:val="EndnoteReference"/>
          <w:color w:val="000000" w:themeColor="text1"/>
          <w:sz w:val="24"/>
          <w:szCs w:val="24"/>
          <w:vertAlign w:val="baseline"/>
        </w:rPr>
        <w:endnoteRef/>
      </w:r>
      <w:r w:rsidRPr="00D60CF8">
        <w:rPr>
          <w:rStyle w:val="EndnoteReference"/>
          <w:color w:val="000000" w:themeColor="text1"/>
          <w:sz w:val="24"/>
          <w:szCs w:val="24"/>
          <w:vertAlign w:val="baseline"/>
        </w:rPr>
        <w:t xml:space="preserve"> – Mattern, ‘Deep Time of Media Infrastructure’, 100.</w:t>
      </w:r>
    </w:p>
  </w:endnote>
  <w:endnote w:id="103">
    <w:p w14:paraId="55454A38" w14:textId="77777777" w:rsidR="00414E64" w:rsidRPr="003F4767" w:rsidRDefault="00414E64" w:rsidP="00D60CF8">
      <w:pPr>
        <w:pStyle w:val="EndnoteText"/>
        <w:spacing w:line="480" w:lineRule="auto"/>
        <w:ind w:right="78"/>
        <w:jc w:val="both"/>
        <w:rPr>
          <w:rStyle w:val="EndnoteReference"/>
          <w:color w:val="000000" w:themeColor="text1"/>
          <w:sz w:val="24"/>
          <w:szCs w:val="24"/>
          <w:vertAlign w:val="baseline"/>
        </w:rPr>
      </w:pPr>
      <w:r w:rsidRPr="003F4767">
        <w:rPr>
          <w:rStyle w:val="EndnoteReference"/>
          <w:color w:val="000000" w:themeColor="text1"/>
          <w:sz w:val="24"/>
          <w:szCs w:val="24"/>
          <w:vertAlign w:val="baseline"/>
        </w:rPr>
        <w:endnoteRef/>
      </w:r>
      <w:r w:rsidRPr="003F4767">
        <w:rPr>
          <w:rStyle w:val="EndnoteReference"/>
          <w:color w:val="000000" w:themeColor="text1"/>
          <w:sz w:val="24"/>
          <w:szCs w:val="24"/>
          <w:vertAlign w:val="baseline"/>
        </w:rPr>
        <w:t xml:space="preserve"> – </w:t>
      </w:r>
      <w:r w:rsidRPr="00D60CF8">
        <w:rPr>
          <w:rStyle w:val="EndnoteReference"/>
          <w:color w:val="000000" w:themeColor="text1"/>
          <w:sz w:val="24"/>
          <w:szCs w:val="24"/>
          <w:vertAlign w:val="baseline"/>
        </w:rPr>
        <w:t>Edwards, ‘Infrastructure and Modernity’, 210.</w:t>
      </w:r>
    </w:p>
  </w:endnote>
  <w:endnote w:id="104">
    <w:p w14:paraId="6292439E" w14:textId="79A8B08F" w:rsidR="00414E64" w:rsidRPr="003F4767" w:rsidRDefault="00414E64" w:rsidP="003F4767">
      <w:pPr>
        <w:pStyle w:val="EndnoteText"/>
        <w:spacing w:line="480" w:lineRule="auto"/>
        <w:ind w:right="78"/>
        <w:jc w:val="both"/>
        <w:rPr>
          <w:rStyle w:val="EndnoteReference"/>
          <w:color w:val="000000" w:themeColor="text1"/>
          <w:sz w:val="24"/>
          <w:szCs w:val="24"/>
          <w:vertAlign w:val="baseline"/>
        </w:rPr>
      </w:pPr>
      <w:r w:rsidRPr="003F4767">
        <w:rPr>
          <w:rStyle w:val="EndnoteReference"/>
          <w:color w:val="000000" w:themeColor="text1"/>
          <w:sz w:val="24"/>
          <w:szCs w:val="24"/>
          <w:vertAlign w:val="baseline"/>
        </w:rPr>
        <w:endnoteRef/>
      </w:r>
      <w:r w:rsidRPr="003F4767">
        <w:rPr>
          <w:rStyle w:val="EndnoteReference"/>
          <w:color w:val="000000" w:themeColor="text1"/>
          <w:sz w:val="24"/>
          <w:szCs w:val="24"/>
          <w:vertAlign w:val="baseline"/>
        </w:rPr>
        <w:t xml:space="preserve"> – </w:t>
      </w:r>
      <w:r>
        <w:rPr>
          <w:rStyle w:val="EndnoteReference"/>
          <w:color w:val="000000" w:themeColor="text1"/>
          <w:sz w:val="24"/>
          <w:szCs w:val="24"/>
          <w:vertAlign w:val="baseline"/>
        </w:rPr>
        <w:t>I</w:t>
      </w:r>
      <w:r>
        <w:rPr>
          <w:color w:val="000000" w:themeColor="text1"/>
          <w:sz w:val="24"/>
          <w:szCs w:val="24"/>
        </w:rPr>
        <w:t>bid.</w:t>
      </w:r>
      <w:r w:rsidRPr="00D60CF8">
        <w:rPr>
          <w:rStyle w:val="EndnoteReference"/>
          <w:color w:val="000000" w:themeColor="text1"/>
          <w:sz w:val="24"/>
          <w:szCs w:val="24"/>
          <w:vertAlign w:val="baseline"/>
        </w:rPr>
        <w:t>, 191</w:t>
      </w:r>
      <w:r w:rsidR="00B9559F">
        <w:rPr>
          <w:rStyle w:val="EndnoteReference"/>
          <w:color w:val="000000" w:themeColor="text1"/>
          <w:sz w:val="24"/>
          <w:szCs w:val="24"/>
          <w:vertAlign w:val="baseline"/>
        </w:rPr>
        <w:t xml:space="preserve"> and</w:t>
      </w:r>
      <w:r w:rsidRPr="00D60CF8">
        <w:rPr>
          <w:rStyle w:val="EndnoteReference"/>
          <w:color w:val="000000" w:themeColor="text1"/>
          <w:sz w:val="24"/>
          <w:szCs w:val="24"/>
          <w:vertAlign w:val="baseline"/>
        </w:rPr>
        <w:t xml:space="preserve"> 222.</w:t>
      </w:r>
    </w:p>
  </w:endnote>
  <w:endnote w:id="105">
    <w:p w14:paraId="6A191E8B" w14:textId="1A52D1D7" w:rsidR="00414E64" w:rsidRPr="003F4767" w:rsidRDefault="00414E64" w:rsidP="003F4767">
      <w:pPr>
        <w:spacing w:line="480" w:lineRule="auto"/>
        <w:ind w:right="78"/>
        <w:jc w:val="both"/>
        <w:rPr>
          <w:rStyle w:val="EndnoteReference"/>
          <w:color w:val="000000" w:themeColor="text1"/>
          <w:vertAlign w:val="baseline"/>
        </w:rPr>
      </w:pPr>
      <w:r w:rsidRPr="003F4767">
        <w:rPr>
          <w:rStyle w:val="EndnoteReference"/>
          <w:color w:val="000000" w:themeColor="text1"/>
          <w:vertAlign w:val="baseline"/>
        </w:rPr>
        <w:endnoteRef/>
      </w:r>
      <w:r w:rsidRPr="003F4767">
        <w:rPr>
          <w:rStyle w:val="EndnoteReference"/>
          <w:color w:val="000000" w:themeColor="text1"/>
          <w:vertAlign w:val="baseline"/>
        </w:rPr>
        <w:t xml:space="preserve"> – </w:t>
      </w:r>
      <w:r>
        <w:rPr>
          <w:rStyle w:val="EndnoteReference"/>
          <w:color w:val="000000" w:themeColor="text1"/>
          <w:vertAlign w:val="baseline"/>
        </w:rPr>
        <w:t>I</w:t>
      </w:r>
      <w:r>
        <w:rPr>
          <w:color w:val="000000" w:themeColor="text1"/>
        </w:rPr>
        <w:t>bid.</w:t>
      </w:r>
      <w:r w:rsidRPr="003F4767">
        <w:rPr>
          <w:rStyle w:val="EndnoteReference"/>
          <w:color w:val="000000" w:themeColor="text1"/>
          <w:vertAlign w:val="baseline"/>
        </w:rPr>
        <w:t>, 210.</w:t>
      </w:r>
    </w:p>
  </w:endnote>
  <w:endnote w:id="106">
    <w:p w14:paraId="53F1E70F" w14:textId="209D9B55" w:rsidR="00414E64" w:rsidRPr="00AD684A" w:rsidRDefault="00414E64" w:rsidP="003F4767">
      <w:pPr>
        <w:spacing w:line="480" w:lineRule="auto"/>
        <w:ind w:right="78"/>
        <w:jc w:val="both"/>
      </w:pPr>
      <w:r w:rsidRPr="003F4767">
        <w:rPr>
          <w:rStyle w:val="EndnoteReference"/>
          <w:color w:val="000000" w:themeColor="text1"/>
          <w:vertAlign w:val="baseline"/>
        </w:rPr>
        <w:endnoteRef/>
      </w:r>
      <w:r w:rsidRPr="003F4767">
        <w:rPr>
          <w:rStyle w:val="EndnoteReference"/>
          <w:color w:val="000000" w:themeColor="text1"/>
          <w:vertAlign w:val="baseline"/>
        </w:rPr>
        <w:t xml:space="preserve"> – ‘Notes from the North-East’, 56. In 1898, the Leeds</w:t>
      </w:r>
      <w:r w:rsidRPr="00AD684A">
        <w:t xml:space="preserve"> Photographic Society had a membership of 150</w:t>
      </w:r>
      <w:r w:rsidR="001C60C0">
        <w:t xml:space="preserve"> members</w:t>
      </w:r>
      <w:r w:rsidRPr="00AD684A">
        <w:t xml:space="preserve">. Henry Sturmey, </w:t>
      </w:r>
      <w:r w:rsidRPr="00AD684A">
        <w:rPr>
          <w:i/>
          <w:iCs/>
        </w:rPr>
        <w:t>Photography Annual</w:t>
      </w:r>
      <w:r w:rsidRPr="00AD684A">
        <w:t>, London 1898, 71.</w:t>
      </w:r>
    </w:p>
  </w:endnote>
  <w:endnote w:id="107">
    <w:p w14:paraId="4BCB8F95" w14:textId="4F894D06" w:rsidR="00414E64" w:rsidRPr="00AD684A" w:rsidRDefault="00414E64" w:rsidP="00AD684A">
      <w:pPr>
        <w:spacing w:line="480" w:lineRule="auto"/>
        <w:ind w:right="78"/>
        <w:jc w:val="both"/>
        <w:rPr>
          <w:color w:val="000000" w:themeColor="text1"/>
          <w:lang w:bidi="x-none"/>
        </w:rPr>
      </w:pPr>
      <w:r w:rsidRPr="00B820E9">
        <w:rPr>
          <w:rStyle w:val="EndnoteReference"/>
          <w:color w:val="000000" w:themeColor="text1"/>
          <w:vertAlign w:val="baseline"/>
        </w:rPr>
        <w:endnoteRef/>
      </w:r>
      <w:r w:rsidRPr="00B820E9">
        <w:rPr>
          <w:color w:val="000000" w:themeColor="text1"/>
        </w:rPr>
        <w:t xml:space="preserve"> </w:t>
      </w:r>
      <w:r w:rsidRPr="00F428ED">
        <w:t>–</w:t>
      </w:r>
      <w:r w:rsidRPr="00AD684A">
        <w:rPr>
          <w:color w:val="000000" w:themeColor="text1"/>
          <w:lang w:bidi="x-none"/>
        </w:rPr>
        <w:t xml:space="preserve"> </w:t>
      </w:r>
      <w:proofErr w:type="spellStart"/>
      <w:r w:rsidRPr="00AD684A">
        <w:rPr>
          <w:color w:val="000000" w:themeColor="text1"/>
          <w:lang w:bidi="x-none"/>
        </w:rPr>
        <w:t>Fearn</w:t>
      </w:r>
      <w:proofErr w:type="spellEnd"/>
      <w:r w:rsidRPr="00AD684A">
        <w:rPr>
          <w:color w:val="000000" w:themeColor="text1"/>
          <w:lang w:bidi="x-none"/>
        </w:rPr>
        <w:t xml:space="preserve"> and Bennett, ‘Postal Photographic Clubs’</w:t>
      </w:r>
      <w:r w:rsidRPr="00AD684A">
        <w:rPr>
          <w:color w:val="000000" w:themeColor="text1"/>
        </w:rPr>
        <w:t xml:space="preserve">, 153. </w:t>
      </w:r>
    </w:p>
  </w:endnote>
  <w:endnote w:id="108">
    <w:p w14:paraId="6D79EF37" w14:textId="1A068695" w:rsidR="00414E64" w:rsidRPr="00AD684A" w:rsidRDefault="00414E64" w:rsidP="00AD684A">
      <w:pPr>
        <w:spacing w:line="480" w:lineRule="auto"/>
        <w:jc w:val="both"/>
      </w:pPr>
      <w:r w:rsidRPr="00B820E9">
        <w:rPr>
          <w:rStyle w:val="EndnoteReference"/>
          <w:vertAlign w:val="baseline"/>
        </w:rPr>
        <w:endnoteRef/>
      </w:r>
      <w:r>
        <w:t xml:space="preserve"> </w:t>
      </w:r>
      <w:r w:rsidRPr="00F428ED">
        <w:t>–</w:t>
      </w:r>
      <w:r w:rsidRPr="00AD684A">
        <w:t xml:space="preserve"> </w:t>
      </w:r>
      <w:r w:rsidRPr="00AD684A">
        <w:rPr>
          <w:lang w:bidi="x-none"/>
        </w:rPr>
        <w:t xml:space="preserve">Leonard G. Castle, ‘A Note on Portfolio Criticisms’, </w:t>
      </w:r>
      <w:r w:rsidRPr="00AD684A">
        <w:rPr>
          <w:i/>
          <w:iCs/>
        </w:rPr>
        <w:t>Amateur Photographer</w:t>
      </w:r>
      <w:r w:rsidRPr="00AD684A">
        <w:t xml:space="preserve"> (26 April 1910), 414. </w:t>
      </w:r>
    </w:p>
  </w:endnote>
  <w:endnote w:id="109">
    <w:p w14:paraId="7D244380" w14:textId="47A13131" w:rsidR="00414E64" w:rsidRPr="006053D9" w:rsidRDefault="00414E64" w:rsidP="00C576E7">
      <w:pPr>
        <w:spacing w:line="480" w:lineRule="auto"/>
        <w:jc w:val="both"/>
        <w:rPr>
          <w:rStyle w:val="EndnoteReference"/>
          <w:vertAlign w:val="baseline"/>
        </w:rPr>
      </w:pPr>
      <w:r w:rsidRPr="006053D9">
        <w:rPr>
          <w:rStyle w:val="EndnoteReference"/>
          <w:vertAlign w:val="baseline"/>
        </w:rPr>
        <w:endnoteRef/>
      </w:r>
      <w:r w:rsidRPr="006053D9">
        <w:rPr>
          <w:rStyle w:val="EndnoteReference"/>
          <w:vertAlign w:val="baseline"/>
        </w:rPr>
        <w:t xml:space="preserve"> </w:t>
      </w:r>
      <w:r w:rsidRPr="00F428ED">
        <w:t>–</w:t>
      </w:r>
      <w:r>
        <w:t xml:space="preserve"> </w:t>
      </w:r>
      <w:r w:rsidRPr="006053D9">
        <w:rPr>
          <w:rStyle w:val="EndnoteReference"/>
          <w:vertAlign w:val="baseline"/>
        </w:rPr>
        <w:t xml:space="preserve">Otis, </w:t>
      </w:r>
      <w:r w:rsidRPr="006053D9">
        <w:rPr>
          <w:rStyle w:val="EndnoteReference"/>
          <w:i/>
          <w:iCs/>
          <w:vertAlign w:val="baseline"/>
        </w:rPr>
        <w:t>Networking</w:t>
      </w:r>
      <w:r w:rsidRPr="006053D9">
        <w:rPr>
          <w:rStyle w:val="EndnoteReference"/>
          <w:vertAlign w:val="baseline"/>
        </w:rPr>
        <w:t>, 221.</w:t>
      </w:r>
    </w:p>
  </w:endnote>
  <w:endnote w:id="110">
    <w:p w14:paraId="403D407B" w14:textId="3BCB91B1" w:rsidR="00414E64" w:rsidRPr="00E64D76" w:rsidRDefault="00414E64" w:rsidP="00C576E7">
      <w:pPr>
        <w:spacing w:line="480" w:lineRule="auto"/>
        <w:jc w:val="both"/>
        <w:rPr>
          <w:rStyle w:val="EndnoteReference"/>
          <w:vertAlign w:val="baseline"/>
        </w:rPr>
      </w:pPr>
      <w:r w:rsidRPr="00E64D76">
        <w:rPr>
          <w:rStyle w:val="EndnoteReference"/>
          <w:vertAlign w:val="baseline"/>
        </w:rPr>
        <w:endnoteRef/>
      </w:r>
      <w:r w:rsidRPr="00E64D76">
        <w:rPr>
          <w:rStyle w:val="EndnoteReference"/>
          <w:vertAlign w:val="baseline"/>
        </w:rPr>
        <w:t xml:space="preserve"> – </w:t>
      </w:r>
      <w:r>
        <w:rPr>
          <w:rStyle w:val="EndnoteReference"/>
          <w:vertAlign w:val="baseline"/>
        </w:rPr>
        <w:t>I</w:t>
      </w:r>
      <w:r>
        <w:t>bid.</w:t>
      </w:r>
      <w:r w:rsidRPr="00E64D76">
        <w:rPr>
          <w:rStyle w:val="EndnoteReference"/>
          <w:vertAlign w:val="baseline"/>
        </w:rPr>
        <w:t>, 10.</w:t>
      </w:r>
    </w:p>
  </w:endnote>
  <w:endnote w:id="111">
    <w:p w14:paraId="4136969A" w14:textId="69241037" w:rsidR="00414E64" w:rsidRPr="00AD684A" w:rsidRDefault="00414E64" w:rsidP="006053D9">
      <w:pPr>
        <w:spacing w:line="480" w:lineRule="auto"/>
        <w:jc w:val="both"/>
        <w:rPr>
          <w:color w:val="000000" w:themeColor="text1"/>
        </w:rPr>
      </w:pPr>
      <w:r w:rsidRPr="006053D9">
        <w:rPr>
          <w:rStyle w:val="EndnoteReference"/>
          <w:vertAlign w:val="baseline"/>
        </w:rPr>
        <w:endnoteRef/>
      </w:r>
      <w:r w:rsidRPr="006053D9">
        <w:rPr>
          <w:rStyle w:val="EndnoteReference"/>
          <w:vertAlign w:val="baseline"/>
        </w:rPr>
        <w:t xml:space="preserve"> – Hawes, ‘Postal Clubs’, 274.</w:t>
      </w:r>
    </w:p>
  </w:endnote>
  <w:endnote w:id="112">
    <w:p w14:paraId="339182B4" w14:textId="302B91F7" w:rsidR="00414E64" w:rsidRPr="00AD684A" w:rsidRDefault="00414E64" w:rsidP="00AD684A">
      <w:pPr>
        <w:spacing w:line="480" w:lineRule="auto"/>
        <w:jc w:val="both"/>
      </w:pPr>
      <w:r w:rsidRPr="00B820E9">
        <w:rPr>
          <w:rStyle w:val="EndnoteReference"/>
          <w:vertAlign w:val="baseline"/>
        </w:rPr>
        <w:endnoteRef/>
      </w:r>
      <w:r>
        <w:t xml:space="preserve"> </w:t>
      </w:r>
      <w:r w:rsidRPr="00F428ED">
        <w:t>–</w:t>
      </w:r>
      <w:r w:rsidRPr="00AD684A">
        <w:t xml:space="preserve"> ‘Pro and Con. A Weekly Discussion on Photographic Procedure and Practice. Postal Folios’, </w:t>
      </w:r>
      <w:r w:rsidRPr="00AD684A">
        <w:rPr>
          <w:i/>
          <w:iCs/>
        </w:rPr>
        <w:t>Photographic News</w:t>
      </w:r>
      <w:r w:rsidRPr="00AD684A">
        <w:t xml:space="preserve"> (2 November 1906), 877.</w:t>
      </w:r>
    </w:p>
  </w:endnote>
  <w:endnote w:id="113">
    <w:p w14:paraId="5073E577" w14:textId="77FE0AB7" w:rsidR="00414E64" w:rsidRPr="00AD684A" w:rsidRDefault="00414E64" w:rsidP="00AD684A">
      <w:pPr>
        <w:spacing w:line="480" w:lineRule="auto"/>
        <w:ind w:right="78"/>
        <w:jc w:val="both"/>
        <w:rPr>
          <w:color w:val="000000" w:themeColor="text1"/>
        </w:rPr>
      </w:pPr>
      <w:r w:rsidRPr="006C38D5">
        <w:rPr>
          <w:rStyle w:val="EndnoteReference"/>
          <w:color w:val="000000" w:themeColor="text1"/>
          <w:vertAlign w:val="baseline"/>
        </w:rPr>
        <w:endnoteRef/>
      </w:r>
      <w:r w:rsidRPr="006C38D5">
        <w:rPr>
          <w:color w:val="000000" w:themeColor="text1"/>
        </w:rPr>
        <w:t xml:space="preserve"> </w:t>
      </w:r>
      <w:r w:rsidRPr="00F428ED">
        <w:t>–</w:t>
      </w:r>
      <w:r>
        <w:t xml:space="preserve"> </w:t>
      </w:r>
      <w:r w:rsidRPr="00AD684A">
        <w:rPr>
          <w:color w:val="000000" w:themeColor="text1"/>
        </w:rPr>
        <w:t>Pugh, ‘Conducting a Circulating Portfolio’, 5.</w:t>
      </w:r>
    </w:p>
  </w:endnote>
  <w:endnote w:id="114">
    <w:p w14:paraId="2E635FBD" w14:textId="5742AA93" w:rsidR="00414E64" w:rsidRPr="00AD684A" w:rsidRDefault="00414E64" w:rsidP="00AD684A">
      <w:pPr>
        <w:pStyle w:val="EndnoteText"/>
        <w:spacing w:line="480" w:lineRule="auto"/>
        <w:jc w:val="both"/>
        <w:rPr>
          <w:sz w:val="24"/>
          <w:szCs w:val="24"/>
        </w:rPr>
      </w:pPr>
      <w:r w:rsidRPr="006C38D5">
        <w:rPr>
          <w:rStyle w:val="EndnoteReference"/>
          <w:sz w:val="24"/>
          <w:szCs w:val="24"/>
          <w:vertAlign w:val="baseline"/>
        </w:rPr>
        <w:endnoteRef/>
      </w:r>
      <w:r>
        <w:rPr>
          <w:sz w:val="24"/>
          <w:szCs w:val="24"/>
        </w:rPr>
        <w:t xml:space="preserve"> </w:t>
      </w:r>
      <w:r w:rsidRPr="00F428ED">
        <w:t>–</w:t>
      </w:r>
      <w:r w:rsidRPr="00AD684A">
        <w:rPr>
          <w:sz w:val="24"/>
          <w:szCs w:val="24"/>
        </w:rPr>
        <w:t xml:space="preserve"> See, for example, Peter Bunnell (ed.) </w:t>
      </w:r>
      <w:r w:rsidRPr="00AD684A">
        <w:rPr>
          <w:i/>
          <w:iCs/>
          <w:sz w:val="24"/>
          <w:szCs w:val="24"/>
        </w:rPr>
        <w:t>Photographic Vision: Pictorial Photography 1889-1923</w:t>
      </w:r>
      <w:r w:rsidRPr="00AD684A">
        <w:rPr>
          <w:sz w:val="24"/>
          <w:szCs w:val="24"/>
        </w:rPr>
        <w:t>, Salt Lake City</w:t>
      </w:r>
      <w:r w:rsidR="001C60C0">
        <w:rPr>
          <w:sz w:val="24"/>
          <w:szCs w:val="24"/>
        </w:rPr>
        <w:t>, UT</w:t>
      </w:r>
      <w:r w:rsidRPr="00AD684A">
        <w:rPr>
          <w:sz w:val="24"/>
          <w:szCs w:val="24"/>
        </w:rPr>
        <w:t>: Peregrine Smith 1980. See also endnote 5.</w:t>
      </w:r>
    </w:p>
  </w:endnote>
  <w:endnote w:id="115">
    <w:p w14:paraId="355CA383" w14:textId="5386A53D" w:rsidR="00414E64" w:rsidRPr="00AD684A" w:rsidRDefault="00414E64" w:rsidP="00AD684A">
      <w:pPr>
        <w:spacing w:line="480" w:lineRule="auto"/>
        <w:jc w:val="both"/>
      </w:pPr>
      <w:r w:rsidRPr="006C38D5">
        <w:rPr>
          <w:rStyle w:val="EndnoteReference"/>
          <w:vertAlign w:val="baseline"/>
        </w:rPr>
        <w:endnoteRef/>
      </w:r>
      <w:r w:rsidRPr="006C38D5">
        <w:t xml:space="preserve"> </w:t>
      </w:r>
      <w:r w:rsidRPr="00F428ED">
        <w:t>–</w:t>
      </w:r>
      <w:r>
        <w:t xml:space="preserve"> </w:t>
      </w:r>
      <w:r w:rsidRPr="00AD684A">
        <w:rPr>
          <w:lang w:bidi="x-none"/>
        </w:rPr>
        <w:t>Henry Sturmey,</w:t>
      </w:r>
      <w:r w:rsidRPr="00AD684A">
        <w:t xml:space="preserve"> ‘Letters to the Editor. A Monthly Album for Amateurs’, </w:t>
      </w:r>
      <w:r w:rsidRPr="00AD684A">
        <w:rPr>
          <w:i/>
          <w:iCs/>
        </w:rPr>
        <w:t>Amateur Photographer</w:t>
      </w:r>
      <w:r w:rsidRPr="00AD684A">
        <w:t xml:space="preserve"> (6 February 1885), 275.</w:t>
      </w:r>
    </w:p>
  </w:endnote>
  <w:endnote w:id="116">
    <w:p w14:paraId="3DF9A7DD" w14:textId="4E26DA95" w:rsidR="00414E64" w:rsidRPr="00AD684A" w:rsidRDefault="00414E64" w:rsidP="00AD684A">
      <w:pPr>
        <w:spacing w:line="480" w:lineRule="auto"/>
        <w:jc w:val="both"/>
      </w:pPr>
      <w:r w:rsidRPr="006C38D5">
        <w:rPr>
          <w:rStyle w:val="EndnoteReference"/>
          <w:vertAlign w:val="baseline"/>
        </w:rPr>
        <w:endnoteRef/>
      </w:r>
      <w:r>
        <w:t xml:space="preserve"> </w:t>
      </w:r>
      <w:r w:rsidRPr="00F428ED">
        <w:t>–</w:t>
      </w:r>
      <w:r w:rsidRPr="00AD684A">
        <w:t xml:space="preserve"> ‘Progress in the Postal Club’, 12.</w:t>
      </w:r>
    </w:p>
  </w:endnote>
  <w:endnote w:id="117">
    <w:p w14:paraId="005E3F9F" w14:textId="3C2D59CC" w:rsidR="00414E64" w:rsidRPr="007B5E62" w:rsidRDefault="00414E64" w:rsidP="007B5E62">
      <w:pPr>
        <w:spacing w:line="480" w:lineRule="auto"/>
        <w:jc w:val="both"/>
        <w:rPr>
          <w:rStyle w:val="EndnoteReference"/>
          <w:vertAlign w:val="baseline"/>
        </w:rPr>
      </w:pPr>
      <w:r w:rsidRPr="007B5E62">
        <w:rPr>
          <w:rStyle w:val="EndnoteReference"/>
          <w:vertAlign w:val="baseline"/>
        </w:rPr>
        <w:endnoteRef/>
      </w:r>
      <w:r w:rsidRPr="007B5E62">
        <w:rPr>
          <w:rStyle w:val="EndnoteReference"/>
          <w:vertAlign w:val="baseline"/>
        </w:rPr>
        <w:t xml:space="preserve"> – Light and Shade Postal Photographic Club, May, June and February 1897.</w:t>
      </w:r>
      <w:r>
        <w:t xml:space="preserve"> Underlined in original.</w:t>
      </w:r>
    </w:p>
  </w:endnote>
  <w:endnote w:id="118">
    <w:p w14:paraId="5C1267CC" w14:textId="4A619B02" w:rsidR="00414E64" w:rsidRPr="00AD684A" w:rsidRDefault="00414E64" w:rsidP="00AD684A">
      <w:pPr>
        <w:spacing w:line="480" w:lineRule="auto"/>
        <w:jc w:val="both"/>
      </w:pPr>
      <w:r w:rsidRPr="00B335FB">
        <w:rPr>
          <w:rStyle w:val="EndnoteReference"/>
          <w:vertAlign w:val="baseline"/>
        </w:rPr>
        <w:endnoteRef/>
      </w:r>
      <w:r w:rsidRPr="007B5E62">
        <w:rPr>
          <w:rStyle w:val="EndnoteReference"/>
          <w:vertAlign w:val="baseline"/>
        </w:rPr>
        <w:t xml:space="preserve"> – ‘Waverley’, ‘Postal Clubs’, 52.</w:t>
      </w:r>
    </w:p>
  </w:endnote>
  <w:endnote w:id="119">
    <w:p w14:paraId="4924E63C" w14:textId="4E254291" w:rsidR="00414E64" w:rsidRPr="00AD684A" w:rsidRDefault="00414E64" w:rsidP="00AD684A">
      <w:pPr>
        <w:spacing w:line="480" w:lineRule="auto"/>
        <w:jc w:val="both"/>
      </w:pPr>
      <w:r w:rsidRPr="00B335FB">
        <w:rPr>
          <w:rStyle w:val="EndnoteReference"/>
          <w:vertAlign w:val="baseline"/>
        </w:rPr>
        <w:endnoteRef/>
      </w:r>
      <w:r>
        <w:t xml:space="preserve"> </w:t>
      </w:r>
      <w:r w:rsidRPr="00F428ED">
        <w:t>–</w:t>
      </w:r>
      <w:r w:rsidRPr="00AD684A">
        <w:t xml:space="preserve"> ‘Old Portfolio’, ‘Meditation on a Postal Photographic Club’, </w:t>
      </w:r>
      <w:r w:rsidRPr="00AD684A">
        <w:rPr>
          <w:i/>
          <w:iCs/>
        </w:rPr>
        <w:t>Amateur Photographer</w:t>
      </w:r>
      <w:r w:rsidRPr="00AD684A">
        <w:t xml:space="preserve"> (31 May 1901), 444.</w:t>
      </w:r>
    </w:p>
  </w:endnote>
  <w:endnote w:id="120">
    <w:p w14:paraId="27A15F92" w14:textId="3DF7E771" w:rsidR="00414E64" w:rsidRPr="00AD684A" w:rsidRDefault="00414E64" w:rsidP="00AD684A">
      <w:pPr>
        <w:spacing w:line="480" w:lineRule="auto"/>
        <w:jc w:val="both"/>
      </w:pPr>
      <w:r w:rsidRPr="00B335FB">
        <w:rPr>
          <w:rStyle w:val="EndnoteReference"/>
          <w:vertAlign w:val="baseline"/>
        </w:rPr>
        <w:endnoteRef/>
      </w:r>
      <w:r w:rsidRPr="00B335FB">
        <w:t xml:space="preserve"> </w:t>
      </w:r>
      <w:r w:rsidRPr="00F428ED">
        <w:t>–</w:t>
      </w:r>
      <w:r w:rsidRPr="00AD684A">
        <w:t xml:space="preserve"> ‘Old Portfolio’, ‘Further Meditations on a Postal Photographic Club’, </w:t>
      </w:r>
      <w:r w:rsidRPr="00AD684A">
        <w:rPr>
          <w:i/>
          <w:iCs/>
        </w:rPr>
        <w:t>Amateur Photographer</w:t>
      </w:r>
      <w:r w:rsidRPr="00AD684A">
        <w:t xml:space="preserve"> (7 August 1902), 105.</w:t>
      </w:r>
    </w:p>
  </w:endnote>
  <w:endnote w:id="121">
    <w:p w14:paraId="74DC1A5C" w14:textId="48146DB0" w:rsidR="00414E64" w:rsidRPr="00AD684A" w:rsidRDefault="00414E64" w:rsidP="00AD684A">
      <w:pPr>
        <w:pStyle w:val="EndnoteText"/>
        <w:spacing w:line="480" w:lineRule="auto"/>
        <w:jc w:val="both"/>
        <w:rPr>
          <w:sz w:val="24"/>
          <w:szCs w:val="24"/>
        </w:rPr>
      </w:pPr>
      <w:r w:rsidRPr="00B335FB">
        <w:rPr>
          <w:rStyle w:val="EndnoteReference"/>
          <w:sz w:val="24"/>
          <w:szCs w:val="24"/>
          <w:vertAlign w:val="baseline"/>
        </w:rPr>
        <w:endnoteRef/>
      </w:r>
      <w:r>
        <w:rPr>
          <w:sz w:val="24"/>
          <w:szCs w:val="24"/>
        </w:rPr>
        <w:t xml:space="preserve"> </w:t>
      </w:r>
      <w:r w:rsidRPr="00F428ED">
        <w:t>–</w:t>
      </w:r>
      <w:r w:rsidRPr="00AD684A">
        <w:rPr>
          <w:color w:val="000000" w:themeColor="text1"/>
          <w:sz w:val="24"/>
          <w:szCs w:val="24"/>
        </w:rPr>
        <w:t>Warburg, ‘Inaugural Address’,</w:t>
      </w:r>
      <w:r w:rsidRPr="00AD684A">
        <w:rPr>
          <w:i/>
          <w:iCs/>
          <w:color w:val="000000" w:themeColor="text1"/>
          <w:sz w:val="24"/>
          <w:szCs w:val="24"/>
        </w:rPr>
        <w:t xml:space="preserve"> </w:t>
      </w:r>
      <w:r>
        <w:rPr>
          <w:i/>
          <w:iCs/>
          <w:color w:val="000000" w:themeColor="text1"/>
          <w:sz w:val="24"/>
          <w:szCs w:val="24"/>
        </w:rPr>
        <w:t xml:space="preserve">Photographic Journal </w:t>
      </w:r>
      <w:r>
        <w:rPr>
          <w:color w:val="000000" w:themeColor="text1"/>
          <w:sz w:val="24"/>
          <w:szCs w:val="24"/>
        </w:rPr>
        <w:t xml:space="preserve">(December 1905), </w:t>
      </w:r>
      <w:r w:rsidRPr="00AD684A">
        <w:rPr>
          <w:color w:val="000000" w:themeColor="text1"/>
          <w:sz w:val="24"/>
          <w:szCs w:val="24"/>
        </w:rPr>
        <w:t>398. Original emphas</w:t>
      </w:r>
      <w:r w:rsidR="001C60C0">
        <w:rPr>
          <w:color w:val="000000" w:themeColor="text1"/>
          <w:sz w:val="24"/>
          <w:szCs w:val="24"/>
        </w:rPr>
        <w:t>e</w:t>
      </w:r>
      <w:r w:rsidRPr="00AD684A">
        <w:rPr>
          <w:color w:val="000000" w:themeColor="text1"/>
          <w:sz w:val="24"/>
          <w:szCs w:val="24"/>
        </w:rPr>
        <w:t>s.</w:t>
      </w:r>
    </w:p>
  </w:endnote>
  <w:endnote w:id="122">
    <w:p w14:paraId="3AEC2FB6" w14:textId="15515511" w:rsidR="00414E64" w:rsidRPr="00AD684A" w:rsidRDefault="00414E64" w:rsidP="00AD684A">
      <w:pPr>
        <w:pStyle w:val="EndnoteText"/>
        <w:spacing w:line="480" w:lineRule="auto"/>
        <w:jc w:val="both"/>
        <w:rPr>
          <w:b/>
          <w:bCs/>
          <w:color w:val="000000" w:themeColor="text1"/>
          <w:sz w:val="24"/>
          <w:szCs w:val="24"/>
        </w:rPr>
      </w:pPr>
      <w:r w:rsidRPr="00B335FB">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Ibid., 399. </w:t>
      </w:r>
    </w:p>
  </w:endnote>
  <w:endnote w:id="123">
    <w:p w14:paraId="11EF2F5D" w14:textId="24310933" w:rsidR="00414E64" w:rsidRPr="00AD684A" w:rsidRDefault="00414E64" w:rsidP="00AD684A">
      <w:pPr>
        <w:pStyle w:val="EndnoteText"/>
        <w:spacing w:line="480" w:lineRule="auto"/>
        <w:jc w:val="both"/>
        <w:rPr>
          <w:color w:val="000000" w:themeColor="text1"/>
          <w:sz w:val="24"/>
          <w:szCs w:val="24"/>
        </w:rPr>
      </w:pPr>
      <w:r w:rsidRPr="00B335FB">
        <w:rPr>
          <w:rStyle w:val="EndnoteReference"/>
          <w:color w:val="000000" w:themeColor="text1"/>
          <w:sz w:val="24"/>
          <w:szCs w:val="24"/>
          <w:vertAlign w:val="baseline"/>
        </w:rPr>
        <w:endnoteRef/>
      </w:r>
      <w:r>
        <w:rPr>
          <w:color w:val="000000" w:themeColor="text1"/>
          <w:sz w:val="24"/>
          <w:szCs w:val="24"/>
        </w:rPr>
        <w:t xml:space="preserve"> </w:t>
      </w:r>
      <w:r w:rsidRPr="00F428ED">
        <w:t>–</w:t>
      </w:r>
      <w:r w:rsidRPr="00AD684A">
        <w:rPr>
          <w:color w:val="000000" w:themeColor="text1"/>
          <w:sz w:val="24"/>
          <w:szCs w:val="24"/>
        </w:rPr>
        <w:t xml:space="preserve"> ‘A Postal Camera Club Exhibition’, </w:t>
      </w:r>
      <w:r w:rsidRPr="00AD684A">
        <w:rPr>
          <w:i/>
          <w:iCs/>
          <w:color w:val="000000" w:themeColor="text1"/>
          <w:sz w:val="24"/>
          <w:szCs w:val="24"/>
        </w:rPr>
        <w:t>Amateur Photographer</w:t>
      </w:r>
      <w:r w:rsidRPr="00AD684A">
        <w:rPr>
          <w:color w:val="000000" w:themeColor="text1"/>
          <w:sz w:val="24"/>
          <w:szCs w:val="24"/>
        </w:rPr>
        <w:t xml:space="preserve"> (5 December 1905), 456. Members included Francis James Mortimer, the editor of </w:t>
      </w:r>
      <w:r w:rsidRPr="00AD684A">
        <w:rPr>
          <w:i/>
          <w:iCs/>
          <w:color w:val="000000" w:themeColor="text1"/>
          <w:sz w:val="24"/>
          <w:szCs w:val="24"/>
        </w:rPr>
        <w:t>Photographic News</w:t>
      </w:r>
      <w:r w:rsidRPr="00AD684A">
        <w:rPr>
          <w:color w:val="000000" w:themeColor="text1"/>
          <w:sz w:val="24"/>
          <w:szCs w:val="24"/>
        </w:rPr>
        <w:t>, Alexander Keighley, who like Mortimer was also a member of the Brotherhood of the Linked Ring, Samuel L</w:t>
      </w:r>
      <w:r w:rsidR="001C60C0">
        <w:rPr>
          <w:color w:val="000000" w:themeColor="text1"/>
          <w:sz w:val="24"/>
          <w:szCs w:val="24"/>
        </w:rPr>
        <w:t>.</w:t>
      </w:r>
      <w:r w:rsidRPr="00AD684A">
        <w:rPr>
          <w:color w:val="000000" w:themeColor="text1"/>
          <w:sz w:val="24"/>
          <w:szCs w:val="24"/>
        </w:rPr>
        <w:t xml:space="preserve"> Coulthurst, Vice-President of the Manchester Photographic Society, and the studio photographers John Furley Lewis and Oscar Hardee. Warburg, ‘Inaugural Address’, 395-96.</w:t>
      </w:r>
    </w:p>
  </w:endnote>
  <w:endnote w:id="124">
    <w:p w14:paraId="5229B5E4" w14:textId="44076179" w:rsidR="00414E64" w:rsidRPr="00AD684A" w:rsidRDefault="00414E64" w:rsidP="00AD684A">
      <w:pPr>
        <w:spacing w:line="480" w:lineRule="auto"/>
        <w:ind w:right="78"/>
        <w:jc w:val="both"/>
        <w:rPr>
          <w:color w:val="000000" w:themeColor="text1"/>
        </w:rPr>
      </w:pPr>
      <w:r w:rsidRPr="00B335FB">
        <w:rPr>
          <w:rStyle w:val="EndnoteReference"/>
          <w:color w:val="000000" w:themeColor="text1"/>
          <w:vertAlign w:val="baseline"/>
        </w:rPr>
        <w:endnoteRef/>
      </w:r>
      <w:r w:rsidRPr="00B335FB">
        <w:rPr>
          <w:color w:val="000000" w:themeColor="text1"/>
        </w:rPr>
        <w:t xml:space="preserve"> </w:t>
      </w:r>
      <w:r w:rsidRPr="00F428ED">
        <w:t>–</w:t>
      </w:r>
      <w:r w:rsidRPr="00AD684A">
        <w:rPr>
          <w:color w:val="000000" w:themeColor="text1"/>
        </w:rPr>
        <w:t xml:space="preserve"> ‘Waverley’, ‘Postal Clubs’, 52.</w:t>
      </w:r>
    </w:p>
  </w:endnote>
  <w:endnote w:id="125">
    <w:p w14:paraId="2533C0B9" w14:textId="6CBC53CF" w:rsidR="00414E64" w:rsidRPr="00AD684A" w:rsidRDefault="00414E64" w:rsidP="00AD684A">
      <w:pPr>
        <w:spacing w:line="480" w:lineRule="auto"/>
        <w:ind w:right="78"/>
        <w:jc w:val="both"/>
        <w:rPr>
          <w:color w:val="000000" w:themeColor="text1"/>
        </w:rPr>
      </w:pPr>
      <w:r w:rsidRPr="00B335FB">
        <w:rPr>
          <w:rStyle w:val="EndnoteReference"/>
          <w:color w:val="000000" w:themeColor="text1"/>
          <w:vertAlign w:val="baseline"/>
        </w:rPr>
        <w:endnoteRef/>
      </w:r>
      <w:r>
        <w:rPr>
          <w:color w:val="000000" w:themeColor="text1"/>
        </w:rPr>
        <w:t xml:space="preserve"> </w:t>
      </w:r>
      <w:r w:rsidRPr="00F428ED">
        <w:t>–</w:t>
      </w:r>
      <w:r w:rsidRPr="00AD684A">
        <w:rPr>
          <w:color w:val="000000" w:themeColor="text1"/>
        </w:rPr>
        <w:t xml:space="preserve"> ‘News from Many Sources. Postal Photographic Club’, </w:t>
      </w:r>
      <w:r w:rsidRPr="00AD684A">
        <w:rPr>
          <w:i/>
          <w:iCs/>
          <w:color w:val="000000" w:themeColor="text1"/>
        </w:rPr>
        <w:t>Photographic News</w:t>
      </w:r>
      <w:r w:rsidRPr="00AD684A">
        <w:rPr>
          <w:color w:val="000000" w:themeColor="text1"/>
        </w:rPr>
        <w:t xml:space="preserve"> (13 July 1906), 558.</w:t>
      </w:r>
    </w:p>
  </w:endnote>
  <w:endnote w:id="126">
    <w:p w14:paraId="4D754B54" w14:textId="50602A97" w:rsidR="00414E64" w:rsidRPr="00AD684A" w:rsidRDefault="00414E64" w:rsidP="00AD684A">
      <w:pPr>
        <w:pStyle w:val="EndnoteText"/>
        <w:spacing w:line="480" w:lineRule="auto"/>
        <w:jc w:val="both"/>
        <w:rPr>
          <w:sz w:val="24"/>
          <w:szCs w:val="24"/>
        </w:rPr>
      </w:pPr>
      <w:r w:rsidRPr="00B335FB">
        <w:rPr>
          <w:rStyle w:val="EndnoteReference"/>
          <w:sz w:val="24"/>
          <w:szCs w:val="24"/>
          <w:vertAlign w:val="baseline"/>
        </w:rPr>
        <w:endnoteRef/>
      </w:r>
      <w:r>
        <w:rPr>
          <w:sz w:val="24"/>
          <w:szCs w:val="24"/>
        </w:rPr>
        <w:t xml:space="preserve"> </w:t>
      </w:r>
      <w:r w:rsidRPr="00F428ED">
        <w:t>–</w:t>
      </w:r>
      <w:r w:rsidRPr="00AD684A">
        <w:rPr>
          <w:sz w:val="24"/>
          <w:szCs w:val="24"/>
        </w:rPr>
        <w:t xml:space="preserve"> See, for example, Lyddell Sawyer, ‘Sociability in Photographic Societies’, </w:t>
      </w:r>
      <w:r w:rsidRPr="00AD684A">
        <w:rPr>
          <w:i/>
          <w:iCs/>
          <w:sz w:val="24"/>
          <w:szCs w:val="24"/>
        </w:rPr>
        <w:t>Photographic News</w:t>
      </w:r>
      <w:r w:rsidRPr="00AD684A">
        <w:rPr>
          <w:sz w:val="24"/>
          <w:szCs w:val="24"/>
        </w:rPr>
        <w:t xml:space="preserve"> (18 May 1883), 309-10; and ‘Photographic Excursions’, </w:t>
      </w:r>
      <w:r w:rsidRPr="00AD684A">
        <w:rPr>
          <w:i/>
          <w:iCs/>
          <w:sz w:val="24"/>
          <w:szCs w:val="24"/>
        </w:rPr>
        <w:t xml:space="preserve">Photographic News </w:t>
      </w:r>
      <w:r w:rsidRPr="00AD684A">
        <w:rPr>
          <w:sz w:val="24"/>
          <w:szCs w:val="24"/>
        </w:rPr>
        <w:t>(2 August 1892), 504-05.</w:t>
      </w:r>
      <w:r w:rsidRPr="00AD684A">
        <w:rPr>
          <w:i/>
          <w:iCs/>
          <w:sz w:val="24"/>
          <w:szCs w:val="24"/>
        </w:rPr>
        <w:t xml:space="preserve"> </w:t>
      </w:r>
      <w:r w:rsidRPr="00AD684A">
        <w:rPr>
          <w:color w:val="000000" w:themeColor="text1"/>
          <w:sz w:val="24"/>
          <w:szCs w:val="24"/>
        </w:rPr>
        <w:t>For commentary, see endnote 6.</w:t>
      </w:r>
    </w:p>
  </w:endnote>
  <w:endnote w:id="127">
    <w:p w14:paraId="2F48178A" w14:textId="7A4E9F78" w:rsidR="00414E64" w:rsidRPr="00AD684A" w:rsidRDefault="00414E64" w:rsidP="00AD684A">
      <w:pPr>
        <w:spacing w:line="480" w:lineRule="auto"/>
        <w:ind w:right="78"/>
        <w:jc w:val="both"/>
        <w:rPr>
          <w:color w:val="000000" w:themeColor="text1"/>
        </w:rPr>
      </w:pPr>
      <w:r w:rsidRPr="00B335FB">
        <w:rPr>
          <w:rStyle w:val="EndnoteReference"/>
          <w:color w:val="000000" w:themeColor="text1"/>
          <w:vertAlign w:val="baseline"/>
        </w:rPr>
        <w:endnoteRef/>
      </w:r>
      <w:r w:rsidRPr="00B335FB">
        <w:rPr>
          <w:color w:val="000000" w:themeColor="text1"/>
        </w:rPr>
        <w:t xml:space="preserve"> </w:t>
      </w:r>
      <w:r w:rsidRPr="00F428ED">
        <w:t>–</w:t>
      </w:r>
      <w:r w:rsidRPr="00AD684A">
        <w:rPr>
          <w:color w:val="000000" w:themeColor="text1"/>
        </w:rPr>
        <w:t xml:space="preserve"> ‘Editorial Focus’, </w:t>
      </w:r>
      <w:r w:rsidRPr="00AD684A">
        <w:rPr>
          <w:i/>
          <w:iCs/>
          <w:color w:val="000000" w:themeColor="text1"/>
        </w:rPr>
        <w:t>Practical Photographer</w:t>
      </w:r>
      <w:r w:rsidRPr="00AD684A">
        <w:rPr>
          <w:color w:val="000000" w:themeColor="text1"/>
        </w:rPr>
        <w:t xml:space="preserve"> (April 1899), 123.</w:t>
      </w:r>
    </w:p>
  </w:endnote>
  <w:endnote w:id="128">
    <w:p w14:paraId="35CF9E14" w14:textId="4F472B00" w:rsidR="00414E64" w:rsidRPr="00AD684A" w:rsidRDefault="00414E64" w:rsidP="00AD684A">
      <w:pPr>
        <w:pStyle w:val="EndnoteText"/>
        <w:spacing w:line="480" w:lineRule="auto"/>
        <w:jc w:val="both"/>
        <w:rPr>
          <w:sz w:val="24"/>
          <w:szCs w:val="24"/>
        </w:rPr>
      </w:pPr>
      <w:r w:rsidRPr="00B335FB">
        <w:rPr>
          <w:rStyle w:val="EndnoteReference"/>
          <w:sz w:val="24"/>
          <w:szCs w:val="24"/>
          <w:vertAlign w:val="baseline"/>
        </w:rPr>
        <w:endnoteRef/>
      </w:r>
      <w:r>
        <w:rPr>
          <w:sz w:val="24"/>
          <w:szCs w:val="24"/>
        </w:rPr>
        <w:t xml:space="preserve"> </w:t>
      </w:r>
      <w:r w:rsidRPr="00F428ED">
        <w:t>–</w:t>
      </w:r>
      <w:r w:rsidRPr="00AD684A">
        <w:rPr>
          <w:sz w:val="24"/>
          <w:szCs w:val="24"/>
        </w:rPr>
        <w:t xml:space="preserve"> </w:t>
      </w:r>
      <w:r>
        <w:rPr>
          <w:sz w:val="24"/>
          <w:szCs w:val="24"/>
        </w:rPr>
        <w:t>Rosa</w:t>
      </w:r>
      <w:r w:rsidRPr="00AD684A">
        <w:rPr>
          <w:sz w:val="24"/>
          <w:szCs w:val="24"/>
        </w:rPr>
        <w:t xml:space="preserve">, </w:t>
      </w:r>
      <w:r w:rsidRPr="00AD684A">
        <w:rPr>
          <w:i/>
          <w:iCs/>
          <w:sz w:val="24"/>
          <w:szCs w:val="24"/>
        </w:rPr>
        <w:t>Social Acceleration</w:t>
      </w:r>
      <w:r w:rsidRPr="00AD684A">
        <w:rPr>
          <w:sz w:val="24"/>
          <w:szCs w:val="24"/>
        </w:rPr>
        <w:t>, 5.</w:t>
      </w:r>
    </w:p>
  </w:endnote>
  <w:endnote w:id="129">
    <w:p w14:paraId="3953496C" w14:textId="23195264" w:rsidR="00414E64" w:rsidRPr="00AD684A" w:rsidRDefault="00414E64" w:rsidP="00AD684A">
      <w:pPr>
        <w:pStyle w:val="EndnoteText"/>
        <w:spacing w:line="480" w:lineRule="auto"/>
        <w:ind w:right="78"/>
        <w:jc w:val="both"/>
        <w:rPr>
          <w:color w:val="000000" w:themeColor="text1"/>
          <w:sz w:val="24"/>
          <w:szCs w:val="24"/>
        </w:rPr>
      </w:pPr>
      <w:r w:rsidRPr="00B335FB">
        <w:rPr>
          <w:rStyle w:val="EndnoteReference"/>
          <w:color w:val="000000" w:themeColor="text1"/>
          <w:sz w:val="24"/>
          <w:szCs w:val="24"/>
          <w:vertAlign w:val="baseline"/>
        </w:rPr>
        <w:endnoteRef/>
      </w:r>
      <w:r w:rsidRPr="00B335FB">
        <w:rPr>
          <w:color w:val="000000" w:themeColor="text1"/>
          <w:sz w:val="24"/>
          <w:szCs w:val="24"/>
        </w:rPr>
        <w:t xml:space="preserve"> </w:t>
      </w:r>
      <w:r w:rsidRPr="00F428ED">
        <w:t>–</w:t>
      </w:r>
      <w:r>
        <w:t xml:space="preserve"> </w:t>
      </w:r>
      <w:r w:rsidRPr="00AD684A">
        <w:rPr>
          <w:color w:val="000000" w:themeColor="text1"/>
          <w:sz w:val="24"/>
          <w:szCs w:val="24"/>
        </w:rPr>
        <w:t xml:space="preserve">Anderson, </w:t>
      </w:r>
      <w:r w:rsidRPr="00AD684A">
        <w:rPr>
          <w:i/>
          <w:iCs/>
          <w:color w:val="000000" w:themeColor="text1"/>
          <w:sz w:val="24"/>
          <w:szCs w:val="24"/>
        </w:rPr>
        <w:t>Imagined Communities</w:t>
      </w:r>
      <w:r w:rsidRPr="00AD684A">
        <w:rPr>
          <w:color w:val="000000" w:themeColor="text1"/>
          <w:sz w:val="24"/>
          <w:szCs w:val="24"/>
        </w:rPr>
        <w:t>, 35.</w:t>
      </w:r>
    </w:p>
  </w:endnote>
  <w:endnote w:id="130">
    <w:p w14:paraId="054DD4C5" w14:textId="0C7C11DD" w:rsidR="00414E64" w:rsidRPr="00C43F3F" w:rsidRDefault="00414E64" w:rsidP="002B1700">
      <w:pPr>
        <w:pStyle w:val="EndnoteText"/>
        <w:spacing w:line="480" w:lineRule="auto"/>
        <w:jc w:val="both"/>
        <w:rPr>
          <w:rStyle w:val="EndnoteReference"/>
          <w:sz w:val="24"/>
          <w:szCs w:val="24"/>
          <w:vertAlign w:val="baseline"/>
        </w:rPr>
      </w:pPr>
      <w:r w:rsidRPr="002B1700">
        <w:rPr>
          <w:rStyle w:val="EndnoteReference"/>
          <w:sz w:val="24"/>
          <w:szCs w:val="24"/>
          <w:vertAlign w:val="baseline"/>
        </w:rPr>
        <w:endnoteRef/>
      </w:r>
      <w:r w:rsidRPr="002B1700">
        <w:rPr>
          <w:rStyle w:val="EndnoteReference"/>
          <w:sz w:val="24"/>
          <w:szCs w:val="24"/>
          <w:vertAlign w:val="baseline"/>
        </w:rPr>
        <w:t xml:space="preserve"> </w:t>
      </w:r>
      <w:r w:rsidRPr="00F428ED">
        <w:t>–</w:t>
      </w:r>
      <w:r>
        <w:t xml:space="preserve"> </w:t>
      </w:r>
      <w:r w:rsidRPr="002B1700">
        <w:rPr>
          <w:rStyle w:val="EndnoteReference"/>
          <w:sz w:val="24"/>
          <w:szCs w:val="24"/>
          <w:vertAlign w:val="baseline"/>
        </w:rPr>
        <w:t xml:space="preserve">Sara Dominici, ‘“Cyclo-Photographers”, Visual Modernity, and the Development </w:t>
      </w:r>
      <w:r w:rsidRPr="00C43F3F">
        <w:rPr>
          <w:rStyle w:val="EndnoteReference"/>
          <w:sz w:val="24"/>
          <w:szCs w:val="24"/>
          <w:vertAlign w:val="baseline"/>
        </w:rPr>
        <w:t xml:space="preserve">of Camera Technologies, 1880s–1890s’, </w:t>
      </w:r>
      <w:r w:rsidRPr="00C43F3F">
        <w:rPr>
          <w:rStyle w:val="EndnoteReference"/>
          <w:i/>
          <w:iCs/>
          <w:sz w:val="24"/>
          <w:szCs w:val="24"/>
          <w:vertAlign w:val="baseline"/>
        </w:rPr>
        <w:t>History of Photography</w:t>
      </w:r>
      <w:r w:rsidRPr="00C43F3F">
        <w:rPr>
          <w:rStyle w:val="EndnoteReference"/>
          <w:sz w:val="24"/>
          <w:szCs w:val="24"/>
          <w:vertAlign w:val="baseline"/>
        </w:rPr>
        <w:t>, 42:1 (2018), 59.</w:t>
      </w:r>
    </w:p>
  </w:endnote>
  <w:endnote w:id="131">
    <w:p w14:paraId="12D48D60" w14:textId="5E1DB7B3" w:rsidR="00414E64" w:rsidRPr="00C43F3F" w:rsidRDefault="00414E64" w:rsidP="00C43F3F">
      <w:pPr>
        <w:pStyle w:val="EndnoteText"/>
        <w:spacing w:line="480" w:lineRule="auto"/>
        <w:jc w:val="both"/>
        <w:rPr>
          <w:rStyle w:val="EndnoteReference"/>
          <w:sz w:val="24"/>
          <w:szCs w:val="24"/>
          <w:vertAlign w:val="baseline"/>
        </w:rPr>
      </w:pPr>
      <w:r w:rsidRPr="00C43F3F">
        <w:rPr>
          <w:rStyle w:val="EndnoteReference"/>
          <w:sz w:val="24"/>
          <w:szCs w:val="24"/>
          <w:vertAlign w:val="baseline"/>
        </w:rPr>
        <w:endnoteRef/>
      </w:r>
      <w:r w:rsidRPr="00C43F3F">
        <w:rPr>
          <w:rStyle w:val="EndnoteReference"/>
          <w:sz w:val="24"/>
          <w:szCs w:val="24"/>
          <w:vertAlign w:val="baseline"/>
        </w:rPr>
        <w:t xml:space="preserve"> – Mattern, ‘Deep Time of Media Infrastructure’, 105-106.</w:t>
      </w:r>
      <w:r>
        <w:rPr>
          <w:sz w:val="24"/>
          <w:szCs w:val="24"/>
        </w:rPr>
        <w:t xml:space="preserve"> Original emphasis. </w:t>
      </w:r>
    </w:p>
  </w:endnote>
  <w:endnote w:id="132">
    <w:p w14:paraId="59B9FF72" w14:textId="5FC22E5E" w:rsidR="00414E64" w:rsidRPr="003202D7" w:rsidRDefault="00414E64" w:rsidP="002B1700">
      <w:pPr>
        <w:pStyle w:val="EndnoteText"/>
        <w:spacing w:line="480" w:lineRule="auto"/>
        <w:jc w:val="both"/>
        <w:rPr>
          <w:color w:val="000000" w:themeColor="text1"/>
          <w:sz w:val="24"/>
          <w:szCs w:val="24"/>
        </w:rPr>
      </w:pPr>
      <w:r w:rsidRPr="003546EB">
        <w:rPr>
          <w:rStyle w:val="EndnoteReference"/>
          <w:sz w:val="24"/>
          <w:szCs w:val="24"/>
          <w:vertAlign w:val="baseline"/>
        </w:rPr>
        <w:endnoteRef/>
      </w:r>
      <w:r w:rsidRPr="003546EB">
        <w:rPr>
          <w:rStyle w:val="EndnoteReference"/>
          <w:sz w:val="24"/>
          <w:szCs w:val="24"/>
          <w:vertAlign w:val="baseline"/>
        </w:rPr>
        <w:t xml:space="preserve"> – Their prints were sometimes published by the photographic press. See, for</w:t>
      </w:r>
      <w:r w:rsidRPr="003546EB">
        <w:rPr>
          <w:color w:val="000000" w:themeColor="text1"/>
          <w:sz w:val="24"/>
          <w:szCs w:val="24"/>
        </w:rPr>
        <w:t xml:space="preserve"> example, ‘Amateur Postal Club’, </w:t>
      </w:r>
      <w:r w:rsidRPr="001C6C2E">
        <w:rPr>
          <w:i/>
          <w:iCs/>
          <w:color w:val="000000" w:themeColor="text1"/>
          <w:sz w:val="24"/>
          <w:szCs w:val="24"/>
        </w:rPr>
        <w:t>Practical Photographer</w:t>
      </w:r>
      <w:r w:rsidRPr="001C6C2E">
        <w:rPr>
          <w:color w:val="000000" w:themeColor="text1"/>
          <w:sz w:val="24"/>
          <w:szCs w:val="24"/>
        </w:rPr>
        <w:t xml:space="preserve"> (October 1899), 310-11; ‘Concerning Our Postal Club’, </w:t>
      </w:r>
      <w:r w:rsidRPr="00C43F3F">
        <w:rPr>
          <w:i/>
          <w:iCs/>
          <w:color w:val="000000" w:themeColor="text1"/>
          <w:sz w:val="24"/>
          <w:szCs w:val="24"/>
        </w:rPr>
        <w:t xml:space="preserve">Junior Photographer </w:t>
      </w:r>
      <w:r w:rsidRPr="00C43F3F">
        <w:rPr>
          <w:color w:val="000000" w:themeColor="text1"/>
          <w:sz w:val="24"/>
          <w:szCs w:val="24"/>
        </w:rPr>
        <w:t xml:space="preserve">(January 1900), 115-17; and </w:t>
      </w:r>
      <w:r w:rsidRPr="00C43F3F">
        <w:rPr>
          <w:i/>
          <w:iCs/>
          <w:color w:val="000000" w:themeColor="text1"/>
          <w:sz w:val="24"/>
          <w:szCs w:val="24"/>
        </w:rPr>
        <w:t>Photographic News</w:t>
      </w:r>
      <w:r w:rsidRPr="00C43F3F">
        <w:rPr>
          <w:color w:val="000000" w:themeColor="text1"/>
          <w:sz w:val="24"/>
          <w:szCs w:val="24"/>
        </w:rPr>
        <w:t xml:space="preserve"> (5 January 1906), 1, 2, 19 and 20. For a description of the content of the prints see, ‘The Monthly Album Club’, </w:t>
      </w:r>
      <w:r w:rsidRPr="00F6503F">
        <w:rPr>
          <w:i/>
          <w:iCs/>
          <w:color w:val="000000" w:themeColor="text1"/>
          <w:sz w:val="24"/>
          <w:szCs w:val="24"/>
        </w:rPr>
        <w:t>Amateur Photographer</w:t>
      </w:r>
      <w:r w:rsidRPr="00691EE9">
        <w:rPr>
          <w:color w:val="000000" w:themeColor="text1"/>
          <w:sz w:val="24"/>
          <w:szCs w:val="24"/>
        </w:rPr>
        <w:t xml:space="preserve"> (1 May 1885), 58; (29 May 1885), 121; and (3 June 1885), 201.  </w:t>
      </w:r>
    </w:p>
  </w:endnote>
  <w:endnote w:id="133">
    <w:p w14:paraId="7D77673A" w14:textId="0CBBDC93" w:rsidR="00414E64" w:rsidRPr="003546EB" w:rsidRDefault="00414E64" w:rsidP="00C43F3F">
      <w:pPr>
        <w:pStyle w:val="EndnoteText"/>
        <w:spacing w:line="480" w:lineRule="auto"/>
        <w:jc w:val="both"/>
        <w:rPr>
          <w:rStyle w:val="EndnoteReference"/>
          <w:sz w:val="24"/>
          <w:szCs w:val="24"/>
          <w:vertAlign w:val="baseline"/>
        </w:rPr>
      </w:pPr>
      <w:r w:rsidRPr="00B335FB">
        <w:rPr>
          <w:rStyle w:val="EndnoteReference"/>
          <w:sz w:val="24"/>
          <w:szCs w:val="24"/>
          <w:vertAlign w:val="baseline"/>
        </w:rPr>
        <w:endnoteRef/>
      </w:r>
      <w:r>
        <w:rPr>
          <w:sz w:val="24"/>
          <w:szCs w:val="24"/>
        </w:rPr>
        <w:t xml:space="preserve"> </w:t>
      </w:r>
      <w:r w:rsidRPr="00F428ED">
        <w:t>–</w:t>
      </w:r>
      <w:r>
        <w:t xml:space="preserve"> </w:t>
      </w:r>
      <w:r>
        <w:rPr>
          <w:sz w:val="24"/>
          <w:szCs w:val="24"/>
        </w:rPr>
        <w:t>Dominici,</w:t>
      </w:r>
      <w:r w:rsidRPr="00FC201D">
        <w:rPr>
          <w:sz w:val="24"/>
          <w:szCs w:val="24"/>
        </w:rPr>
        <w:t xml:space="preserve"> ‘“Cyclo-</w:t>
      </w:r>
      <w:r>
        <w:rPr>
          <w:sz w:val="24"/>
          <w:szCs w:val="24"/>
        </w:rPr>
        <w:t>P</w:t>
      </w:r>
      <w:r w:rsidRPr="00FC201D">
        <w:rPr>
          <w:sz w:val="24"/>
          <w:szCs w:val="24"/>
        </w:rPr>
        <w:t>hotographers</w:t>
      </w:r>
      <w:r>
        <w:rPr>
          <w:sz w:val="24"/>
          <w:szCs w:val="24"/>
        </w:rPr>
        <w:t xml:space="preserve">”’; and Sara Dominici, ‘New Mobile Experiences of Vision and Modern Subjectivities in Late Victorian Britain’, </w:t>
      </w:r>
      <w:r>
        <w:rPr>
          <w:i/>
          <w:iCs/>
          <w:sz w:val="24"/>
          <w:szCs w:val="24"/>
        </w:rPr>
        <w:t>Science Museum Group Journal</w:t>
      </w:r>
      <w:r>
        <w:rPr>
          <w:sz w:val="24"/>
          <w:szCs w:val="24"/>
        </w:rPr>
        <w:t>, 12 (2019)</w:t>
      </w:r>
      <w:r w:rsidR="00A46951">
        <w:rPr>
          <w:sz w:val="24"/>
          <w:szCs w:val="24"/>
        </w:rPr>
        <w:t>, available at</w:t>
      </w:r>
      <w:r>
        <w:rPr>
          <w:sz w:val="24"/>
          <w:szCs w:val="24"/>
        </w:rPr>
        <w:t xml:space="preserve"> </w:t>
      </w:r>
      <w:hyperlink r:id="rId3" w:history="1">
        <w:r w:rsidR="00A46951" w:rsidRPr="003C4697">
          <w:rPr>
            <w:rStyle w:val="Hyperlink"/>
            <w:sz w:val="24"/>
            <w:szCs w:val="24"/>
          </w:rPr>
          <w:t>http://journal.sciencemuseum.ac.uk/browse/issue-12/new-mobile-experiences-of-vision/</w:t>
        </w:r>
      </w:hyperlink>
      <w:r w:rsidRPr="002B1700">
        <w:rPr>
          <w:sz w:val="24"/>
          <w:szCs w:val="24"/>
        </w:rPr>
        <w:t xml:space="preserve"> </w:t>
      </w:r>
      <w:r w:rsidR="00A46951">
        <w:rPr>
          <w:sz w:val="24"/>
          <w:szCs w:val="24"/>
        </w:rPr>
        <w:t>(</w:t>
      </w:r>
      <w:r w:rsidRPr="002B1700">
        <w:rPr>
          <w:sz w:val="24"/>
          <w:szCs w:val="24"/>
        </w:rPr>
        <w:t xml:space="preserve">accessed </w:t>
      </w:r>
      <w:r>
        <w:rPr>
          <w:sz w:val="24"/>
          <w:szCs w:val="24"/>
        </w:rPr>
        <w:t>09</w:t>
      </w:r>
      <w:r w:rsidRPr="002B1700">
        <w:rPr>
          <w:sz w:val="24"/>
          <w:szCs w:val="24"/>
        </w:rPr>
        <w:t xml:space="preserve"> </w:t>
      </w:r>
      <w:r>
        <w:rPr>
          <w:sz w:val="24"/>
          <w:szCs w:val="24"/>
        </w:rPr>
        <w:t>March</w:t>
      </w:r>
      <w:r w:rsidRPr="002B1700">
        <w:rPr>
          <w:sz w:val="24"/>
          <w:szCs w:val="24"/>
        </w:rPr>
        <w:t xml:space="preserve"> </w:t>
      </w:r>
      <w:r w:rsidRPr="002B1700">
        <w:rPr>
          <w:sz w:val="24"/>
          <w:szCs w:val="24"/>
        </w:rPr>
        <w:t>2019</w:t>
      </w:r>
      <w:r w:rsidR="00A46951">
        <w:rPr>
          <w:sz w:val="24"/>
          <w:szCs w:val="24"/>
        </w:rPr>
        <w:t>)</w:t>
      </w:r>
      <w:r w:rsidRPr="002B1700">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3313805"/>
      <w:docPartObj>
        <w:docPartGallery w:val="Page Numbers (Bottom of Page)"/>
        <w:docPartUnique/>
      </w:docPartObj>
    </w:sdtPr>
    <w:sdtContent>
      <w:p w14:paraId="095FB078" w14:textId="77777777" w:rsidR="00414E64" w:rsidRDefault="00414E64" w:rsidP="00C07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1B2DA" w14:textId="77777777" w:rsidR="00414E64" w:rsidRDefault="00414E64" w:rsidP="00D33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2930347"/>
      <w:docPartObj>
        <w:docPartGallery w:val="Page Numbers (Bottom of Page)"/>
        <w:docPartUnique/>
      </w:docPartObj>
    </w:sdtPr>
    <w:sdtContent>
      <w:p w14:paraId="7995EF23" w14:textId="77777777" w:rsidR="00414E64" w:rsidRDefault="00414E64" w:rsidP="00C07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041C7C" w14:textId="77777777" w:rsidR="00414E64" w:rsidRDefault="00414E64" w:rsidP="00D33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8580" w14:textId="77777777" w:rsidR="000D1EA8" w:rsidRDefault="000D1EA8" w:rsidP="005D53BF">
      <w:r>
        <w:separator/>
      </w:r>
    </w:p>
  </w:footnote>
  <w:footnote w:type="continuationSeparator" w:id="0">
    <w:p w14:paraId="1E6EF85B" w14:textId="77777777" w:rsidR="000D1EA8" w:rsidRDefault="000D1EA8" w:rsidP="005D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529"/>
    <w:multiLevelType w:val="hybridMultilevel"/>
    <w:tmpl w:val="09B823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03CAE"/>
    <w:multiLevelType w:val="hybridMultilevel"/>
    <w:tmpl w:val="5E08BC84"/>
    <w:lvl w:ilvl="0" w:tplc="0A269972">
      <w:numFmt w:val="bullet"/>
      <w:lvlText w:val="-"/>
      <w:lvlJc w:val="left"/>
      <w:pPr>
        <w:ind w:left="436" w:hanging="360"/>
      </w:pPr>
      <w:rPr>
        <w:rFonts w:ascii="Arial" w:eastAsiaTheme="minorEastAsia" w:hAnsi="Arial" w:cs="Arial" w:hint="default"/>
      </w:rPr>
    </w:lvl>
    <w:lvl w:ilvl="1" w:tplc="08090003">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8F7232E"/>
    <w:multiLevelType w:val="hybridMultilevel"/>
    <w:tmpl w:val="B77223A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0FF3207D"/>
    <w:multiLevelType w:val="hybridMultilevel"/>
    <w:tmpl w:val="A8FA3254"/>
    <w:lvl w:ilvl="0" w:tplc="04090001">
      <w:start w:val="1"/>
      <w:numFmt w:val="bullet"/>
      <w:lvlText w:val=""/>
      <w:lvlJc w:val="left"/>
      <w:pPr>
        <w:ind w:left="360" w:hanging="360"/>
      </w:pPr>
      <w:rPr>
        <w:rFonts w:ascii="Symbol" w:hAnsi="Symbol" w:hint="default"/>
      </w:rPr>
    </w:lvl>
    <w:lvl w:ilvl="1" w:tplc="3E1287DA">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24FFF"/>
    <w:multiLevelType w:val="hybridMultilevel"/>
    <w:tmpl w:val="5EE6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835B9"/>
    <w:multiLevelType w:val="hybridMultilevel"/>
    <w:tmpl w:val="641A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1533"/>
    <w:multiLevelType w:val="hybridMultilevel"/>
    <w:tmpl w:val="FEF0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35081"/>
    <w:multiLevelType w:val="hybridMultilevel"/>
    <w:tmpl w:val="4BAC9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FF1"/>
    <w:multiLevelType w:val="hybridMultilevel"/>
    <w:tmpl w:val="F06C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A4E5A"/>
    <w:multiLevelType w:val="multilevel"/>
    <w:tmpl w:val="0E9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B14ED"/>
    <w:multiLevelType w:val="hybridMultilevel"/>
    <w:tmpl w:val="E01E9062"/>
    <w:lvl w:ilvl="0" w:tplc="0A26997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4F2BC8"/>
    <w:multiLevelType w:val="hybridMultilevel"/>
    <w:tmpl w:val="A34E9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C29CB"/>
    <w:multiLevelType w:val="hybridMultilevel"/>
    <w:tmpl w:val="21A4F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A3508"/>
    <w:multiLevelType w:val="hybridMultilevel"/>
    <w:tmpl w:val="630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26B9"/>
    <w:multiLevelType w:val="hybridMultilevel"/>
    <w:tmpl w:val="3542A32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28E22659"/>
    <w:multiLevelType w:val="hybridMultilevel"/>
    <w:tmpl w:val="9720530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9C020E"/>
    <w:multiLevelType w:val="hybridMultilevel"/>
    <w:tmpl w:val="EFF0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24278"/>
    <w:multiLevelType w:val="hybridMultilevel"/>
    <w:tmpl w:val="89F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0341C"/>
    <w:multiLevelType w:val="hybridMultilevel"/>
    <w:tmpl w:val="D3AADB9C"/>
    <w:lvl w:ilvl="0" w:tplc="0CB6E5A0">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9223F"/>
    <w:multiLevelType w:val="hybridMultilevel"/>
    <w:tmpl w:val="230C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25E7B"/>
    <w:multiLevelType w:val="hybridMultilevel"/>
    <w:tmpl w:val="67D25386"/>
    <w:lvl w:ilvl="0" w:tplc="DF2C2A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B016FB"/>
    <w:multiLevelType w:val="hybridMultilevel"/>
    <w:tmpl w:val="923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C12C1"/>
    <w:multiLevelType w:val="multilevel"/>
    <w:tmpl w:val="78EA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2018F"/>
    <w:multiLevelType w:val="hybridMultilevel"/>
    <w:tmpl w:val="180E1A2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4" w15:restartNumberingAfterBreak="0">
    <w:nsid w:val="4BBD48EB"/>
    <w:multiLevelType w:val="hybridMultilevel"/>
    <w:tmpl w:val="54328F04"/>
    <w:lvl w:ilvl="0" w:tplc="0A2699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2071D"/>
    <w:multiLevelType w:val="hybridMultilevel"/>
    <w:tmpl w:val="7D2EF25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4FE53DD9"/>
    <w:multiLevelType w:val="hybridMultilevel"/>
    <w:tmpl w:val="CBE6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E4198"/>
    <w:multiLevelType w:val="hybridMultilevel"/>
    <w:tmpl w:val="970400D0"/>
    <w:lvl w:ilvl="0" w:tplc="0A269972">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60799F"/>
    <w:multiLevelType w:val="hybridMultilevel"/>
    <w:tmpl w:val="1FE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567"/>
    <w:multiLevelType w:val="hybridMultilevel"/>
    <w:tmpl w:val="A0D4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324AA8"/>
    <w:multiLevelType w:val="hybridMultilevel"/>
    <w:tmpl w:val="1370EE6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5F686055"/>
    <w:multiLevelType w:val="hybridMultilevel"/>
    <w:tmpl w:val="2482D432"/>
    <w:lvl w:ilvl="0" w:tplc="E27E8FFE">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124E89"/>
    <w:multiLevelType w:val="hybridMultilevel"/>
    <w:tmpl w:val="6BF27AEC"/>
    <w:lvl w:ilvl="0" w:tplc="0CB6E5A0">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F43EA"/>
    <w:multiLevelType w:val="hybridMultilevel"/>
    <w:tmpl w:val="533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02490"/>
    <w:multiLevelType w:val="hybridMultilevel"/>
    <w:tmpl w:val="CC9C2F72"/>
    <w:lvl w:ilvl="0" w:tplc="6BD2BCC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6777EA"/>
    <w:multiLevelType w:val="hybridMultilevel"/>
    <w:tmpl w:val="350C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C3D61"/>
    <w:multiLevelType w:val="hybridMultilevel"/>
    <w:tmpl w:val="F830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587C0C"/>
    <w:multiLevelType w:val="hybridMultilevel"/>
    <w:tmpl w:val="6650955C"/>
    <w:lvl w:ilvl="0" w:tplc="0A26997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83A0F"/>
    <w:multiLevelType w:val="hybridMultilevel"/>
    <w:tmpl w:val="0936AD68"/>
    <w:lvl w:ilvl="0" w:tplc="E27E8FFE">
      <w:start w:val="1"/>
      <w:numFmt w:val="decimal"/>
      <w:lvlText w:val="%1."/>
      <w:lvlJc w:val="left"/>
      <w:pPr>
        <w:ind w:left="360" w:hanging="360"/>
      </w:pPr>
      <w:rPr>
        <w:rFonts w:hint="default"/>
        <w:b/>
        <w:bCs/>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1156" w:hanging="360"/>
      </w:pPr>
      <w:rPr>
        <w:rFonts w:ascii="Wingdings" w:hAnsi="Wingdings" w:hint="default"/>
      </w:rPr>
    </w:lvl>
    <w:lvl w:ilvl="3" w:tplc="08090001" w:tentative="1">
      <w:start w:val="1"/>
      <w:numFmt w:val="bullet"/>
      <w:lvlText w:val=""/>
      <w:lvlJc w:val="left"/>
      <w:pPr>
        <w:ind w:left="1876" w:hanging="360"/>
      </w:pPr>
      <w:rPr>
        <w:rFonts w:ascii="Symbol" w:hAnsi="Symbol" w:hint="default"/>
      </w:rPr>
    </w:lvl>
    <w:lvl w:ilvl="4" w:tplc="08090003" w:tentative="1">
      <w:start w:val="1"/>
      <w:numFmt w:val="bullet"/>
      <w:lvlText w:val="o"/>
      <w:lvlJc w:val="left"/>
      <w:pPr>
        <w:ind w:left="2596" w:hanging="360"/>
      </w:pPr>
      <w:rPr>
        <w:rFonts w:ascii="Courier New" w:hAnsi="Courier New" w:cs="Courier New" w:hint="default"/>
      </w:rPr>
    </w:lvl>
    <w:lvl w:ilvl="5" w:tplc="08090005" w:tentative="1">
      <w:start w:val="1"/>
      <w:numFmt w:val="bullet"/>
      <w:lvlText w:val=""/>
      <w:lvlJc w:val="left"/>
      <w:pPr>
        <w:ind w:left="3316" w:hanging="360"/>
      </w:pPr>
      <w:rPr>
        <w:rFonts w:ascii="Wingdings" w:hAnsi="Wingdings" w:hint="default"/>
      </w:rPr>
    </w:lvl>
    <w:lvl w:ilvl="6" w:tplc="08090001" w:tentative="1">
      <w:start w:val="1"/>
      <w:numFmt w:val="bullet"/>
      <w:lvlText w:val=""/>
      <w:lvlJc w:val="left"/>
      <w:pPr>
        <w:ind w:left="4036" w:hanging="360"/>
      </w:pPr>
      <w:rPr>
        <w:rFonts w:ascii="Symbol" w:hAnsi="Symbol" w:hint="default"/>
      </w:rPr>
    </w:lvl>
    <w:lvl w:ilvl="7" w:tplc="08090003" w:tentative="1">
      <w:start w:val="1"/>
      <w:numFmt w:val="bullet"/>
      <w:lvlText w:val="o"/>
      <w:lvlJc w:val="left"/>
      <w:pPr>
        <w:ind w:left="4756" w:hanging="360"/>
      </w:pPr>
      <w:rPr>
        <w:rFonts w:ascii="Courier New" w:hAnsi="Courier New" w:cs="Courier New" w:hint="default"/>
      </w:rPr>
    </w:lvl>
    <w:lvl w:ilvl="8" w:tplc="08090005" w:tentative="1">
      <w:start w:val="1"/>
      <w:numFmt w:val="bullet"/>
      <w:lvlText w:val=""/>
      <w:lvlJc w:val="left"/>
      <w:pPr>
        <w:ind w:left="5476" w:hanging="360"/>
      </w:pPr>
      <w:rPr>
        <w:rFonts w:ascii="Wingdings" w:hAnsi="Wingdings" w:hint="default"/>
      </w:rPr>
    </w:lvl>
  </w:abstractNum>
  <w:abstractNum w:abstractNumId="39" w15:restartNumberingAfterBreak="0">
    <w:nsid w:val="75B86F1C"/>
    <w:multiLevelType w:val="hybridMultilevel"/>
    <w:tmpl w:val="BF1C0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2F0054"/>
    <w:multiLevelType w:val="hybridMultilevel"/>
    <w:tmpl w:val="9900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21138E"/>
    <w:multiLevelType w:val="hybridMultilevel"/>
    <w:tmpl w:val="B0E4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11"/>
  </w:num>
  <w:num w:numId="4">
    <w:abstractNumId w:val="3"/>
  </w:num>
  <w:num w:numId="5">
    <w:abstractNumId w:val="29"/>
  </w:num>
  <w:num w:numId="6">
    <w:abstractNumId w:val="21"/>
  </w:num>
  <w:num w:numId="7">
    <w:abstractNumId w:val="6"/>
  </w:num>
  <w:num w:numId="8">
    <w:abstractNumId w:val="39"/>
  </w:num>
  <w:num w:numId="9">
    <w:abstractNumId w:val="40"/>
  </w:num>
  <w:num w:numId="10">
    <w:abstractNumId w:val="25"/>
  </w:num>
  <w:num w:numId="11">
    <w:abstractNumId w:val="14"/>
  </w:num>
  <w:num w:numId="12">
    <w:abstractNumId w:val="19"/>
  </w:num>
  <w:num w:numId="13">
    <w:abstractNumId w:val="26"/>
  </w:num>
  <w:num w:numId="14">
    <w:abstractNumId w:val="41"/>
  </w:num>
  <w:num w:numId="15">
    <w:abstractNumId w:val="9"/>
  </w:num>
  <w:num w:numId="16">
    <w:abstractNumId w:val="1"/>
  </w:num>
  <w:num w:numId="17">
    <w:abstractNumId w:val="37"/>
  </w:num>
  <w:num w:numId="18">
    <w:abstractNumId w:val="7"/>
  </w:num>
  <w:num w:numId="19">
    <w:abstractNumId w:val="30"/>
  </w:num>
  <w:num w:numId="20">
    <w:abstractNumId w:val="2"/>
  </w:num>
  <w:num w:numId="21">
    <w:abstractNumId w:val="23"/>
  </w:num>
  <w:num w:numId="22">
    <w:abstractNumId w:val="36"/>
  </w:num>
  <w:num w:numId="23">
    <w:abstractNumId w:val="5"/>
  </w:num>
  <w:num w:numId="24">
    <w:abstractNumId w:val="34"/>
  </w:num>
  <w:num w:numId="25">
    <w:abstractNumId w:val="16"/>
  </w:num>
  <w:num w:numId="26">
    <w:abstractNumId w:val="4"/>
  </w:num>
  <w:num w:numId="27">
    <w:abstractNumId w:val="12"/>
  </w:num>
  <w:num w:numId="28">
    <w:abstractNumId w:val="0"/>
  </w:num>
  <w:num w:numId="29">
    <w:abstractNumId w:val="33"/>
  </w:num>
  <w:num w:numId="30">
    <w:abstractNumId w:val="18"/>
  </w:num>
  <w:num w:numId="31">
    <w:abstractNumId w:val="15"/>
  </w:num>
  <w:num w:numId="32">
    <w:abstractNumId w:val="20"/>
  </w:num>
  <w:num w:numId="33">
    <w:abstractNumId w:val="38"/>
  </w:num>
  <w:num w:numId="34">
    <w:abstractNumId w:val="22"/>
  </w:num>
  <w:num w:numId="35">
    <w:abstractNumId w:val="31"/>
  </w:num>
  <w:num w:numId="36">
    <w:abstractNumId w:val="32"/>
  </w:num>
  <w:num w:numId="37">
    <w:abstractNumId w:val="27"/>
  </w:num>
  <w:num w:numId="38">
    <w:abstractNumId w:val="10"/>
  </w:num>
  <w:num w:numId="39">
    <w:abstractNumId w:val="17"/>
  </w:num>
  <w:num w:numId="40">
    <w:abstractNumId w:val="8"/>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03"/>
    <w:rsid w:val="0000012F"/>
    <w:rsid w:val="000001C4"/>
    <w:rsid w:val="000002EC"/>
    <w:rsid w:val="00001F39"/>
    <w:rsid w:val="00001F4B"/>
    <w:rsid w:val="00002DF9"/>
    <w:rsid w:val="000031F1"/>
    <w:rsid w:val="00003B03"/>
    <w:rsid w:val="00003F56"/>
    <w:rsid w:val="0000486F"/>
    <w:rsid w:val="000049D5"/>
    <w:rsid w:val="00004A7C"/>
    <w:rsid w:val="00004D7F"/>
    <w:rsid w:val="00004EB2"/>
    <w:rsid w:val="00005282"/>
    <w:rsid w:val="00005E8D"/>
    <w:rsid w:val="0000604F"/>
    <w:rsid w:val="00006EF5"/>
    <w:rsid w:val="0000763B"/>
    <w:rsid w:val="00007CC4"/>
    <w:rsid w:val="0001068D"/>
    <w:rsid w:val="000107FE"/>
    <w:rsid w:val="000108F9"/>
    <w:rsid w:val="00010983"/>
    <w:rsid w:val="00010CBC"/>
    <w:rsid w:val="000119BA"/>
    <w:rsid w:val="00012F82"/>
    <w:rsid w:val="00014257"/>
    <w:rsid w:val="00014508"/>
    <w:rsid w:val="0001464B"/>
    <w:rsid w:val="000146A3"/>
    <w:rsid w:val="0001531E"/>
    <w:rsid w:val="00015926"/>
    <w:rsid w:val="00015CC9"/>
    <w:rsid w:val="00016475"/>
    <w:rsid w:val="0001678F"/>
    <w:rsid w:val="0001740F"/>
    <w:rsid w:val="000177BE"/>
    <w:rsid w:val="00017A97"/>
    <w:rsid w:val="00017FD4"/>
    <w:rsid w:val="00020A6C"/>
    <w:rsid w:val="0002135D"/>
    <w:rsid w:val="000213BF"/>
    <w:rsid w:val="000214AE"/>
    <w:rsid w:val="000214BE"/>
    <w:rsid w:val="000216D8"/>
    <w:rsid w:val="00021799"/>
    <w:rsid w:val="00021E49"/>
    <w:rsid w:val="0002239E"/>
    <w:rsid w:val="00022828"/>
    <w:rsid w:val="000231B7"/>
    <w:rsid w:val="00023D19"/>
    <w:rsid w:val="00023F54"/>
    <w:rsid w:val="00023FF6"/>
    <w:rsid w:val="00024B8C"/>
    <w:rsid w:val="00025A42"/>
    <w:rsid w:val="00025F19"/>
    <w:rsid w:val="00026ACF"/>
    <w:rsid w:val="00026C61"/>
    <w:rsid w:val="00026E9D"/>
    <w:rsid w:val="00026EF0"/>
    <w:rsid w:val="00027292"/>
    <w:rsid w:val="00027C63"/>
    <w:rsid w:val="00027D1E"/>
    <w:rsid w:val="00027DE5"/>
    <w:rsid w:val="000301C1"/>
    <w:rsid w:val="00030677"/>
    <w:rsid w:val="000307F7"/>
    <w:rsid w:val="000316AF"/>
    <w:rsid w:val="00031A14"/>
    <w:rsid w:val="00031C3D"/>
    <w:rsid w:val="00032658"/>
    <w:rsid w:val="00032E89"/>
    <w:rsid w:val="00033371"/>
    <w:rsid w:val="000349A0"/>
    <w:rsid w:val="00034A31"/>
    <w:rsid w:val="00034F4F"/>
    <w:rsid w:val="0003561E"/>
    <w:rsid w:val="00036C20"/>
    <w:rsid w:val="00037255"/>
    <w:rsid w:val="000373C3"/>
    <w:rsid w:val="000378CA"/>
    <w:rsid w:val="000378E1"/>
    <w:rsid w:val="00037B05"/>
    <w:rsid w:val="00037E2D"/>
    <w:rsid w:val="000411FB"/>
    <w:rsid w:val="00041873"/>
    <w:rsid w:val="000418F8"/>
    <w:rsid w:val="00041B51"/>
    <w:rsid w:val="000422A4"/>
    <w:rsid w:val="000422B4"/>
    <w:rsid w:val="0004251F"/>
    <w:rsid w:val="000428D8"/>
    <w:rsid w:val="000430F3"/>
    <w:rsid w:val="000433FD"/>
    <w:rsid w:val="00043DA3"/>
    <w:rsid w:val="00043ED6"/>
    <w:rsid w:val="00044D1B"/>
    <w:rsid w:val="00045B52"/>
    <w:rsid w:val="00045CD9"/>
    <w:rsid w:val="00045F40"/>
    <w:rsid w:val="00046024"/>
    <w:rsid w:val="00046BA4"/>
    <w:rsid w:val="00046C78"/>
    <w:rsid w:val="0004717C"/>
    <w:rsid w:val="000473A1"/>
    <w:rsid w:val="000476D1"/>
    <w:rsid w:val="000476D7"/>
    <w:rsid w:val="00047935"/>
    <w:rsid w:val="00047D66"/>
    <w:rsid w:val="0005010E"/>
    <w:rsid w:val="00050739"/>
    <w:rsid w:val="00051DA8"/>
    <w:rsid w:val="00052B48"/>
    <w:rsid w:val="00052C95"/>
    <w:rsid w:val="000532A3"/>
    <w:rsid w:val="00053E86"/>
    <w:rsid w:val="000541A1"/>
    <w:rsid w:val="000546A1"/>
    <w:rsid w:val="00054B7D"/>
    <w:rsid w:val="00054DF3"/>
    <w:rsid w:val="00055174"/>
    <w:rsid w:val="00056AB3"/>
    <w:rsid w:val="00056FA0"/>
    <w:rsid w:val="0005722A"/>
    <w:rsid w:val="000576FE"/>
    <w:rsid w:val="00057A32"/>
    <w:rsid w:val="00060326"/>
    <w:rsid w:val="00060477"/>
    <w:rsid w:val="00060882"/>
    <w:rsid w:val="000608CE"/>
    <w:rsid w:val="00060D9E"/>
    <w:rsid w:val="000610F6"/>
    <w:rsid w:val="0006141E"/>
    <w:rsid w:val="00061514"/>
    <w:rsid w:val="00061DE2"/>
    <w:rsid w:val="00061F10"/>
    <w:rsid w:val="0006232D"/>
    <w:rsid w:val="00062726"/>
    <w:rsid w:val="00062B17"/>
    <w:rsid w:val="0006311D"/>
    <w:rsid w:val="00063420"/>
    <w:rsid w:val="00063E7E"/>
    <w:rsid w:val="00063EF0"/>
    <w:rsid w:val="000642ED"/>
    <w:rsid w:val="00064A49"/>
    <w:rsid w:val="00064B60"/>
    <w:rsid w:val="00064EC3"/>
    <w:rsid w:val="000651D4"/>
    <w:rsid w:val="00065386"/>
    <w:rsid w:val="000662E1"/>
    <w:rsid w:val="000664BB"/>
    <w:rsid w:val="00066513"/>
    <w:rsid w:val="00066E8C"/>
    <w:rsid w:val="0006749D"/>
    <w:rsid w:val="000675CE"/>
    <w:rsid w:val="00070887"/>
    <w:rsid w:val="00070C07"/>
    <w:rsid w:val="00070D34"/>
    <w:rsid w:val="00070DD3"/>
    <w:rsid w:val="00070EBE"/>
    <w:rsid w:val="00071050"/>
    <w:rsid w:val="00071979"/>
    <w:rsid w:val="000720B0"/>
    <w:rsid w:val="00072975"/>
    <w:rsid w:val="00072B1F"/>
    <w:rsid w:val="00073262"/>
    <w:rsid w:val="000734E0"/>
    <w:rsid w:val="00073760"/>
    <w:rsid w:val="00073A5A"/>
    <w:rsid w:val="00073C22"/>
    <w:rsid w:val="000745AD"/>
    <w:rsid w:val="0007485E"/>
    <w:rsid w:val="00074EE4"/>
    <w:rsid w:val="000752F4"/>
    <w:rsid w:val="0007703C"/>
    <w:rsid w:val="000806BC"/>
    <w:rsid w:val="000811A9"/>
    <w:rsid w:val="0008144D"/>
    <w:rsid w:val="000819F8"/>
    <w:rsid w:val="00085056"/>
    <w:rsid w:val="000852F0"/>
    <w:rsid w:val="00085890"/>
    <w:rsid w:val="00085A88"/>
    <w:rsid w:val="000861DB"/>
    <w:rsid w:val="000868D5"/>
    <w:rsid w:val="000878B3"/>
    <w:rsid w:val="00087CEB"/>
    <w:rsid w:val="00087E93"/>
    <w:rsid w:val="000909EA"/>
    <w:rsid w:val="00090C65"/>
    <w:rsid w:val="00091AF7"/>
    <w:rsid w:val="00092575"/>
    <w:rsid w:val="00092AB8"/>
    <w:rsid w:val="00092C73"/>
    <w:rsid w:val="00093918"/>
    <w:rsid w:val="0009398C"/>
    <w:rsid w:val="00093AEB"/>
    <w:rsid w:val="0009469F"/>
    <w:rsid w:val="00095E64"/>
    <w:rsid w:val="00096805"/>
    <w:rsid w:val="00097610"/>
    <w:rsid w:val="000A0D99"/>
    <w:rsid w:val="000A0EF5"/>
    <w:rsid w:val="000A1619"/>
    <w:rsid w:val="000A2770"/>
    <w:rsid w:val="000A2827"/>
    <w:rsid w:val="000A2A93"/>
    <w:rsid w:val="000A3330"/>
    <w:rsid w:val="000A3634"/>
    <w:rsid w:val="000A3992"/>
    <w:rsid w:val="000A44F8"/>
    <w:rsid w:val="000A4CBB"/>
    <w:rsid w:val="000A57A4"/>
    <w:rsid w:val="000A599E"/>
    <w:rsid w:val="000A5A95"/>
    <w:rsid w:val="000A6988"/>
    <w:rsid w:val="000A713B"/>
    <w:rsid w:val="000A77A0"/>
    <w:rsid w:val="000B05C2"/>
    <w:rsid w:val="000B0B33"/>
    <w:rsid w:val="000B0B4C"/>
    <w:rsid w:val="000B0E3E"/>
    <w:rsid w:val="000B103F"/>
    <w:rsid w:val="000B1479"/>
    <w:rsid w:val="000B1792"/>
    <w:rsid w:val="000B206B"/>
    <w:rsid w:val="000B2E2D"/>
    <w:rsid w:val="000B348E"/>
    <w:rsid w:val="000B3A67"/>
    <w:rsid w:val="000B3AE7"/>
    <w:rsid w:val="000B3FA3"/>
    <w:rsid w:val="000B40F1"/>
    <w:rsid w:val="000B4381"/>
    <w:rsid w:val="000B4702"/>
    <w:rsid w:val="000B4A8C"/>
    <w:rsid w:val="000B52A8"/>
    <w:rsid w:val="000B5592"/>
    <w:rsid w:val="000B5968"/>
    <w:rsid w:val="000B5E11"/>
    <w:rsid w:val="000B6941"/>
    <w:rsid w:val="000B71A8"/>
    <w:rsid w:val="000B72F9"/>
    <w:rsid w:val="000B77E5"/>
    <w:rsid w:val="000B7A77"/>
    <w:rsid w:val="000B7DDB"/>
    <w:rsid w:val="000C00A6"/>
    <w:rsid w:val="000C027F"/>
    <w:rsid w:val="000C0F58"/>
    <w:rsid w:val="000C18BB"/>
    <w:rsid w:val="000C1B80"/>
    <w:rsid w:val="000C1CAE"/>
    <w:rsid w:val="000C20B7"/>
    <w:rsid w:val="000C24EC"/>
    <w:rsid w:val="000C28D2"/>
    <w:rsid w:val="000C4236"/>
    <w:rsid w:val="000C6980"/>
    <w:rsid w:val="000C6D18"/>
    <w:rsid w:val="000C73E2"/>
    <w:rsid w:val="000C7571"/>
    <w:rsid w:val="000C79B6"/>
    <w:rsid w:val="000C7A61"/>
    <w:rsid w:val="000C7EEE"/>
    <w:rsid w:val="000D00A0"/>
    <w:rsid w:val="000D12D6"/>
    <w:rsid w:val="000D147E"/>
    <w:rsid w:val="000D19D7"/>
    <w:rsid w:val="000D1BFE"/>
    <w:rsid w:val="000D1E24"/>
    <w:rsid w:val="000D1EA8"/>
    <w:rsid w:val="000D21BD"/>
    <w:rsid w:val="000D2FC9"/>
    <w:rsid w:val="000D3DDC"/>
    <w:rsid w:val="000D3FF0"/>
    <w:rsid w:val="000D49DA"/>
    <w:rsid w:val="000D4AD1"/>
    <w:rsid w:val="000D4BE4"/>
    <w:rsid w:val="000D4BF5"/>
    <w:rsid w:val="000D54F8"/>
    <w:rsid w:val="000D585E"/>
    <w:rsid w:val="000D5911"/>
    <w:rsid w:val="000D5D1A"/>
    <w:rsid w:val="000D6028"/>
    <w:rsid w:val="000D6ABA"/>
    <w:rsid w:val="000D70DD"/>
    <w:rsid w:val="000D71BF"/>
    <w:rsid w:val="000D7ECB"/>
    <w:rsid w:val="000E04DA"/>
    <w:rsid w:val="000E110C"/>
    <w:rsid w:val="000E16C9"/>
    <w:rsid w:val="000E193E"/>
    <w:rsid w:val="000E2072"/>
    <w:rsid w:val="000E233B"/>
    <w:rsid w:val="000E2D8C"/>
    <w:rsid w:val="000E2E41"/>
    <w:rsid w:val="000E3603"/>
    <w:rsid w:val="000E383D"/>
    <w:rsid w:val="000E3F7C"/>
    <w:rsid w:val="000E419F"/>
    <w:rsid w:val="000E42EA"/>
    <w:rsid w:val="000E55BB"/>
    <w:rsid w:val="000E5874"/>
    <w:rsid w:val="000E5A8D"/>
    <w:rsid w:val="000E5AD8"/>
    <w:rsid w:val="000E6745"/>
    <w:rsid w:val="000E751A"/>
    <w:rsid w:val="000E7A58"/>
    <w:rsid w:val="000F0191"/>
    <w:rsid w:val="000F04AC"/>
    <w:rsid w:val="000F0AAE"/>
    <w:rsid w:val="000F0E18"/>
    <w:rsid w:val="000F0F15"/>
    <w:rsid w:val="000F1184"/>
    <w:rsid w:val="000F1354"/>
    <w:rsid w:val="000F1A4C"/>
    <w:rsid w:val="000F20F3"/>
    <w:rsid w:val="000F2C0C"/>
    <w:rsid w:val="000F331B"/>
    <w:rsid w:val="000F3FBD"/>
    <w:rsid w:val="000F401A"/>
    <w:rsid w:val="000F40D3"/>
    <w:rsid w:val="000F4785"/>
    <w:rsid w:val="000F5398"/>
    <w:rsid w:val="000F5DD7"/>
    <w:rsid w:val="000F6602"/>
    <w:rsid w:val="000F6D2C"/>
    <w:rsid w:val="000F74D7"/>
    <w:rsid w:val="000F77B1"/>
    <w:rsid w:val="000F7AB9"/>
    <w:rsid w:val="000F7EAC"/>
    <w:rsid w:val="00100951"/>
    <w:rsid w:val="001014C3"/>
    <w:rsid w:val="00101A89"/>
    <w:rsid w:val="00101BBE"/>
    <w:rsid w:val="001027B0"/>
    <w:rsid w:val="00102A1F"/>
    <w:rsid w:val="0010394C"/>
    <w:rsid w:val="001039FC"/>
    <w:rsid w:val="001045D9"/>
    <w:rsid w:val="0010469B"/>
    <w:rsid w:val="00104804"/>
    <w:rsid w:val="00104A22"/>
    <w:rsid w:val="001054F4"/>
    <w:rsid w:val="00105803"/>
    <w:rsid w:val="00105B50"/>
    <w:rsid w:val="001060BA"/>
    <w:rsid w:val="001065A5"/>
    <w:rsid w:val="00106B4B"/>
    <w:rsid w:val="00107367"/>
    <w:rsid w:val="001077DD"/>
    <w:rsid w:val="00110957"/>
    <w:rsid w:val="001115AE"/>
    <w:rsid w:val="0011195A"/>
    <w:rsid w:val="001119D7"/>
    <w:rsid w:val="00111FA6"/>
    <w:rsid w:val="00112AF0"/>
    <w:rsid w:val="001130F0"/>
    <w:rsid w:val="00113285"/>
    <w:rsid w:val="00113608"/>
    <w:rsid w:val="0011446A"/>
    <w:rsid w:val="001145E6"/>
    <w:rsid w:val="001151DD"/>
    <w:rsid w:val="0011539A"/>
    <w:rsid w:val="00115B5B"/>
    <w:rsid w:val="00115BDF"/>
    <w:rsid w:val="00116EA1"/>
    <w:rsid w:val="00117387"/>
    <w:rsid w:val="001175F6"/>
    <w:rsid w:val="00117F41"/>
    <w:rsid w:val="0012039B"/>
    <w:rsid w:val="00120723"/>
    <w:rsid w:val="00120C9B"/>
    <w:rsid w:val="00120D29"/>
    <w:rsid w:val="00121E5D"/>
    <w:rsid w:val="0012356C"/>
    <w:rsid w:val="001235C7"/>
    <w:rsid w:val="001241BA"/>
    <w:rsid w:val="00124591"/>
    <w:rsid w:val="00124CA3"/>
    <w:rsid w:val="00126767"/>
    <w:rsid w:val="00126C19"/>
    <w:rsid w:val="00126CF8"/>
    <w:rsid w:val="00126FA4"/>
    <w:rsid w:val="00127942"/>
    <w:rsid w:val="0013002D"/>
    <w:rsid w:val="00130310"/>
    <w:rsid w:val="0013057C"/>
    <w:rsid w:val="00131203"/>
    <w:rsid w:val="001313C1"/>
    <w:rsid w:val="00131715"/>
    <w:rsid w:val="00132A06"/>
    <w:rsid w:val="0013315C"/>
    <w:rsid w:val="001334E0"/>
    <w:rsid w:val="00134073"/>
    <w:rsid w:val="001340C8"/>
    <w:rsid w:val="00134135"/>
    <w:rsid w:val="00134137"/>
    <w:rsid w:val="00134D89"/>
    <w:rsid w:val="00135613"/>
    <w:rsid w:val="001362CD"/>
    <w:rsid w:val="00136E0C"/>
    <w:rsid w:val="0013743B"/>
    <w:rsid w:val="00137643"/>
    <w:rsid w:val="001378BF"/>
    <w:rsid w:val="00137BFF"/>
    <w:rsid w:val="0014016E"/>
    <w:rsid w:val="0014069B"/>
    <w:rsid w:val="00140CDB"/>
    <w:rsid w:val="00141474"/>
    <w:rsid w:val="00141949"/>
    <w:rsid w:val="00142A51"/>
    <w:rsid w:val="00143553"/>
    <w:rsid w:val="001437E0"/>
    <w:rsid w:val="001446D7"/>
    <w:rsid w:val="00145178"/>
    <w:rsid w:val="00145783"/>
    <w:rsid w:val="00145B24"/>
    <w:rsid w:val="0014671E"/>
    <w:rsid w:val="00146CA0"/>
    <w:rsid w:val="00146F9F"/>
    <w:rsid w:val="001479EE"/>
    <w:rsid w:val="00150012"/>
    <w:rsid w:val="001507A7"/>
    <w:rsid w:val="0015086E"/>
    <w:rsid w:val="00150ABC"/>
    <w:rsid w:val="00151345"/>
    <w:rsid w:val="00151741"/>
    <w:rsid w:val="00152068"/>
    <w:rsid w:val="00152DCD"/>
    <w:rsid w:val="001546E7"/>
    <w:rsid w:val="00155312"/>
    <w:rsid w:val="00156443"/>
    <w:rsid w:val="00156FE4"/>
    <w:rsid w:val="0016020C"/>
    <w:rsid w:val="00160848"/>
    <w:rsid w:val="00160B93"/>
    <w:rsid w:val="00161027"/>
    <w:rsid w:val="0016111B"/>
    <w:rsid w:val="00161725"/>
    <w:rsid w:val="0016172F"/>
    <w:rsid w:val="00161FC0"/>
    <w:rsid w:val="0016251F"/>
    <w:rsid w:val="00162521"/>
    <w:rsid w:val="00163BD6"/>
    <w:rsid w:val="00164638"/>
    <w:rsid w:val="00164F3C"/>
    <w:rsid w:val="00165AE4"/>
    <w:rsid w:val="00165BC7"/>
    <w:rsid w:val="00166532"/>
    <w:rsid w:val="0016678F"/>
    <w:rsid w:val="00166818"/>
    <w:rsid w:val="0016683C"/>
    <w:rsid w:val="001669F6"/>
    <w:rsid w:val="00166D55"/>
    <w:rsid w:val="00166F8D"/>
    <w:rsid w:val="0016715C"/>
    <w:rsid w:val="00167A11"/>
    <w:rsid w:val="00167BAB"/>
    <w:rsid w:val="00170684"/>
    <w:rsid w:val="001706A8"/>
    <w:rsid w:val="001710C8"/>
    <w:rsid w:val="001710F9"/>
    <w:rsid w:val="00171C88"/>
    <w:rsid w:val="00172115"/>
    <w:rsid w:val="0017305C"/>
    <w:rsid w:val="00173E12"/>
    <w:rsid w:val="00173E33"/>
    <w:rsid w:val="001742D8"/>
    <w:rsid w:val="00174595"/>
    <w:rsid w:val="00174BBD"/>
    <w:rsid w:val="0017548E"/>
    <w:rsid w:val="00175795"/>
    <w:rsid w:val="00175A1F"/>
    <w:rsid w:val="0017611A"/>
    <w:rsid w:val="00176691"/>
    <w:rsid w:val="001771C3"/>
    <w:rsid w:val="001772AD"/>
    <w:rsid w:val="00177FF1"/>
    <w:rsid w:val="00180268"/>
    <w:rsid w:val="0018094E"/>
    <w:rsid w:val="00181029"/>
    <w:rsid w:val="00181446"/>
    <w:rsid w:val="0018196B"/>
    <w:rsid w:val="00182132"/>
    <w:rsid w:val="00182252"/>
    <w:rsid w:val="001822DA"/>
    <w:rsid w:val="0018284D"/>
    <w:rsid w:val="00182ACB"/>
    <w:rsid w:val="00182D63"/>
    <w:rsid w:val="00182F3A"/>
    <w:rsid w:val="0018309A"/>
    <w:rsid w:val="0018318B"/>
    <w:rsid w:val="0018341E"/>
    <w:rsid w:val="0018345B"/>
    <w:rsid w:val="00183495"/>
    <w:rsid w:val="001835FD"/>
    <w:rsid w:val="00183663"/>
    <w:rsid w:val="00183DA2"/>
    <w:rsid w:val="00184C17"/>
    <w:rsid w:val="00184CF7"/>
    <w:rsid w:val="001855D3"/>
    <w:rsid w:val="00185727"/>
    <w:rsid w:val="001863C6"/>
    <w:rsid w:val="00186A45"/>
    <w:rsid w:val="00186BEA"/>
    <w:rsid w:val="00186C0F"/>
    <w:rsid w:val="00186E7B"/>
    <w:rsid w:val="00186F1A"/>
    <w:rsid w:val="00187273"/>
    <w:rsid w:val="0018767C"/>
    <w:rsid w:val="00190E80"/>
    <w:rsid w:val="001911E0"/>
    <w:rsid w:val="001911FC"/>
    <w:rsid w:val="001920AE"/>
    <w:rsid w:val="00192C2E"/>
    <w:rsid w:val="00192EAD"/>
    <w:rsid w:val="00193047"/>
    <w:rsid w:val="00193069"/>
    <w:rsid w:val="0019335F"/>
    <w:rsid w:val="001936DF"/>
    <w:rsid w:val="0019384F"/>
    <w:rsid w:val="00193AF8"/>
    <w:rsid w:val="00193DC2"/>
    <w:rsid w:val="00193EE2"/>
    <w:rsid w:val="0019425A"/>
    <w:rsid w:val="001947CA"/>
    <w:rsid w:val="00194C30"/>
    <w:rsid w:val="00195118"/>
    <w:rsid w:val="001952B7"/>
    <w:rsid w:val="00195673"/>
    <w:rsid w:val="00195D17"/>
    <w:rsid w:val="0019680A"/>
    <w:rsid w:val="001969C7"/>
    <w:rsid w:val="00197CF0"/>
    <w:rsid w:val="001A0169"/>
    <w:rsid w:val="001A0B9B"/>
    <w:rsid w:val="001A0BE2"/>
    <w:rsid w:val="001A1089"/>
    <w:rsid w:val="001A11F3"/>
    <w:rsid w:val="001A138F"/>
    <w:rsid w:val="001A1787"/>
    <w:rsid w:val="001A1D22"/>
    <w:rsid w:val="001A2209"/>
    <w:rsid w:val="001A2DF0"/>
    <w:rsid w:val="001A31F9"/>
    <w:rsid w:val="001A3367"/>
    <w:rsid w:val="001A43F7"/>
    <w:rsid w:val="001A76C4"/>
    <w:rsid w:val="001A79F6"/>
    <w:rsid w:val="001A7E8E"/>
    <w:rsid w:val="001A7F99"/>
    <w:rsid w:val="001B023D"/>
    <w:rsid w:val="001B0384"/>
    <w:rsid w:val="001B04DC"/>
    <w:rsid w:val="001B09A5"/>
    <w:rsid w:val="001B0BF4"/>
    <w:rsid w:val="001B0F18"/>
    <w:rsid w:val="001B224E"/>
    <w:rsid w:val="001B2516"/>
    <w:rsid w:val="001B26DC"/>
    <w:rsid w:val="001B312C"/>
    <w:rsid w:val="001B3187"/>
    <w:rsid w:val="001B3277"/>
    <w:rsid w:val="001B32E8"/>
    <w:rsid w:val="001B3397"/>
    <w:rsid w:val="001B35D3"/>
    <w:rsid w:val="001B37DC"/>
    <w:rsid w:val="001B3E2A"/>
    <w:rsid w:val="001B449A"/>
    <w:rsid w:val="001B4B45"/>
    <w:rsid w:val="001B4B86"/>
    <w:rsid w:val="001B5692"/>
    <w:rsid w:val="001B56B4"/>
    <w:rsid w:val="001B5CDB"/>
    <w:rsid w:val="001B5E99"/>
    <w:rsid w:val="001B6003"/>
    <w:rsid w:val="001B67BC"/>
    <w:rsid w:val="001B69FE"/>
    <w:rsid w:val="001B6D67"/>
    <w:rsid w:val="001B732A"/>
    <w:rsid w:val="001C01F9"/>
    <w:rsid w:val="001C0235"/>
    <w:rsid w:val="001C038B"/>
    <w:rsid w:val="001C06F0"/>
    <w:rsid w:val="001C0BC1"/>
    <w:rsid w:val="001C13E5"/>
    <w:rsid w:val="001C238C"/>
    <w:rsid w:val="001C28CF"/>
    <w:rsid w:val="001C2A26"/>
    <w:rsid w:val="001C2B0F"/>
    <w:rsid w:val="001C3ADB"/>
    <w:rsid w:val="001C3F56"/>
    <w:rsid w:val="001C4217"/>
    <w:rsid w:val="001C422C"/>
    <w:rsid w:val="001C5467"/>
    <w:rsid w:val="001C5524"/>
    <w:rsid w:val="001C5E5E"/>
    <w:rsid w:val="001C5FD1"/>
    <w:rsid w:val="001C60C0"/>
    <w:rsid w:val="001C6C2E"/>
    <w:rsid w:val="001C6C5D"/>
    <w:rsid w:val="001C6EB0"/>
    <w:rsid w:val="001C7006"/>
    <w:rsid w:val="001D1199"/>
    <w:rsid w:val="001D1552"/>
    <w:rsid w:val="001D19DF"/>
    <w:rsid w:val="001D2300"/>
    <w:rsid w:val="001D2610"/>
    <w:rsid w:val="001D28D4"/>
    <w:rsid w:val="001D2AE9"/>
    <w:rsid w:val="001D2BA5"/>
    <w:rsid w:val="001D2E45"/>
    <w:rsid w:val="001D2FA2"/>
    <w:rsid w:val="001D32AC"/>
    <w:rsid w:val="001D32D0"/>
    <w:rsid w:val="001D359C"/>
    <w:rsid w:val="001D3746"/>
    <w:rsid w:val="001D3C21"/>
    <w:rsid w:val="001D4067"/>
    <w:rsid w:val="001D5694"/>
    <w:rsid w:val="001D5D45"/>
    <w:rsid w:val="001D5FBF"/>
    <w:rsid w:val="001D606F"/>
    <w:rsid w:val="001D6753"/>
    <w:rsid w:val="001D6F38"/>
    <w:rsid w:val="001D7750"/>
    <w:rsid w:val="001D7B2F"/>
    <w:rsid w:val="001E058C"/>
    <w:rsid w:val="001E0656"/>
    <w:rsid w:val="001E07CC"/>
    <w:rsid w:val="001E0DF9"/>
    <w:rsid w:val="001E12CF"/>
    <w:rsid w:val="001E1C0B"/>
    <w:rsid w:val="001E1C85"/>
    <w:rsid w:val="001E1D28"/>
    <w:rsid w:val="001E2000"/>
    <w:rsid w:val="001E2696"/>
    <w:rsid w:val="001E29CA"/>
    <w:rsid w:val="001E2B31"/>
    <w:rsid w:val="001E307A"/>
    <w:rsid w:val="001E3254"/>
    <w:rsid w:val="001E45A4"/>
    <w:rsid w:val="001E564D"/>
    <w:rsid w:val="001E58F8"/>
    <w:rsid w:val="001E5A75"/>
    <w:rsid w:val="001E6892"/>
    <w:rsid w:val="001E6D21"/>
    <w:rsid w:val="001E7835"/>
    <w:rsid w:val="001E793C"/>
    <w:rsid w:val="001E7F10"/>
    <w:rsid w:val="001F0248"/>
    <w:rsid w:val="001F02D2"/>
    <w:rsid w:val="001F0621"/>
    <w:rsid w:val="001F0632"/>
    <w:rsid w:val="001F08DB"/>
    <w:rsid w:val="001F0D94"/>
    <w:rsid w:val="001F13C4"/>
    <w:rsid w:val="001F1436"/>
    <w:rsid w:val="001F28D8"/>
    <w:rsid w:val="001F293D"/>
    <w:rsid w:val="001F41D4"/>
    <w:rsid w:val="001F4A21"/>
    <w:rsid w:val="001F4F82"/>
    <w:rsid w:val="001F547E"/>
    <w:rsid w:val="001F644E"/>
    <w:rsid w:val="001F66F9"/>
    <w:rsid w:val="001F68FF"/>
    <w:rsid w:val="001F7872"/>
    <w:rsid w:val="0020000B"/>
    <w:rsid w:val="00200DD2"/>
    <w:rsid w:val="00200DF4"/>
    <w:rsid w:val="00200F6C"/>
    <w:rsid w:val="0020140B"/>
    <w:rsid w:val="00201B07"/>
    <w:rsid w:val="002026FD"/>
    <w:rsid w:val="00202C37"/>
    <w:rsid w:val="00203214"/>
    <w:rsid w:val="002032D2"/>
    <w:rsid w:val="002035EC"/>
    <w:rsid w:val="00204AB8"/>
    <w:rsid w:val="00204AFF"/>
    <w:rsid w:val="00204C98"/>
    <w:rsid w:val="00204E3E"/>
    <w:rsid w:val="00204EEA"/>
    <w:rsid w:val="00205080"/>
    <w:rsid w:val="0020579D"/>
    <w:rsid w:val="0020604F"/>
    <w:rsid w:val="0020609A"/>
    <w:rsid w:val="00206120"/>
    <w:rsid w:val="00206224"/>
    <w:rsid w:val="0020673B"/>
    <w:rsid w:val="002067FA"/>
    <w:rsid w:val="002071C8"/>
    <w:rsid w:val="00210F8B"/>
    <w:rsid w:val="00211285"/>
    <w:rsid w:val="0021190F"/>
    <w:rsid w:val="00211B2F"/>
    <w:rsid w:val="00211B5E"/>
    <w:rsid w:val="00211B81"/>
    <w:rsid w:val="00211C75"/>
    <w:rsid w:val="00212155"/>
    <w:rsid w:val="00212AC6"/>
    <w:rsid w:val="00212D01"/>
    <w:rsid w:val="0021371E"/>
    <w:rsid w:val="00213971"/>
    <w:rsid w:val="00213CA3"/>
    <w:rsid w:val="00214954"/>
    <w:rsid w:val="002159D5"/>
    <w:rsid w:val="00215DC3"/>
    <w:rsid w:val="0021793E"/>
    <w:rsid w:val="00217CA4"/>
    <w:rsid w:val="002207EB"/>
    <w:rsid w:val="0022085F"/>
    <w:rsid w:val="00220E39"/>
    <w:rsid w:val="002218AD"/>
    <w:rsid w:val="00221978"/>
    <w:rsid w:val="00221BDF"/>
    <w:rsid w:val="002223B0"/>
    <w:rsid w:val="00222695"/>
    <w:rsid w:val="002226E3"/>
    <w:rsid w:val="00222783"/>
    <w:rsid w:val="00222B06"/>
    <w:rsid w:val="00222F6B"/>
    <w:rsid w:val="002231A8"/>
    <w:rsid w:val="0022374C"/>
    <w:rsid w:val="0022409C"/>
    <w:rsid w:val="0022477F"/>
    <w:rsid w:val="00224D61"/>
    <w:rsid w:val="00224EF9"/>
    <w:rsid w:val="00224F52"/>
    <w:rsid w:val="002253EB"/>
    <w:rsid w:val="0022593B"/>
    <w:rsid w:val="00225F66"/>
    <w:rsid w:val="002263D2"/>
    <w:rsid w:val="0022657A"/>
    <w:rsid w:val="002266D1"/>
    <w:rsid w:val="002266D7"/>
    <w:rsid w:val="00226933"/>
    <w:rsid w:val="00227F40"/>
    <w:rsid w:val="0023025C"/>
    <w:rsid w:val="00230375"/>
    <w:rsid w:val="002306B7"/>
    <w:rsid w:val="00230E65"/>
    <w:rsid w:val="002310F2"/>
    <w:rsid w:val="00231126"/>
    <w:rsid w:val="00231B6E"/>
    <w:rsid w:val="00232401"/>
    <w:rsid w:val="002326EA"/>
    <w:rsid w:val="002335E8"/>
    <w:rsid w:val="002354C0"/>
    <w:rsid w:val="00235A43"/>
    <w:rsid w:val="00235C85"/>
    <w:rsid w:val="00236143"/>
    <w:rsid w:val="002365E8"/>
    <w:rsid w:val="00236A88"/>
    <w:rsid w:val="00236BC5"/>
    <w:rsid w:val="00236CF5"/>
    <w:rsid w:val="00236D24"/>
    <w:rsid w:val="00236FF0"/>
    <w:rsid w:val="00237158"/>
    <w:rsid w:val="00237223"/>
    <w:rsid w:val="002379D3"/>
    <w:rsid w:val="00237DDE"/>
    <w:rsid w:val="0024021E"/>
    <w:rsid w:val="002403BD"/>
    <w:rsid w:val="002406D4"/>
    <w:rsid w:val="002418F0"/>
    <w:rsid w:val="00241D79"/>
    <w:rsid w:val="00241F8D"/>
    <w:rsid w:val="002436A1"/>
    <w:rsid w:val="00243D75"/>
    <w:rsid w:val="0024463C"/>
    <w:rsid w:val="002469C4"/>
    <w:rsid w:val="00246C3E"/>
    <w:rsid w:val="00246F64"/>
    <w:rsid w:val="0024751D"/>
    <w:rsid w:val="00247CAD"/>
    <w:rsid w:val="00250086"/>
    <w:rsid w:val="002500AE"/>
    <w:rsid w:val="002500B4"/>
    <w:rsid w:val="00250425"/>
    <w:rsid w:val="00250524"/>
    <w:rsid w:val="00250D90"/>
    <w:rsid w:val="002510D2"/>
    <w:rsid w:val="0025171A"/>
    <w:rsid w:val="00251D25"/>
    <w:rsid w:val="0025293E"/>
    <w:rsid w:val="002530E4"/>
    <w:rsid w:val="00253350"/>
    <w:rsid w:val="0025335D"/>
    <w:rsid w:val="002536C3"/>
    <w:rsid w:val="00253D88"/>
    <w:rsid w:val="0025405F"/>
    <w:rsid w:val="002547B1"/>
    <w:rsid w:val="00254A3F"/>
    <w:rsid w:val="00254AD8"/>
    <w:rsid w:val="00254ECE"/>
    <w:rsid w:val="00254FB6"/>
    <w:rsid w:val="0025571F"/>
    <w:rsid w:val="00255A95"/>
    <w:rsid w:val="002566DA"/>
    <w:rsid w:val="00256CDB"/>
    <w:rsid w:val="00256EA3"/>
    <w:rsid w:val="00256FAF"/>
    <w:rsid w:val="00257040"/>
    <w:rsid w:val="00257146"/>
    <w:rsid w:val="00257288"/>
    <w:rsid w:val="002577D5"/>
    <w:rsid w:val="00257BA2"/>
    <w:rsid w:val="00257F42"/>
    <w:rsid w:val="00257F5D"/>
    <w:rsid w:val="002605DD"/>
    <w:rsid w:val="0026092A"/>
    <w:rsid w:val="00260C86"/>
    <w:rsid w:val="00260E8C"/>
    <w:rsid w:val="00261530"/>
    <w:rsid w:val="00261C40"/>
    <w:rsid w:val="00261D1D"/>
    <w:rsid w:val="002626B1"/>
    <w:rsid w:val="00263343"/>
    <w:rsid w:val="0026336E"/>
    <w:rsid w:val="00263692"/>
    <w:rsid w:val="00263899"/>
    <w:rsid w:val="00263BB2"/>
    <w:rsid w:val="00263D18"/>
    <w:rsid w:val="0026400A"/>
    <w:rsid w:val="00264136"/>
    <w:rsid w:val="00264239"/>
    <w:rsid w:val="00264674"/>
    <w:rsid w:val="0026474B"/>
    <w:rsid w:val="002648F9"/>
    <w:rsid w:val="002649EF"/>
    <w:rsid w:val="00264D55"/>
    <w:rsid w:val="00264DD2"/>
    <w:rsid w:val="00264F92"/>
    <w:rsid w:val="0026549F"/>
    <w:rsid w:val="002655D8"/>
    <w:rsid w:val="00265D73"/>
    <w:rsid w:val="00265EBE"/>
    <w:rsid w:val="00266493"/>
    <w:rsid w:val="00266840"/>
    <w:rsid w:val="00266D68"/>
    <w:rsid w:val="00266DC6"/>
    <w:rsid w:val="0026773B"/>
    <w:rsid w:val="0027165D"/>
    <w:rsid w:val="00271E6B"/>
    <w:rsid w:val="002724DA"/>
    <w:rsid w:val="0027282B"/>
    <w:rsid w:val="002728D0"/>
    <w:rsid w:val="00272CE5"/>
    <w:rsid w:val="00272D8A"/>
    <w:rsid w:val="0027320B"/>
    <w:rsid w:val="002736CA"/>
    <w:rsid w:val="00273849"/>
    <w:rsid w:val="002745CF"/>
    <w:rsid w:val="00274DA5"/>
    <w:rsid w:val="00274FD9"/>
    <w:rsid w:val="0027533D"/>
    <w:rsid w:val="00276483"/>
    <w:rsid w:val="00276559"/>
    <w:rsid w:val="00276720"/>
    <w:rsid w:val="002767F6"/>
    <w:rsid w:val="002772D0"/>
    <w:rsid w:val="00277457"/>
    <w:rsid w:val="00277672"/>
    <w:rsid w:val="00277A6E"/>
    <w:rsid w:val="00277CA5"/>
    <w:rsid w:val="00277FDF"/>
    <w:rsid w:val="00280083"/>
    <w:rsid w:val="002804F9"/>
    <w:rsid w:val="00282201"/>
    <w:rsid w:val="00282281"/>
    <w:rsid w:val="00283089"/>
    <w:rsid w:val="0028365B"/>
    <w:rsid w:val="00283B01"/>
    <w:rsid w:val="00283EDD"/>
    <w:rsid w:val="00284A74"/>
    <w:rsid w:val="00284FC9"/>
    <w:rsid w:val="002858F6"/>
    <w:rsid w:val="00286461"/>
    <w:rsid w:val="002865BB"/>
    <w:rsid w:val="0028660D"/>
    <w:rsid w:val="00286E97"/>
    <w:rsid w:val="0028714A"/>
    <w:rsid w:val="002878F5"/>
    <w:rsid w:val="00287D1A"/>
    <w:rsid w:val="00290530"/>
    <w:rsid w:val="002906F8"/>
    <w:rsid w:val="00290E74"/>
    <w:rsid w:val="00290F68"/>
    <w:rsid w:val="002916CD"/>
    <w:rsid w:val="00292681"/>
    <w:rsid w:val="0029315E"/>
    <w:rsid w:val="0029383F"/>
    <w:rsid w:val="00293D5F"/>
    <w:rsid w:val="00294201"/>
    <w:rsid w:val="002951E6"/>
    <w:rsid w:val="00295C88"/>
    <w:rsid w:val="00295F2A"/>
    <w:rsid w:val="00296333"/>
    <w:rsid w:val="0029652C"/>
    <w:rsid w:val="00297692"/>
    <w:rsid w:val="002977C5"/>
    <w:rsid w:val="00297BDD"/>
    <w:rsid w:val="002A0DF2"/>
    <w:rsid w:val="002A1066"/>
    <w:rsid w:val="002A10A7"/>
    <w:rsid w:val="002A10FF"/>
    <w:rsid w:val="002A1292"/>
    <w:rsid w:val="002A17D1"/>
    <w:rsid w:val="002A1957"/>
    <w:rsid w:val="002A1BF6"/>
    <w:rsid w:val="002A1C5F"/>
    <w:rsid w:val="002A1DB9"/>
    <w:rsid w:val="002A24EB"/>
    <w:rsid w:val="002A3405"/>
    <w:rsid w:val="002A36F4"/>
    <w:rsid w:val="002A3ED0"/>
    <w:rsid w:val="002A4943"/>
    <w:rsid w:val="002A4C6C"/>
    <w:rsid w:val="002A4D61"/>
    <w:rsid w:val="002A53C5"/>
    <w:rsid w:val="002A55B2"/>
    <w:rsid w:val="002A5D95"/>
    <w:rsid w:val="002A6054"/>
    <w:rsid w:val="002A65B0"/>
    <w:rsid w:val="002A69BC"/>
    <w:rsid w:val="002A7653"/>
    <w:rsid w:val="002A7B49"/>
    <w:rsid w:val="002B0BD8"/>
    <w:rsid w:val="002B1403"/>
    <w:rsid w:val="002B1700"/>
    <w:rsid w:val="002B1B36"/>
    <w:rsid w:val="002B1D61"/>
    <w:rsid w:val="002B24EC"/>
    <w:rsid w:val="002B2BA3"/>
    <w:rsid w:val="002B34BE"/>
    <w:rsid w:val="002B3BC8"/>
    <w:rsid w:val="002B3BF8"/>
    <w:rsid w:val="002B4174"/>
    <w:rsid w:val="002B41C6"/>
    <w:rsid w:val="002B4289"/>
    <w:rsid w:val="002B4730"/>
    <w:rsid w:val="002B4967"/>
    <w:rsid w:val="002B49F4"/>
    <w:rsid w:val="002B5196"/>
    <w:rsid w:val="002B565A"/>
    <w:rsid w:val="002B57B0"/>
    <w:rsid w:val="002B5B41"/>
    <w:rsid w:val="002B6C5E"/>
    <w:rsid w:val="002B6E1B"/>
    <w:rsid w:val="002B7364"/>
    <w:rsid w:val="002B745D"/>
    <w:rsid w:val="002B7973"/>
    <w:rsid w:val="002B7CBB"/>
    <w:rsid w:val="002C0024"/>
    <w:rsid w:val="002C0178"/>
    <w:rsid w:val="002C05C2"/>
    <w:rsid w:val="002C09CC"/>
    <w:rsid w:val="002C0BFF"/>
    <w:rsid w:val="002C134F"/>
    <w:rsid w:val="002C13A3"/>
    <w:rsid w:val="002C174F"/>
    <w:rsid w:val="002C18AB"/>
    <w:rsid w:val="002C1C25"/>
    <w:rsid w:val="002C1E13"/>
    <w:rsid w:val="002C1E42"/>
    <w:rsid w:val="002C2135"/>
    <w:rsid w:val="002C233C"/>
    <w:rsid w:val="002C382C"/>
    <w:rsid w:val="002C3AF3"/>
    <w:rsid w:val="002C40BF"/>
    <w:rsid w:val="002C41EF"/>
    <w:rsid w:val="002C43AF"/>
    <w:rsid w:val="002C4922"/>
    <w:rsid w:val="002C54AD"/>
    <w:rsid w:val="002C5F62"/>
    <w:rsid w:val="002C6100"/>
    <w:rsid w:val="002C61DA"/>
    <w:rsid w:val="002C6382"/>
    <w:rsid w:val="002C6E20"/>
    <w:rsid w:val="002C7DA5"/>
    <w:rsid w:val="002D0543"/>
    <w:rsid w:val="002D0F24"/>
    <w:rsid w:val="002D1940"/>
    <w:rsid w:val="002D1E42"/>
    <w:rsid w:val="002D226A"/>
    <w:rsid w:val="002D265C"/>
    <w:rsid w:val="002D2925"/>
    <w:rsid w:val="002D2C66"/>
    <w:rsid w:val="002D324D"/>
    <w:rsid w:val="002D32E2"/>
    <w:rsid w:val="002D424C"/>
    <w:rsid w:val="002D46A7"/>
    <w:rsid w:val="002D4A8C"/>
    <w:rsid w:val="002D4BD1"/>
    <w:rsid w:val="002D4DEC"/>
    <w:rsid w:val="002D52BE"/>
    <w:rsid w:val="002D5B7A"/>
    <w:rsid w:val="002D6014"/>
    <w:rsid w:val="002D61D0"/>
    <w:rsid w:val="002D6647"/>
    <w:rsid w:val="002D74C6"/>
    <w:rsid w:val="002D7696"/>
    <w:rsid w:val="002E0A01"/>
    <w:rsid w:val="002E0C33"/>
    <w:rsid w:val="002E0C9C"/>
    <w:rsid w:val="002E1242"/>
    <w:rsid w:val="002E15C7"/>
    <w:rsid w:val="002E17F2"/>
    <w:rsid w:val="002E1C7C"/>
    <w:rsid w:val="002E2D45"/>
    <w:rsid w:val="002E3233"/>
    <w:rsid w:val="002E3347"/>
    <w:rsid w:val="002E3D00"/>
    <w:rsid w:val="002E3D30"/>
    <w:rsid w:val="002E43D0"/>
    <w:rsid w:val="002E44B6"/>
    <w:rsid w:val="002E4E0A"/>
    <w:rsid w:val="002E5247"/>
    <w:rsid w:val="002E5410"/>
    <w:rsid w:val="002E5BB2"/>
    <w:rsid w:val="002E6D8E"/>
    <w:rsid w:val="002E726B"/>
    <w:rsid w:val="002E7374"/>
    <w:rsid w:val="002E7DD7"/>
    <w:rsid w:val="002F0614"/>
    <w:rsid w:val="002F0FDA"/>
    <w:rsid w:val="002F1171"/>
    <w:rsid w:val="002F1278"/>
    <w:rsid w:val="002F1D59"/>
    <w:rsid w:val="002F20B9"/>
    <w:rsid w:val="002F2A8F"/>
    <w:rsid w:val="002F31D0"/>
    <w:rsid w:val="002F336F"/>
    <w:rsid w:val="002F342A"/>
    <w:rsid w:val="002F3D20"/>
    <w:rsid w:val="002F3DD6"/>
    <w:rsid w:val="002F40B3"/>
    <w:rsid w:val="002F48A3"/>
    <w:rsid w:val="002F4C09"/>
    <w:rsid w:val="002F50B7"/>
    <w:rsid w:val="002F5753"/>
    <w:rsid w:val="002F5886"/>
    <w:rsid w:val="002F5B58"/>
    <w:rsid w:val="002F5C5B"/>
    <w:rsid w:val="002F5E0B"/>
    <w:rsid w:val="002F5ECC"/>
    <w:rsid w:val="002F6166"/>
    <w:rsid w:val="002F6176"/>
    <w:rsid w:val="002F6524"/>
    <w:rsid w:val="002F6C5E"/>
    <w:rsid w:val="002F6DD0"/>
    <w:rsid w:val="002F71B7"/>
    <w:rsid w:val="002F7EE4"/>
    <w:rsid w:val="003011D9"/>
    <w:rsid w:val="0030125A"/>
    <w:rsid w:val="00301262"/>
    <w:rsid w:val="00301DC3"/>
    <w:rsid w:val="00301DF7"/>
    <w:rsid w:val="00302356"/>
    <w:rsid w:val="003024E3"/>
    <w:rsid w:val="003025C2"/>
    <w:rsid w:val="00302611"/>
    <w:rsid w:val="00302EBF"/>
    <w:rsid w:val="00302EF6"/>
    <w:rsid w:val="003038A3"/>
    <w:rsid w:val="00303B54"/>
    <w:rsid w:val="00303F9A"/>
    <w:rsid w:val="0030436E"/>
    <w:rsid w:val="00304FDD"/>
    <w:rsid w:val="00305BD1"/>
    <w:rsid w:val="00305D65"/>
    <w:rsid w:val="0030658E"/>
    <w:rsid w:val="00306657"/>
    <w:rsid w:val="0030669A"/>
    <w:rsid w:val="00306F4C"/>
    <w:rsid w:val="0030722A"/>
    <w:rsid w:val="00307622"/>
    <w:rsid w:val="00307A1F"/>
    <w:rsid w:val="00307FD3"/>
    <w:rsid w:val="003104E7"/>
    <w:rsid w:val="0031190E"/>
    <w:rsid w:val="00311CF2"/>
    <w:rsid w:val="00311DA9"/>
    <w:rsid w:val="00311DD9"/>
    <w:rsid w:val="00311EB7"/>
    <w:rsid w:val="003125A7"/>
    <w:rsid w:val="00312766"/>
    <w:rsid w:val="00312D01"/>
    <w:rsid w:val="00312DE6"/>
    <w:rsid w:val="003131D9"/>
    <w:rsid w:val="003133C4"/>
    <w:rsid w:val="003135AE"/>
    <w:rsid w:val="00313A31"/>
    <w:rsid w:val="00313D4E"/>
    <w:rsid w:val="0031455E"/>
    <w:rsid w:val="00314705"/>
    <w:rsid w:val="00314E20"/>
    <w:rsid w:val="00314E6C"/>
    <w:rsid w:val="0031514D"/>
    <w:rsid w:val="0031643E"/>
    <w:rsid w:val="0031652C"/>
    <w:rsid w:val="00316879"/>
    <w:rsid w:val="0031696C"/>
    <w:rsid w:val="00316B0D"/>
    <w:rsid w:val="00316D83"/>
    <w:rsid w:val="003170FF"/>
    <w:rsid w:val="003202D7"/>
    <w:rsid w:val="003210C0"/>
    <w:rsid w:val="00322BC5"/>
    <w:rsid w:val="003236C9"/>
    <w:rsid w:val="003241E2"/>
    <w:rsid w:val="0032449F"/>
    <w:rsid w:val="003255D7"/>
    <w:rsid w:val="00325652"/>
    <w:rsid w:val="00325830"/>
    <w:rsid w:val="00326909"/>
    <w:rsid w:val="00326B65"/>
    <w:rsid w:val="003270A8"/>
    <w:rsid w:val="0032767C"/>
    <w:rsid w:val="00327C58"/>
    <w:rsid w:val="00330076"/>
    <w:rsid w:val="0033029B"/>
    <w:rsid w:val="0033102E"/>
    <w:rsid w:val="0033114E"/>
    <w:rsid w:val="00331BD8"/>
    <w:rsid w:val="00332EDD"/>
    <w:rsid w:val="00333372"/>
    <w:rsid w:val="003336D7"/>
    <w:rsid w:val="003339FA"/>
    <w:rsid w:val="00334C1F"/>
    <w:rsid w:val="003351E2"/>
    <w:rsid w:val="00335E46"/>
    <w:rsid w:val="00335F1A"/>
    <w:rsid w:val="00336D98"/>
    <w:rsid w:val="003371F7"/>
    <w:rsid w:val="0033799A"/>
    <w:rsid w:val="00337C33"/>
    <w:rsid w:val="00340574"/>
    <w:rsid w:val="00340D38"/>
    <w:rsid w:val="0034139B"/>
    <w:rsid w:val="00341E94"/>
    <w:rsid w:val="00342657"/>
    <w:rsid w:val="00342D5B"/>
    <w:rsid w:val="003436C5"/>
    <w:rsid w:val="00343861"/>
    <w:rsid w:val="00345917"/>
    <w:rsid w:val="00345ADE"/>
    <w:rsid w:val="00346388"/>
    <w:rsid w:val="003468C0"/>
    <w:rsid w:val="003468E4"/>
    <w:rsid w:val="003469EC"/>
    <w:rsid w:val="00346C76"/>
    <w:rsid w:val="00346DB7"/>
    <w:rsid w:val="0034704B"/>
    <w:rsid w:val="00347633"/>
    <w:rsid w:val="00347D4D"/>
    <w:rsid w:val="00347EC4"/>
    <w:rsid w:val="003500B1"/>
    <w:rsid w:val="003503EC"/>
    <w:rsid w:val="003506EF"/>
    <w:rsid w:val="00350CAD"/>
    <w:rsid w:val="00350E58"/>
    <w:rsid w:val="00350ED8"/>
    <w:rsid w:val="0035180D"/>
    <w:rsid w:val="00351838"/>
    <w:rsid w:val="003519B0"/>
    <w:rsid w:val="00351B1D"/>
    <w:rsid w:val="00351B52"/>
    <w:rsid w:val="00351C62"/>
    <w:rsid w:val="00351C6F"/>
    <w:rsid w:val="00351E5C"/>
    <w:rsid w:val="00352432"/>
    <w:rsid w:val="0035244C"/>
    <w:rsid w:val="0035319C"/>
    <w:rsid w:val="003533B0"/>
    <w:rsid w:val="003535A1"/>
    <w:rsid w:val="00353685"/>
    <w:rsid w:val="0035438A"/>
    <w:rsid w:val="003546EB"/>
    <w:rsid w:val="00354A94"/>
    <w:rsid w:val="00355BCF"/>
    <w:rsid w:val="00355CCD"/>
    <w:rsid w:val="0035624D"/>
    <w:rsid w:val="003562CE"/>
    <w:rsid w:val="003570E4"/>
    <w:rsid w:val="00357BE6"/>
    <w:rsid w:val="0036038E"/>
    <w:rsid w:val="00360404"/>
    <w:rsid w:val="00360614"/>
    <w:rsid w:val="0036072C"/>
    <w:rsid w:val="00360BAE"/>
    <w:rsid w:val="0036125C"/>
    <w:rsid w:val="00361930"/>
    <w:rsid w:val="00361B59"/>
    <w:rsid w:val="00362321"/>
    <w:rsid w:val="00362359"/>
    <w:rsid w:val="00362AFC"/>
    <w:rsid w:val="00363280"/>
    <w:rsid w:val="003634AC"/>
    <w:rsid w:val="0036351C"/>
    <w:rsid w:val="00363633"/>
    <w:rsid w:val="00363900"/>
    <w:rsid w:val="00363F2B"/>
    <w:rsid w:val="003640FB"/>
    <w:rsid w:val="003642CB"/>
    <w:rsid w:val="00364742"/>
    <w:rsid w:val="00364BA5"/>
    <w:rsid w:val="00364F47"/>
    <w:rsid w:val="003651AB"/>
    <w:rsid w:val="003657DD"/>
    <w:rsid w:val="00365B0C"/>
    <w:rsid w:val="00365B40"/>
    <w:rsid w:val="00366040"/>
    <w:rsid w:val="0036638C"/>
    <w:rsid w:val="003664A8"/>
    <w:rsid w:val="00366702"/>
    <w:rsid w:val="00366D21"/>
    <w:rsid w:val="0036740F"/>
    <w:rsid w:val="00367CC1"/>
    <w:rsid w:val="00370808"/>
    <w:rsid w:val="00370AB6"/>
    <w:rsid w:val="003711B7"/>
    <w:rsid w:val="00371345"/>
    <w:rsid w:val="00371B1F"/>
    <w:rsid w:val="00373686"/>
    <w:rsid w:val="0037368C"/>
    <w:rsid w:val="00373A44"/>
    <w:rsid w:val="00373E97"/>
    <w:rsid w:val="00373FF6"/>
    <w:rsid w:val="00374496"/>
    <w:rsid w:val="003747DB"/>
    <w:rsid w:val="003752C1"/>
    <w:rsid w:val="00375466"/>
    <w:rsid w:val="00375681"/>
    <w:rsid w:val="00375943"/>
    <w:rsid w:val="00376DDE"/>
    <w:rsid w:val="003770A0"/>
    <w:rsid w:val="003778F5"/>
    <w:rsid w:val="00377EE4"/>
    <w:rsid w:val="00380E9D"/>
    <w:rsid w:val="00380EAB"/>
    <w:rsid w:val="003816D9"/>
    <w:rsid w:val="00381F12"/>
    <w:rsid w:val="0038234F"/>
    <w:rsid w:val="003824C6"/>
    <w:rsid w:val="00382E60"/>
    <w:rsid w:val="00383388"/>
    <w:rsid w:val="00383A2E"/>
    <w:rsid w:val="0038412B"/>
    <w:rsid w:val="00384A05"/>
    <w:rsid w:val="00385471"/>
    <w:rsid w:val="00385571"/>
    <w:rsid w:val="00386141"/>
    <w:rsid w:val="00386E34"/>
    <w:rsid w:val="003872BB"/>
    <w:rsid w:val="00387499"/>
    <w:rsid w:val="0038766B"/>
    <w:rsid w:val="0038784A"/>
    <w:rsid w:val="00387DA4"/>
    <w:rsid w:val="00387E22"/>
    <w:rsid w:val="00387F83"/>
    <w:rsid w:val="00390D05"/>
    <w:rsid w:val="00391939"/>
    <w:rsid w:val="0039195F"/>
    <w:rsid w:val="00391B28"/>
    <w:rsid w:val="00391F96"/>
    <w:rsid w:val="0039246D"/>
    <w:rsid w:val="00392681"/>
    <w:rsid w:val="00393694"/>
    <w:rsid w:val="003936C9"/>
    <w:rsid w:val="00394BA7"/>
    <w:rsid w:val="00394DB5"/>
    <w:rsid w:val="00395790"/>
    <w:rsid w:val="00395BEE"/>
    <w:rsid w:val="00395C61"/>
    <w:rsid w:val="00395EAB"/>
    <w:rsid w:val="00396D4C"/>
    <w:rsid w:val="00397020"/>
    <w:rsid w:val="003979CC"/>
    <w:rsid w:val="003A0662"/>
    <w:rsid w:val="003A0791"/>
    <w:rsid w:val="003A0B80"/>
    <w:rsid w:val="003A16BD"/>
    <w:rsid w:val="003A1947"/>
    <w:rsid w:val="003A24BE"/>
    <w:rsid w:val="003A2B6B"/>
    <w:rsid w:val="003A33FB"/>
    <w:rsid w:val="003A3779"/>
    <w:rsid w:val="003A407B"/>
    <w:rsid w:val="003A40CB"/>
    <w:rsid w:val="003A4957"/>
    <w:rsid w:val="003A4E87"/>
    <w:rsid w:val="003A5E2E"/>
    <w:rsid w:val="003A6BA0"/>
    <w:rsid w:val="003A6D5F"/>
    <w:rsid w:val="003B007F"/>
    <w:rsid w:val="003B0C94"/>
    <w:rsid w:val="003B115D"/>
    <w:rsid w:val="003B137E"/>
    <w:rsid w:val="003B1411"/>
    <w:rsid w:val="003B1F9E"/>
    <w:rsid w:val="003B223F"/>
    <w:rsid w:val="003B25DC"/>
    <w:rsid w:val="003B26A4"/>
    <w:rsid w:val="003B2891"/>
    <w:rsid w:val="003B2F43"/>
    <w:rsid w:val="003B32AB"/>
    <w:rsid w:val="003B3379"/>
    <w:rsid w:val="003B35B0"/>
    <w:rsid w:val="003B4396"/>
    <w:rsid w:val="003B48F5"/>
    <w:rsid w:val="003B4D20"/>
    <w:rsid w:val="003B5638"/>
    <w:rsid w:val="003B62E5"/>
    <w:rsid w:val="003B6A66"/>
    <w:rsid w:val="003B6EB8"/>
    <w:rsid w:val="003B6FFB"/>
    <w:rsid w:val="003B7047"/>
    <w:rsid w:val="003B7345"/>
    <w:rsid w:val="003B7EA3"/>
    <w:rsid w:val="003C02ED"/>
    <w:rsid w:val="003C02FA"/>
    <w:rsid w:val="003C0E25"/>
    <w:rsid w:val="003C104A"/>
    <w:rsid w:val="003C1500"/>
    <w:rsid w:val="003C1520"/>
    <w:rsid w:val="003C1C87"/>
    <w:rsid w:val="003C1F92"/>
    <w:rsid w:val="003C2000"/>
    <w:rsid w:val="003C2325"/>
    <w:rsid w:val="003C242C"/>
    <w:rsid w:val="003C2BE4"/>
    <w:rsid w:val="003C2D67"/>
    <w:rsid w:val="003C2DEF"/>
    <w:rsid w:val="003C2EED"/>
    <w:rsid w:val="003C32DC"/>
    <w:rsid w:val="003C3769"/>
    <w:rsid w:val="003C3CBF"/>
    <w:rsid w:val="003C3F08"/>
    <w:rsid w:val="003C3FEE"/>
    <w:rsid w:val="003C4410"/>
    <w:rsid w:val="003C455E"/>
    <w:rsid w:val="003C4730"/>
    <w:rsid w:val="003C4B22"/>
    <w:rsid w:val="003C5388"/>
    <w:rsid w:val="003C557B"/>
    <w:rsid w:val="003C573E"/>
    <w:rsid w:val="003C5FD0"/>
    <w:rsid w:val="003C616E"/>
    <w:rsid w:val="003C61AC"/>
    <w:rsid w:val="003C63AE"/>
    <w:rsid w:val="003C6AE5"/>
    <w:rsid w:val="003C7702"/>
    <w:rsid w:val="003C7921"/>
    <w:rsid w:val="003C79AD"/>
    <w:rsid w:val="003C7A58"/>
    <w:rsid w:val="003D0244"/>
    <w:rsid w:val="003D02AD"/>
    <w:rsid w:val="003D1123"/>
    <w:rsid w:val="003D1CB7"/>
    <w:rsid w:val="003D2094"/>
    <w:rsid w:val="003D20DF"/>
    <w:rsid w:val="003D2302"/>
    <w:rsid w:val="003D2A77"/>
    <w:rsid w:val="003D33EF"/>
    <w:rsid w:val="003D3FA0"/>
    <w:rsid w:val="003D47C4"/>
    <w:rsid w:val="003D49D5"/>
    <w:rsid w:val="003D4B80"/>
    <w:rsid w:val="003D4F67"/>
    <w:rsid w:val="003D532B"/>
    <w:rsid w:val="003D5A33"/>
    <w:rsid w:val="003D622A"/>
    <w:rsid w:val="003D6366"/>
    <w:rsid w:val="003D679A"/>
    <w:rsid w:val="003D69C1"/>
    <w:rsid w:val="003D6D91"/>
    <w:rsid w:val="003D6E3B"/>
    <w:rsid w:val="003D701E"/>
    <w:rsid w:val="003D7320"/>
    <w:rsid w:val="003D74F9"/>
    <w:rsid w:val="003D771B"/>
    <w:rsid w:val="003D7B43"/>
    <w:rsid w:val="003D7ED0"/>
    <w:rsid w:val="003E0377"/>
    <w:rsid w:val="003E0AA7"/>
    <w:rsid w:val="003E1835"/>
    <w:rsid w:val="003E1B94"/>
    <w:rsid w:val="003E21E0"/>
    <w:rsid w:val="003E25E5"/>
    <w:rsid w:val="003E2C85"/>
    <w:rsid w:val="003E2DB9"/>
    <w:rsid w:val="003E2E9F"/>
    <w:rsid w:val="003E4C6C"/>
    <w:rsid w:val="003E4C85"/>
    <w:rsid w:val="003E6046"/>
    <w:rsid w:val="003E65D6"/>
    <w:rsid w:val="003E6912"/>
    <w:rsid w:val="003E755C"/>
    <w:rsid w:val="003E75BC"/>
    <w:rsid w:val="003F0549"/>
    <w:rsid w:val="003F07E8"/>
    <w:rsid w:val="003F08A5"/>
    <w:rsid w:val="003F199F"/>
    <w:rsid w:val="003F2023"/>
    <w:rsid w:val="003F2190"/>
    <w:rsid w:val="003F2767"/>
    <w:rsid w:val="003F2A3F"/>
    <w:rsid w:val="003F2C25"/>
    <w:rsid w:val="003F32CD"/>
    <w:rsid w:val="003F32E7"/>
    <w:rsid w:val="003F3575"/>
    <w:rsid w:val="003F393B"/>
    <w:rsid w:val="003F3EB4"/>
    <w:rsid w:val="003F4417"/>
    <w:rsid w:val="003F4473"/>
    <w:rsid w:val="003F4767"/>
    <w:rsid w:val="003F477A"/>
    <w:rsid w:val="003F47E5"/>
    <w:rsid w:val="003F4C25"/>
    <w:rsid w:val="003F53F2"/>
    <w:rsid w:val="003F573E"/>
    <w:rsid w:val="003F59D3"/>
    <w:rsid w:val="003F613F"/>
    <w:rsid w:val="003F645F"/>
    <w:rsid w:val="003F668F"/>
    <w:rsid w:val="003F6793"/>
    <w:rsid w:val="003F6F00"/>
    <w:rsid w:val="00400803"/>
    <w:rsid w:val="004009FF"/>
    <w:rsid w:val="00400F4A"/>
    <w:rsid w:val="004015E8"/>
    <w:rsid w:val="00402195"/>
    <w:rsid w:val="004021C2"/>
    <w:rsid w:val="004021D2"/>
    <w:rsid w:val="00402925"/>
    <w:rsid w:val="00402C13"/>
    <w:rsid w:val="004031F8"/>
    <w:rsid w:val="004037AB"/>
    <w:rsid w:val="0040383E"/>
    <w:rsid w:val="00403FA1"/>
    <w:rsid w:val="0040411A"/>
    <w:rsid w:val="00404396"/>
    <w:rsid w:val="00406420"/>
    <w:rsid w:val="00407213"/>
    <w:rsid w:val="00407872"/>
    <w:rsid w:val="00407B03"/>
    <w:rsid w:val="00407C3E"/>
    <w:rsid w:val="00407F7E"/>
    <w:rsid w:val="0041013D"/>
    <w:rsid w:val="00410646"/>
    <w:rsid w:val="00410913"/>
    <w:rsid w:val="00410E16"/>
    <w:rsid w:val="00411215"/>
    <w:rsid w:val="004113CA"/>
    <w:rsid w:val="004117C0"/>
    <w:rsid w:val="004119CE"/>
    <w:rsid w:val="004123A9"/>
    <w:rsid w:val="004138E5"/>
    <w:rsid w:val="00413F0E"/>
    <w:rsid w:val="004142A6"/>
    <w:rsid w:val="00414DAB"/>
    <w:rsid w:val="00414E64"/>
    <w:rsid w:val="00414E95"/>
    <w:rsid w:val="004151AE"/>
    <w:rsid w:val="0041523C"/>
    <w:rsid w:val="00415C03"/>
    <w:rsid w:val="00415E19"/>
    <w:rsid w:val="0041680A"/>
    <w:rsid w:val="0041703E"/>
    <w:rsid w:val="004173A9"/>
    <w:rsid w:val="00420648"/>
    <w:rsid w:val="00420693"/>
    <w:rsid w:val="00421118"/>
    <w:rsid w:val="00421499"/>
    <w:rsid w:val="0042157D"/>
    <w:rsid w:val="00421D08"/>
    <w:rsid w:val="00423A8D"/>
    <w:rsid w:val="00423D61"/>
    <w:rsid w:val="00424663"/>
    <w:rsid w:val="00425AC4"/>
    <w:rsid w:val="00425C78"/>
    <w:rsid w:val="004266FD"/>
    <w:rsid w:val="00426D47"/>
    <w:rsid w:val="00426FD1"/>
    <w:rsid w:val="00430972"/>
    <w:rsid w:val="00430A80"/>
    <w:rsid w:val="00431361"/>
    <w:rsid w:val="00431BA4"/>
    <w:rsid w:val="00431E26"/>
    <w:rsid w:val="00432269"/>
    <w:rsid w:val="004333C2"/>
    <w:rsid w:val="004333C6"/>
    <w:rsid w:val="00433517"/>
    <w:rsid w:val="0043400E"/>
    <w:rsid w:val="00434204"/>
    <w:rsid w:val="004343C9"/>
    <w:rsid w:val="00434B26"/>
    <w:rsid w:val="00434E1C"/>
    <w:rsid w:val="004351AA"/>
    <w:rsid w:val="004353A8"/>
    <w:rsid w:val="004353F0"/>
    <w:rsid w:val="0043549A"/>
    <w:rsid w:val="00435B5B"/>
    <w:rsid w:val="0043600C"/>
    <w:rsid w:val="00436485"/>
    <w:rsid w:val="00436799"/>
    <w:rsid w:val="00436874"/>
    <w:rsid w:val="00436BC8"/>
    <w:rsid w:val="00436DFB"/>
    <w:rsid w:val="00436F3A"/>
    <w:rsid w:val="004376C2"/>
    <w:rsid w:val="004378DB"/>
    <w:rsid w:val="00440A54"/>
    <w:rsid w:val="004412D7"/>
    <w:rsid w:val="00441610"/>
    <w:rsid w:val="004416B0"/>
    <w:rsid w:val="00441B68"/>
    <w:rsid w:val="00441D64"/>
    <w:rsid w:val="00442647"/>
    <w:rsid w:val="00442804"/>
    <w:rsid w:val="00442866"/>
    <w:rsid w:val="00442BA3"/>
    <w:rsid w:val="00443887"/>
    <w:rsid w:val="004445B5"/>
    <w:rsid w:val="00444690"/>
    <w:rsid w:val="00444872"/>
    <w:rsid w:val="0044516B"/>
    <w:rsid w:val="0044523E"/>
    <w:rsid w:val="0044563F"/>
    <w:rsid w:val="004456E5"/>
    <w:rsid w:val="004462FC"/>
    <w:rsid w:val="00446BE4"/>
    <w:rsid w:val="00447E38"/>
    <w:rsid w:val="004506E8"/>
    <w:rsid w:val="0045071B"/>
    <w:rsid w:val="00450F5A"/>
    <w:rsid w:val="004512FC"/>
    <w:rsid w:val="0045155B"/>
    <w:rsid w:val="00451831"/>
    <w:rsid w:val="00451A0D"/>
    <w:rsid w:val="00451B4E"/>
    <w:rsid w:val="00451C40"/>
    <w:rsid w:val="00452C13"/>
    <w:rsid w:val="004533E1"/>
    <w:rsid w:val="00453586"/>
    <w:rsid w:val="00453BF3"/>
    <w:rsid w:val="004558B6"/>
    <w:rsid w:val="00455A84"/>
    <w:rsid w:val="00455C32"/>
    <w:rsid w:val="0045608B"/>
    <w:rsid w:val="00456783"/>
    <w:rsid w:val="004568BE"/>
    <w:rsid w:val="004578A0"/>
    <w:rsid w:val="00457A0D"/>
    <w:rsid w:val="00460825"/>
    <w:rsid w:val="00461EAF"/>
    <w:rsid w:val="00462BAA"/>
    <w:rsid w:val="00462E50"/>
    <w:rsid w:val="00463476"/>
    <w:rsid w:val="004637C3"/>
    <w:rsid w:val="0046395F"/>
    <w:rsid w:val="00463EF3"/>
    <w:rsid w:val="004649E4"/>
    <w:rsid w:val="00465A70"/>
    <w:rsid w:val="00466416"/>
    <w:rsid w:val="004667EC"/>
    <w:rsid w:val="00467560"/>
    <w:rsid w:val="00467853"/>
    <w:rsid w:val="00467D82"/>
    <w:rsid w:val="0047052A"/>
    <w:rsid w:val="00470911"/>
    <w:rsid w:val="004710DA"/>
    <w:rsid w:val="0047155C"/>
    <w:rsid w:val="004717AC"/>
    <w:rsid w:val="0047199B"/>
    <w:rsid w:val="00471E0E"/>
    <w:rsid w:val="00472278"/>
    <w:rsid w:val="00472416"/>
    <w:rsid w:val="00472850"/>
    <w:rsid w:val="004731FC"/>
    <w:rsid w:val="004733CC"/>
    <w:rsid w:val="00473700"/>
    <w:rsid w:val="00474A32"/>
    <w:rsid w:val="00474F6E"/>
    <w:rsid w:val="00475362"/>
    <w:rsid w:val="00475E86"/>
    <w:rsid w:val="00476124"/>
    <w:rsid w:val="0047649C"/>
    <w:rsid w:val="00476AF8"/>
    <w:rsid w:val="00477A7B"/>
    <w:rsid w:val="00477D52"/>
    <w:rsid w:val="00477DA5"/>
    <w:rsid w:val="004806F2"/>
    <w:rsid w:val="00481517"/>
    <w:rsid w:val="0048172F"/>
    <w:rsid w:val="00482183"/>
    <w:rsid w:val="0048291A"/>
    <w:rsid w:val="00482B23"/>
    <w:rsid w:val="00482D59"/>
    <w:rsid w:val="00483487"/>
    <w:rsid w:val="00483953"/>
    <w:rsid w:val="00483DCE"/>
    <w:rsid w:val="004840EB"/>
    <w:rsid w:val="004842B5"/>
    <w:rsid w:val="00484B07"/>
    <w:rsid w:val="0048517F"/>
    <w:rsid w:val="0048576D"/>
    <w:rsid w:val="004865EA"/>
    <w:rsid w:val="004872DC"/>
    <w:rsid w:val="00487518"/>
    <w:rsid w:val="004879A8"/>
    <w:rsid w:val="00487CE0"/>
    <w:rsid w:val="0049024F"/>
    <w:rsid w:val="004902AC"/>
    <w:rsid w:val="0049092E"/>
    <w:rsid w:val="00490BD9"/>
    <w:rsid w:val="00490EAA"/>
    <w:rsid w:val="0049127D"/>
    <w:rsid w:val="0049227B"/>
    <w:rsid w:val="00492E9D"/>
    <w:rsid w:val="00493EF9"/>
    <w:rsid w:val="0049415A"/>
    <w:rsid w:val="0049441A"/>
    <w:rsid w:val="00494BA8"/>
    <w:rsid w:val="00494BD3"/>
    <w:rsid w:val="00494FA1"/>
    <w:rsid w:val="0049597A"/>
    <w:rsid w:val="00496087"/>
    <w:rsid w:val="00496398"/>
    <w:rsid w:val="004968C7"/>
    <w:rsid w:val="004974C5"/>
    <w:rsid w:val="00497877"/>
    <w:rsid w:val="00497DF3"/>
    <w:rsid w:val="004A0212"/>
    <w:rsid w:val="004A07E8"/>
    <w:rsid w:val="004A0CBC"/>
    <w:rsid w:val="004A0FB8"/>
    <w:rsid w:val="004A1DC7"/>
    <w:rsid w:val="004A215D"/>
    <w:rsid w:val="004A24C1"/>
    <w:rsid w:val="004A2AA3"/>
    <w:rsid w:val="004A3245"/>
    <w:rsid w:val="004A3551"/>
    <w:rsid w:val="004A41A8"/>
    <w:rsid w:val="004A4674"/>
    <w:rsid w:val="004A4853"/>
    <w:rsid w:val="004A4A01"/>
    <w:rsid w:val="004A4B0A"/>
    <w:rsid w:val="004A4B37"/>
    <w:rsid w:val="004A509D"/>
    <w:rsid w:val="004A575D"/>
    <w:rsid w:val="004A5EA8"/>
    <w:rsid w:val="004A603C"/>
    <w:rsid w:val="004A6EEF"/>
    <w:rsid w:val="004A7592"/>
    <w:rsid w:val="004A7781"/>
    <w:rsid w:val="004A7B69"/>
    <w:rsid w:val="004A7B7A"/>
    <w:rsid w:val="004B0515"/>
    <w:rsid w:val="004B0824"/>
    <w:rsid w:val="004B24CC"/>
    <w:rsid w:val="004B31BE"/>
    <w:rsid w:val="004B4020"/>
    <w:rsid w:val="004B42B3"/>
    <w:rsid w:val="004B47E0"/>
    <w:rsid w:val="004B4F22"/>
    <w:rsid w:val="004B53C4"/>
    <w:rsid w:val="004B5667"/>
    <w:rsid w:val="004B575C"/>
    <w:rsid w:val="004B5ED4"/>
    <w:rsid w:val="004B61A4"/>
    <w:rsid w:val="004B66A1"/>
    <w:rsid w:val="004B7804"/>
    <w:rsid w:val="004B7B0A"/>
    <w:rsid w:val="004C05AC"/>
    <w:rsid w:val="004C0DDC"/>
    <w:rsid w:val="004C0EAB"/>
    <w:rsid w:val="004C15BC"/>
    <w:rsid w:val="004C15E1"/>
    <w:rsid w:val="004C20E5"/>
    <w:rsid w:val="004C2112"/>
    <w:rsid w:val="004C311A"/>
    <w:rsid w:val="004C32C7"/>
    <w:rsid w:val="004C3681"/>
    <w:rsid w:val="004C4E4F"/>
    <w:rsid w:val="004C4F83"/>
    <w:rsid w:val="004C56F3"/>
    <w:rsid w:val="004C59B7"/>
    <w:rsid w:val="004C5EC7"/>
    <w:rsid w:val="004C60A7"/>
    <w:rsid w:val="004C71F8"/>
    <w:rsid w:val="004D0492"/>
    <w:rsid w:val="004D05FE"/>
    <w:rsid w:val="004D0A7A"/>
    <w:rsid w:val="004D0D1F"/>
    <w:rsid w:val="004D0DB4"/>
    <w:rsid w:val="004D11D0"/>
    <w:rsid w:val="004D1587"/>
    <w:rsid w:val="004D1B3B"/>
    <w:rsid w:val="004D1FDD"/>
    <w:rsid w:val="004D20EF"/>
    <w:rsid w:val="004D2A2C"/>
    <w:rsid w:val="004D350D"/>
    <w:rsid w:val="004D3C1A"/>
    <w:rsid w:val="004D476F"/>
    <w:rsid w:val="004D5953"/>
    <w:rsid w:val="004D64D2"/>
    <w:rsid w:val="004D65E9"/>
    <w:rsid w:val="004D739E"/>
    <w:rsid w:val="004D73E4"/>
    <w:rsid w:val="004D757B"/>
    <w:rsid w:val="004E093C"/>
    <w:rsid w:val="004E128A"/>
    <w:rsid w:val="004E1C31"/>
    <w:rsid w:val="004E1EE6"/>
    <w:rsid w:val="004E2038"/>
    <w:rsid w:val="004E2D77"/>
    <w:rsid w:val="004E2DA2"/>
    <w:rsid w:val="004E3B5F"/>
    <w:rsid w:val="004E4B2E"/>
    <w:rsid w:val="004E4B7C"/>
    <w:rsid w:val="004E4C0B"/>
    <w:rsid w:val="004E4D26"/>
    <w:rsid w:val="004E5306"/>
    <w:rsid w:val="004E57E6"/>
    <w:rsid w:val="004E5920"/>
    <w:rsid w:val="004E5992"/>
    <w:rsid w:val="004E601B"/>
    <w:rsid w:val="004E6B9F"/>
    <w:rsid w:val="004E6BF1"/>
    <w:rsid w:val="004E6C6F"/>
    <w:rsid w:val="004E6CEE"/>
    <w:rsid w:val="004E725D"/>
    <w:rsid w:val="004F01A7"/>
    <w:rsid w:val="004F07B1"/>
    <w:rsid w:val="004F0B60"/>
    <w:rsid w:val="004F0BB0"/>
    <w:rsid w:val="004F0D29"/>
    <w:rsid w:val="004F0DD5"/>
    <w:rsid w:val="004F2624"/>
    <w:rsid w:val="004F2B69"/>
    <w:rsid w:val="004F3096"/>
    <w:rsid w:val="004F3461"/>
    <w:rsid w:val="004F346E"/>
    <w:rsid w:val="004F3A5F"/>
    <w:rsid w:val="004F3E33"/>
    <w:rsid w:val="004F47D2"/>
    <w:rsid w:val="004F4E0C"/>
    <w:rsid w:val="004F51B9"/>
    <w:rsid w:val="004F526D"/>
    <w:rsid w:val="004F5329"/>
    <w:rsid w:val="004F5389"/>
    <w:rsid w:val="004F5C4A"/>
    <w:rsid w:val="004F694E"/>
    <w:rsid w:val="004F7029"/>
    <w:rsid w:val="004F725C"/>
    <w:rsid w:val="00500275"/>
    <w:rsid w:val="00500DBB"/>
    <w:rsid w:val="00500F09"/>
    <w:rsid w:val="005010FE"/>
    <w:rsid w:val="0050115F"/>
    <w:rsid w:val="00501199"/>
    <w:rsid w:val="00501397"/>
    <w:rsid w:val="00502349"/>
    <w:rsid w:val="005028DF"/>
    <w:rsid w:val="0050301C"/>
    <w:rsid w:val="005031F3"/>
    <w:rsid w:val="00503517"/>
    <w:rsid w:val="00503A09"/>
    <w:rsid w:val="00503E79"/>
    <w:rsid w:val="00504523"/>
    <w:rsid w:val="00504BA7"/>
    <w:rsid w:val="00505451"/>
    <w:rsid w:val="00505545"/>
    <w:rsid w:val="005065DB"/>
    <w:rsid w:val="00506857"/>
    <w:rsid w:val="00506B9D"/>
    <w:rsid w:val="00506CDB"/>
    <w:rsid w:val="005107EB"/>
    <w:rsid w:val="00510D1D"/>
    <w:rsid w:val="00511636"/>
    <w:rsid w:val="0051171F"/>
    <w:rsid w:val="00511C5A"/>
    <w:rsid w:val="00511F25"/>
    <w:rsid w:val="00512336"/>
    <w:rsid w:val="00512364"/>
    <w:rsid w:val="00512716"/>
    <w:rsid w:val="00512FD6"/>
    <w:rsid w:val="00513796"/>
    <w:rsid w:val="00513C5D"/>
    <w:rsid w:val="005145E0"/>
    <w:rsid w:val="00514FBA"/>
    <w:rsid w:val="0051527A"/>
    <w:rsid w:val="00515A8A"/>
    <w:rsid w:val="00515B3A"/>
    <w:rsid w:val="00516682"/>
    <w:rsid w:val="00516A18"/>
    <w:rsid w:val="005178A5"/>
    <w:rsid w:val="00517C35"/>
    <w:rsid w:val="00517EBC"/>
    <w:rsid w:val="00520A26"/>
    <w:rsid w:val="00520F5C"/>
    <w:rsid w:val="00521028"/>
    <w:rsid w:val="005212A8"/>
    <w:rsid w:val="0052149C"/>
    <w:rsid w:val="00521966"/>
    <w:rsid w:val="005222C2"/>
    <w:rsid w:val="00522EA7"/>
    <w:rsid w:val="00524024"/>
    <w:rsid w:val="0052431D"/>
    <w:rsid w:val="005244E2"/>
    <w:rsid w:val="00524B86"/>
    <w:rsid w:val="00524DE1"/>
    <w:rsid w:val="00525299"/>
    <w:rsid w:val="005256FD"/>
    <w:rsid w:val="0052574D"/>
    <w:rsid w:val="00525B63"/>
    <w:rsid w:val="00525BD2"/>
    <w:rsid w:val="00527A87"/>
    <w:rsid w:val="00530DD8"/>
    <w:rsid w:val="0053170D"/>
    <w:rsid w:val="00532032"/>
    <w:rsid w:val="00532300"/>
    <w:rsid w:val="0053284F"/>
    <w:rsid w:val="005328D6"/>
    <w:rsid w:val="0053299C"/>
    <w:rsid w:val="00532A40"/>
    <w:rsid w:val="00533186"/>
    <w:rsid w:val="0053335D"/>
    <w:rsid w:val="00533703"/>
    <w:rsid w:val="00533ADC"/>
    <w:rsid w:val="005342F0"/>
    <w:rsid w:val="005346E8"/>
    <w:rsid w:val="00534DA5"/>
    <w:rsid w:val="00535017"/>
    <w:rsid w:val="0053502E"/>
    <w:rsid w:val="005351F6"/>
    <w:rsid w:val="0053593F"/>
    <w:rsid w:val="00535A2B"/>
    <w:rsid w:val="00536FA2"/>
    <w:rsid w:val="0053719F"/>
    <w:rsid w:val="00537555"/>
    <w:rsid w:val="00537CDE"/>
    <w:rsid w:val="00537DEC"/>
    <w:rsid w:val="00537FE8"/>
    <w:rsid w:val="005400D6"/>
    <w:rsid w:val="00540F11"/>
    <w:rsid w:val="00540F3C"/>
    <w:rsid w:val="00541512"/>
    <w:rsid w:val="00541874"/>
    <w:rsid w:val="00541B2F"/>
    <w:rsid w:val="00541EEC"/>
    <w:rsid w:val="00542780"/>
    <w:rsid w:val="0054281E"/>
    <w:rsid w:val="00542998"/>
    <w:rsid w:val="00542CB0"/>
    <w:rsid w:val="005434EB"/>
    <w:rsid w:val="0054393F"/>
    <w:rsid w:val="00543FD7"/>
    <w:rsid w:val="00544A89"/>
    <w:rsid w:val="00544BBF"/>
    <w:rsid w:val="00544DB4"/>
    <w:rsid w:val="00545DE3"/>
    <w:rsid w:val="005468D0"/>
    <w:rsid w:val="00546B9F"/>
    <w:rsid w:val="005471D0"/>
    <w:rsid w:val="005474BA"/>
    <w:rsid w:val="00547966"/>
    <w:rsid w:val="00550023"/>
    <w:rsid w:val="00550239"/>
    <w:rsid w:val="00551900"/>
    <w:rsid w:val="00551A85"/>
    <w:rsid w:val="005521C3"/>
    <w:rsid w:val="005522F3"/>
    <w:rsid w:val="00552B6C"/>
    <w:rsid w:val="00552F7B"/>
    <w:rsid w:val="0055363A"/>
    <w:rsid w:val="00553C4A"/>
    <w:rsid w:val="00553EDF"/>
    <w:rsid w:val="00555245"/>
    <w:rsid w:val="005552CF"/>
    <w:rsid w:val="00555EA5"/>
    <w:rsid w:val="00556B90"/>
    <w:rsid w:val="00557691"/>
    <w:rsid w:val="00557956"/>
    <w:rsid w:val="00557C25"/>
    <w:rsid w:val="00557DBB"/>
    <w:rsid w:val="00557E87"/>
    <w:rsid w:val="00560497"/>
    <w:rsid w:val="00560635"/>
    <w:rsid w:val="00560689"/>
    <w:rsid w:val="00561A1E"/>
    <w:rsid w:val="00563522"/>
    <w:rsid w:val="00563E4B"/>
    <w:rsid w:val="005642FC"/>
    <w:rsid w:val="00564333"/>
    <w:rsid w:val="00564870"/>
    <w:rsid w:val="00564BE4"/>
    <w:rsid w:val="0056553D"/>
    <w:rsid w:val="00565B24"/>
    <w:rsid w:val="00565C82"/>
    <w:rsid w:val="0056618C"/>
    <w:rsid w:val="00566673"/>
    <w:rsid w:val="005669B4"/>
    <w:rsid w:val="005670FF"/>
    <w:rsid w:val="00567138"/>
    <w:rsid w:val="005673F4"/>
    <w:rsid w:val="00570BA4"/>
    <w:rsid w:val="005713A4"/>
    <w:rsid w:val="005717C1"/>
    <w:rsid w:val="0057192D"/>
    <w:rsid w:val="00571E7A"/>
    <w:rsid w:val="005723A6"/>
    <w:rsid w:val="00572632"/>
    <w:rsid w:val="00572FBE"/>
    <w:rsid w:val="00573135"/>
    <w:rsid w:val="005732B2"/>
    <w:rsid w:val="00573800"/>
    <w:rsid w:val="00574140"/>
    <w:rsid w:val="005742D8"/>
    <w:rsid w:val="005744E5"/>
    <w:rsid w:val="00574666"/>
    <w:rsid w:val="00574864"/>
    <w:rsid w:val="00574AA9"/>
    <w:rsid w:val="00574FB2"/>
    <w:rsid w:val="0057506A"/>
    <w:rsid w:val="005750F8"/>
    <w:rsid w:val="0057659C"/>
    <w:rsid w:val="005766C1"/>
    <w:rsid w:val="0057689A"/>
    <w:rsid w:val="00576970"/>
    <w:rsid w:val="00576D92"/>
    <w:rsid w:val="00576DAF"/>
    <w:rsid w:val="005774E1"/>
    <w:rsid w:val="005774EC"/>
    <w:rsid w:val="00577637"/>
    <w:rsid w:val="0057773A"/>
    <w:rsid w:val="00577754"/>
    <w:rsid w:val="00577848"/>
    <w:rsid w:val="00577ACF"/>
    <w:rsid w:val="005803B1"/>
    <w:rsid w:val="0058043F"/>
    <w:rsid w:val="00580542"/>
    <w:rsid w:val="005807F3"/>
    <w:rsid w:val="00580AFF"/>
    <w:rsid w:val="00581041"/>
    <w:rsid w:val="00581508"/>
    <w:rsid w:val="00581B52"/>
    <w:rsid w:val="00583809"/>
    <w:rsid w:val="005838C4"/>
    <w:rsid w:val="00583EE9"/>
    <w:rsid w:val="00584248"/>
    <w:rsid w:val="00584987"/>
    <w:rsid w:val="005859DA"/>
    <w:rsid w:val="00585A1B"/>
    <w:rsid w:val="005865B5"/>
    <w:rsid w:val="00587D6F"/>
    <w:rsid w:val="00590216"/>
    <w:rsid w:val="00590A9A"/>
    <w:rsid w:val="00590EC7"/>
    <w:rsid w:val="005919D5"/>
    <w:rsid w:val="00591B1D"/>
    <w:rsid w:val="00592467"/>
    <w:rsid w:val="00592638"/>
    <w:rsid w:val="0059271D"/>
    <w:rsid w:val="00592AAB"/>
    <w:rsid w:val="00592ABF"/>
    <w:rsid w:val="00593356"/>
    <w:rsid w:val="005935C0"/>
    <w:rsid w:val="00594B10"/>
    <w:rsid w:val="0059512D"/>
    <w:rsid w:val="0059592F"/>
    <w:rsid w:val="00595D89"/>
    <w:rsid w:val="0059676D"/>
    <w:rsid w:val="00597111"/>
    <w:rsid w:val="005978F9"/>
    <w:rsid w:val="005A0935"/>
    <w:rsid w:val="005A0A14"/>
    <w:rsid w:val="005A0E49"/>
    <w:rsid w:val="005A1388"/>
    <w:rsid w:val="005A1461"/>
    <w:rsid w:val="005A174F"/>
    <w:rsid w:val="005A1827"/>
    <w:rsid w:val="005A1D9E"/>
    <w:rsid w:val="005A1F19"/>
    <w:rsid w:val="005A207F"/>
    <w:rsid w:val="005A2187"/>
    <w:rsid w:val="005A23B9"/>
    <w:rsid w:val="005A24D4"/>
    <w:rsid w:val="005A2788"/>
    <w:rsid w:val="005A35A0"/>
    <w:rsid w:val="005A3C2E"/>
    <w:rsid w:val="005A47A9"/>
    <w:rsid w:val="005A48B4"/>
    <w:rsid w:val="005A4ABA"/>
    <w:rsid w:val="005A51AF"/>
    <w:rsid w:val="005A5434"/>
    <w:rsid w:val="005A57B3"/>
    <w:rsid w:val="005A5D77"/>
    <w:rsid w:val="005A656D"/>
    <w:rsid w:val="005A66F5"/>
    <w:rsid w:val="005A72F2"/>
    <w:rsid w:val="005A7588"/>
    <w:rsid w:val="005A76F1"/>
    <w:rsid w:val="005A7814"/>
    <w:rsid w:val="005B0833"/>
    <w:rsid w:val="005B0F83"/>
    <w:rsid w:val="005B2B16"/>
    <w:rsid w:val="005B2BB7"/>
    <w:rsid w:val="005B2BE2"/>
    <w:rsid w:val="005B3ECE"/>
    <w:rsid w:val="005B3EDA"/>
    <w:rsid w:val="005B4151"/>
    <w:rsid w:val="005B43B8"/>
    <w:rsid w:val="005B4551"/>
    <w:rsid w:val="005B4934"/>
    <w:rsid w:val="005B4E71"/>
    <w:rsid w:val="005B594D"/>
    <w:rsid w:val="005B5A3C"/>
    <w:rsid w:val="005B5EB1"/>
    <w:rsid w:val="005B5FF9"/>
    <w:rsid w:val="005B68D1"/>
    <w:rsid w:val="005B6F55"/>
    <w:rsid w:val="005B73A7"/>
    <w:rsid w:val="005B7AF4"/>
    <w:rsid w:val="005C01C0"/>
    <w:rsid w:val="005C0691"/>
    <w:rsid w:val="005C0E95"/>
    <w:rsid w:val="005C1082"/>
    <w:rsid w:val="005C13D7"/>
    <w:rsid w:val="005C1631"/>
    <w:rsid w:val="005C1D87"/>
    <w:rsid w:val="005C1F2A"/>
    <w:rsid w:val="005C1FBE"/>
    <w:rsid w:val="005C221B"/>
    <w:rsid w:val="005C2C8F"/>
    <w:rsid w:val="005C2DE0"/>
    <w:rsid w:val="005C2FE5"/>
    <w:rsid w:val="005C300F"/>
    <w:rsid w:val="005C38D3"/>
    <w:rsid w:val="005C3B92"/>
    <w:rsid w:val="005C3F02"/>
    <w:rsid w:val="005C4AC8"/>
    <w:rsid w:val="005C5013"/>
    <w:rsid w:val="005C511C"/>
    <w:rsid w:val="005C51B1"/>
    <w:rsid w:val="005C5332"/>
    <w:rsid w:val="005C5F76"/>
    <w:rsid w:val="005C6151"/>
    <w:rsid w:val="005C61C0"/>
    <w:rsid w:val="005C6459"/>
    <w:rsid w:val="005C6CC9"/>
    <w:rsid w:val="005C6FE9"/>
    <w:rsid w:val="005C723D"/>
    <w:rsid w:val="005C7B4B"/>
    <w:rsid w:val="005D08B7"/>
    <w:rsid w:val="005D114D"/>
    <w:rsid w:val="005D1203"/>
    <w:rsid w:val="005D132E"/>
    <w:rsid w:val="005D15F4"/>
    <w:rsid w:val="005D22C4"/>
    <w:rsid w:val="005D235A"/>
    <w:rsid w:val="005D53BF"/>
    <w:rsid w:val="005D5488"/>
    <w:rsid w:val="005D5493"/>
    <w:rsid w:val="005D58C8"/>
    <w:rsid w:val="005D59C8"/>
    <w:rsid w:val="005D6430"/>
    <w:rsid w:val="005E07EF"/>
    <w:rsid w:val="005E0936"/>
    <w:rsid w:val="005E11DA"/>
    <w:rsid w:val="005E1445"/>
    <w:rsid w:val="005E1814"/>
    <w:rsid w:val="005E1A7C"/>
    <w:rsid w:val="005E1DD2"/>
    <w:rsid w:val="005E24D9"/>
    <w:rsid w:val="005E317C"/>
    <w:rsid w:val="005E31D8"/>
    <w:rsid w:val="005E36AE"/>
    <w:rsid w:val="005E408A"/>
    <w:rsid w:val="005E40C7"/>
    <w:rsid w:val="005E4AAB"/>
    <w:rsid w:val="005E4AE7"/>
    <w:rsid w:val="005E4D7A"/>
    <w:rsid w:val="005E512D"/>
    <w:rsid w:val="005E71F3"/>
    <w:rsid w:val="005E755E"/>
    <w:rsid w:val="005F031C"/>
    <w:rsid w:val="005F0821"/>
    <w:rsid w:val="005F16EE"/>
    <w:rsid w:val="005F1AD8"/>
    <w:rsid w:val="005F2000"/>
    <w:rsid w:val="005F2350"/>
    <w:rsid w:val="005F2688"/>
    <w:rsid w:val="005F28BF"/>
    <w:rsid w:val="005F2B2F"/>
    <w:rsid w:val="005F2D8A"/>
    <w:rsid w:val="005F32DE"/>
    <w:rsid w:val="005F34B7"/>
    <w:rsid w:val="005F35D5"/>
    <w:rsid w:val="005F384C"/>
    <w:rsid w:val="005F3862"/>
    <w:rsid w:val="005F3BDA"/>
    <w:rsid w:val="005F4222"/>
    <w:rsid w:val="005F4729"/>
    <w:rsid w:val="005F4F62"/>
    <w:rsid w:val="005F5392"/>
    <w:rsid w:val="005F5DE4"/>
    <w:rsid w:val="005F60C5"/>
    <w:rsid w:val="005F6789"/>
    <w:rsid w:val="005F6871"/>
    <w:rsid w:val="005F6A22"/>
    <w:rsid w:val="005F6BEF"/>
    <w:rsid w:val="005F6C88"/>
    <w:rsid w:val="005F6D8E"/>
    <w:rsid w:val="005F795E"/>
    <w:rsid w:val="00600581"/>
    <w:rsid w:val="0060081B"/>
    <w:rsid w:val="006014C1"/>
    <w:rsid w:val="00601521"/>
    <w:rsid w:val="00602782"/>
    <w:rsid w:val="006031A6"/>
    <w:rsid w:val="00604DEB"/>
    <w:rsid w:val="006053D9"/>
    <w:rsid w:val="00605DF8"/>
    <w:rsid w:val="00605F0C"/>
    <w:rsid w:val="006063AE"/>
    <w:rsid w:val="0060642A"/>
    <w:rsid w:val="00606D69"/>
    <w:rsid w:val="00606DD4"/>
    <w:rsid w:val="006075D3"/>
    <w:rsid w:val="00607786"/>
    <w:rsid w:val="00607FD0"/>
    <w:rsid w:val="006100F8"/>
    <w:rsid w:val="006102D6"/>
    <w:rsid w:val="006111EE"/>
    <w:rsid w:val="006113F3"/>
    <w:rsid w:val="006115EF"/>
    <w:rsid w:val="006116A5"/>
    <w:rsid w:val="006119A8"/>
    <w:rsid w:val="00611ACA"/>
    <w:rsid w:val="00611B88"/>
    <w:rsid w:val="00612225"/>
    <w:rsid w:val="006123E0"/>
    <w:rsid w:val="00612982"/>
    <w:rsid w:val="006130A2"/>
    <w:rsid w:val="006136E9"/>
    <w:rsid w:val="006137E5"/>
    <w:rsid w:val="00613ACC"/>
    <w:rsid w:val="00613DAC"/>
    <w:rsid w:val="00613FAF"/>
    <w:rsid w:val="0061448D"/>
    <w:rsid w:val="006145F6"/>
    <w:rsid w:val="006149DA"/>
    <w:rsid w:val="00614AA5"/>
    <w:rsid w:val="00614E24"/>
    <w:rsid w:val="006151E8"/>
    <w:rsid w:val="0061565C"/>
    <w:rsid w:val="0061639B"/>
    <w:rsid w:val="006168E1"/>
    <w:rsid w:val="00616A2C"/>
    <w:rsid w:val="00617134"/>
    <w:rsid w:val="006178F9"/>
    <w:rsid w:val="00617E8F"/>
    <w:rsid w:val="00620553"/>
    <w:rsid w:val="0062066A"/>
    <w:rsid w:val="00621233"/>
    <w:rsid w:val="00621C60"/>
    <w:rsid w:val="00621FE8"/>
    <w:rsid w:val="00622416"/>
    <w:rsid w:val="00622537"/>
    <w:rsid w:val="00622E60"/>
    <w:rsid w:val="006234E4"/>
    <w:rsid w:val="00623661"/>
    <w:rsid w:val="006241A2"/>
    <w:rsid w:val="00624B7D"/>
    <w:rsid w:val="00625519"/>
    <w:rsid w:val="006258D3"/>
    <w:rsid w:val="00625CC6"/>
    <w:rsid w:val="00625E54"/>
    <w:rsid w:val="0062638D"/>
    <w:rsid w:val="00626796"/>
    <w:rsid w:val="00626FB4"/>
    <w:rsid w:val="006278B6"/>
    <w:rsid w:val="00630473"/>
    <w:rsid w:val="00630AEB"/>
    <w:rsid w:val="0063146A"/>
    <w:rsid w:val="00631D15"/>
    <w:rsid w:val="006323E7"/>
    <w:rsid w:val="00632583"/>
    <w:rsid w:val="00632AE4"/>
    <w:rsid w:val="00632ECD"/>
    <w:rsid w:val="00633541"/>
    <w:rsid w:val="00633D0B"/>
    <w:rsid w:val="00633E31"/>
    <w:rsid w:val="00633E33"/>
    <w:rsid w:val="00634BC5"/>
    <w:rsid w:val="00634C57"/>
    <w:rsid w:val="0063545B"/>
    <w:rsid w:val="00636430"/>
    <w:rsid w:val="006372C6"/>
    <w:rsid w:val="00637532"/>
    <w:rsid w:val="00637904"/>
    <w:rsid w:val="0064001D"/>
    <w:rsid w:val="00640A88"/>
    <w:rsid w:val="00640C96"/>
    <w:rsid w:val="00640D66"/>
    <w:rsid w:val="00641319"/>
    <w:rsid w:val="00641368"/>
    <w:rsid w:val="006413DC"/>
    <w:rsid w:val="00641ADD"/>
    <w:rsid w:val="006426B4"/>
    <w:rsid w:val="00642987"/>
    <w:rsid w:val="006429B1"/>
    <w:rsid w:val="0064363D"/>
    <w:rsid w:val="006439FE"/>
    <w:rsid w:val="00643FB1"/>
    <w:rsid w:val="0064547E"/>
    <w:rsid w:val="0064566B"/>
    <w:rsid w:val="00645F0F"/>
    <w:rsid w:val="00646442"/>
    <w:rsid w:val="00646A48"/>
    <w:rsid w:val="006471AD"/>
    <w:rsid w:val="00647AB9"/>
    <w:rsid w:val="00647C53"/>
    <w:rsid w:val="006502DB"/>
    <w:rsid w:val="00650436"/>
    <w:rsid w:val="00650768"/>
    <w:rsid w:val="0065211E"/>
    <w:rsid w:val="0065319A"/>
    <w:rsid w:val="0065320B"/>
    <w:rsid w:val="00653719"/>
    <w:rsid w:val="00653761"/>
    <w:rsid w:val="0065388D"/>
    <w:rsid w:val="00653D37"/>
    <w:rsid w:val="00653E93"/>
    <w:rsid w:val="0065463F"/>
    <w:rsid w:val="0065472A"/>
    <w:rsid w:val="00654920"/>
    <w:rsid w:val="00654B24"/>
    <w:rsid w:val="0065577D"/>
    <w:rsid w:val="006558C7"/>
    <w:rsid w:val="00655B20"/>
    <w:rsid w:val="0065601E"/>
    <w:rsid w:val="00656A1C"/>
    <w:rsid w:val="00656D65"/>
    <w:rsid w:val="006570D0"/>
    <w:rsid w:val="0065776A"/>
    <w:rsid w:val="00657963"/>
    <w:rsid w:val="00657B61"/>
    <w:rsid w:val="00660C40"/>
    <w:rsid w:val="00661092"/>
    <w:rsid w:val="006616EA"/>
    <w:rsid w:val="006617E8"/>
    <w:rsid w:val="0066184A"/>
    <w:rsid w:val="00661C1B"/>
    <w:rsid w:val="00662116"/>
    <w:rsid w:val="006621B3"/>
    <w:rsid w:val="006627F3"/>
    <w:rsid w:val="00662B1D"/>
    <w:rsid w:val="00662BC2"/>
    <w:rsid w:val="00662D56"/>
    <w:rsid w:val="00663AC3"/>
    <w:rsid w:val="0066476C"/>
    <w:rsid w:val="00665669"/>
    <w:rsid w:val="006658E8"/>
    <w:rsid w:val="00665A24"/>
    <w:rsid w:val="00665D0E"/>
    <w:rsid w:val="00665D8D"/>
    <w:rsid w:val="006667BA"/>
    <w:rsid w:val="00666F30"/>
    <w:rsid w:val="0066708A"/>
    <w:rsid w:val="00667AF8"/>
    <w:rsid w:val="0067077F"/>
    <w:rsid w:val="00670E01"/>
    <w:rsid w:val="00671014"/>
    <w:rsid w:val="00671180"/>
    <w:rsid w:val="00671A53"/>
    <w:rsid w:val="0067236C"/>
    <w:rsid w:val="0067242A"/>
    <w:rsid w:val="00673292"/>
    <w:rsid w:val="006735ED"/>
    <w:rsid w:val="00673851"/>
    <w:rsid w:val="00673D3B"/>
    <w:rsid w:val="0067406A"/>
    <w:rsid w:val="0067418A"/>
    <w:rsid w:val="00674FAB"/>
    <w:rsid w:val="0067511A"/>
    <w:rsid w:val="00675604"/>
    <w:rsid w:val="00675FF0"/>
    <w:rsid w:val="00676677"/>
    <w:rsid w:val="0067792B"/>
    <w:rsid w:val="00677B9B"/>
    <w:rsid w:val="0068002A"/>
    <w:rsid w:val="0068005C"/>
    <w:rsid w:val="0068007B"/>
    <w:rsid w:val="0068013A"/>
    <w:rsid w:val="006801C2"/>
    <w:rsid w:val="0068052E"/>
    <w:rsid w:val="006809D4"/>
    <w:rsid w:val="00681A1E"/>
    <w:rsid w:val="00681A5E"/>
    <w:rsid w:val="00681AB9"/>
    <w:rsid w:val="00681DDC"/>
    <w:rsid w:val="00683A43"/>
    <w:rsid w:val="00683DA9"/>
    <w:rsid w:val="00684107"/>
    <w:rsid w:val="006848A7"/>
    <w:rsid w:val="00684ABE"/>
    <w:rsid w:val="006855B8"/>
    <w:rsid w:val="00685878"/>
    <w:rsid w:val="00685BA6"/>
    <w:rsid w:val="00686E57"/>
    <w:rsid w:val="00687287"/>
    <w:rsid w:val="0068749F"/>
    <w:rsid w:val="006879C0"/>
    <w:rsid w:val="00687AB5"/>
    <w:rsid w:val="00687C13"/>
    <w:rsid w:val="00690028"/>
    <w:rsid w:val="00690927"/>
    <w:rsid w:val="00690D78"/>
    <w:rsid w:val="00691EE9"/>
    <w:rsid w:val="0069274A"/>
    <w:rsid w:val="00692C28"/>
    <w:rsid w:val="00692C8F"/>
    <w:rsid w:val="00693274"/>
    <w:rsid w:val="00694135"/>
    <w:rsid w:val="0069425A"/>
    <w:rsid w:val="00694520"/>
    <w:rsid w:val="00695B80"/>
    <w:rsid w:val="00697295"/>
    <w:rsid w:val="006977C2"/>
    <w:rsid w:val="006A01A3"/>
    <w:rsid w:val="006A08F4"/>
    <w:rsid w:val="006A1298"/>
    <w:rsid w:val="006A13F1"/>
    <w:rsid w:val="006A18DF"/>
    <w:rsid w:val="006A194E"/>
    <w:rsid w:val="006A2966"/>
    <w:rsid w:val="006A36A0"/>
    <w:rsid w:val="006A4B7C"/>
    <w:rsid w:val="006A4C1C"/>
    <w:rsid w:val="006A5017"/>
    <w:rsid w:val="006A549F"/>
    <w:rsid w:val="006A57E3"/>
    <w:rsid w:val="006A5D01"/>
    <w:rsid w:val="006A7598"/>
    <w:rsid w:val="006A7FF3"/>
    <w:rsid w:val="006B0823"/>
    <w:rsid w:val="006B0CB8"/>
    <w:rsid w:val="006B0E8D"/>
    <w:rsid w:val="006B1473"/>
    <w:rsid w:val="006B16F1"/>
    <w:rsid w:val="006B1709"/>
    <w:rsid w:val="006B185D"/>
    <w:rsid w:val="006B19A7"/>
    <w:rsid w:val="006B20C1"/>
    <w:rsid w:val="006B2A57"/>
    <w:rsid w:val="006B2AFD"/>
    <w:rsid w:val="006B3443"/>
    <w:rsid w:val="006B3671"/>
    <w:rsid w:val="006B3C25"/>
    <w:rsid w:val="006B47E7"/>
    <w:rsid w:val="006B4EBE"/>
    <w:rsid w:val="006B50E8"/>
    <w:rsid w:val="006B525E"/>
    <w:rsid w:val="006B5A59"/>
    <w:rsid w:val="006B6157"/>
    <w:rsid w:val="006B648D"/>
    <w:rsid w:val="006B650A"/>
    <w:rsid w:val="006B6753"/>
    <w:rsid w:val="006B6B3F"/>
    <w:rsid w:val="006B72F3"/>
    <w:rsid w:val="006B72FF"/>
    <w:rsid w:val="006B7322"/>
    <w:rsid w:val="006B7413"/>
    <w:rsid w:val="006B74C7"/>
    <w:rsid w:val="006B75B0"/>
    <w:rsid w:val="006B77A5"/>
    <w:rsid w:val="006B7AA5"/>
    <w:rsid w:val="006C00E1"/>
    <w:rsid w:val="006C0ED1"/>
    <w:rsid w:val="006C1A3B"/>
    <w:rsid w:val="006C1B0E"/>
    <w:rsid w:val="006C2533"/>
    <w:rsid w:val="006C2B9F"/>
    <w:rsid w:val="006C2E67"/>
    <w:rsid w:val="006C2EC9"/>
    <w:rsid w:val="006C34BE"/>
    <w:rsid w:val="006C35DF"/>
    <w:rsid w:val="006C37C0"/>
    <w:rsid w:val="006C38D5"/>
    <w:rsid w:val="006C4069"/>
    <w:rsid w:val="006C45E0"/>
    <w:rsid w:val="006C4C89"/>
    <w:rsid w:val="006C4FA6"/>
    <w:rsid w:val="006C56B4"/>
    <w:rsid w:val="006C5E45"/>
    <w:rsid w:val="006C708D"/>
    <w:rsid w:val="006C71CE"/>
    <w:rsid w:val="006C737F"/>
    <w:rsid w:val="006D027C"/>
    <w:rsid w:val="006D0795"/>
    <w:rsid w:val="006D087A"/>
    <w:rsid w:val="006D14E5"/>
    <w:rsid w:val="006D1578"/>
    <w:rsid w:val="006D1EFE"/>
    <w:rsid w:val="006D205B"/>
    <w:rsid w:val="006D22EC"/>
    <w:rsid w:val="006D268C"/>
    <w:rsid w:val="006D27DB"/>
    <w:rsid w:val="006D2C50"/>
    <w:rsid w:val="006D3014"/>
    <w:rsid w:val="006D3383"/>
    <w:rsid w:val="006D3922"/>
    <w:rsid w:val="006D39C4"/>
    <w:rsid w:val="006D4380"/>
    <w:rsid w:val="006D48FF"/>
    <w:rsid w:val="006D4EAE"/>
    <w:rsid w:val="006D562D"/>
    <w:rsid w:val="006D589B"/>
    <w:rsid w:val="006D5A74"/>
    <w:rsid w:val="006D5FB4"/>
    <w:rsid w:val="006D6141"/>
    <w:rsid w:val="006D6A84"/>
    <w:rsid w:val="006D765A"/>
    <w:rsid w:val="006D7BD2"/>
    <w:rsid w:val="006D7E9E"/>
    <w:rsid w:val="006E15B9"/>
    <w:rsid w:val="006E19B3"/>
    <w:rsid w:val="006E1CCB"/>
    <w:rsid w:val="006E200B"/>
    <w:rsid w:val="006E2926"/>
    <w:rsid w:val="006E2C5F"/>
    <w:rsid w:val="006E3F58"/>
    <w:rsid w:val="006E47D9"/>
    <w:rsid w:val="006E5BA2"/>
    <w:rsid w:val="006E5CF6"/>
    <w:rsid w:val="006E5D86"/>
    <w:rsid w:val="006E6013"/>
    <w:rsid w:val="006E60B8"/>
    <w:rsid w:val="006E6345"/>
    <w:rsid w:val="006E74E7"/>
    <w:rsid w:val="006F05A1"/>
    <w:rsid w:val="006F06B3"/>
    <w:rsid w:val="006F0898"/>
    <w:rsid w:val="006F0A66"/>
    <w:rsid w:val="006F1419"/>
    <w:rsid w:val="006F1586"/>
    <w:rsid w:val="006F18E5"/>
    <w:rsid w:val="006F2F41"/>
    <w:rsid w:val="006F3637"/>
    <w:rsid w:val="006F370C"/>
    <w:rsid w:val="006F380C"/>
    <w:rsid w:val="006F3EA8"/>
    <w:rsid w:val="006F412C"/>
    <w:rsid w:val="006F41C2"/>
    <w:rsid w:val="006F43C9"/>
    <w:rsid w:val="006F47B8"/>
    <w:rsid w:val="006F4C40"/>
    <w:rsid w:val="006F509A"/>
    <w:rsid w:val="006F50D7"/>
    <w:rsid w:val="006F5167"/>
    <w:rsid w:val="006F52FD"/>
    <w:rsid w:val="006F5B39"/>
    <w:rsid w:val="006F694D"/>
    <w:rsid w:val="006F6CBF"/>
    <w:rsid w:val="006F6F4C"/>
    <w:rsid w:val="00700093"/>
    <w:rsid w:val="007004B9"/>
    <w:rsid w:val="00700D2D"/>
    <w:rsid w:val="007010DD"/>
    <w:rsid w:val="007016A9"/>
    <w:rsid w:val="00701829"/>
    <w:rsid w:val="007036F4"/>
    <w:rsid w:val="00703A9A"/>
    <w:rsid w:val="00703B3B"/>
    <w:rsid w:val="00703FEF"/>
    <w:rsid w:val="0070427F"/>
    <w:rsid w:val="0070511A"/>
    <w:rsid w:val="00705241"/>
    <w:rsid w:val="0070543A"/>
    <w:rsid w:val="00705F08"/>
    <w:rsid w:val="00706321"/>
    <w:rsid w:val="00706506"/>
    <w:rsid w:val="00706516"/>
    <w:rsid w:val="00706656"/>
    <w:rsid w:val="007067F3"/>
    <w:rsid w:val="00707F3D"/>
    <w:rsid w:val="00707FE0"/>
    <w:rsid w:val="00710014"/>
    <w:rsid w:val="00710ED9"/>
    <w:rsid w:val="00711062"/>
    <w:rsid w:val="0071115F"/>
    <w:rsid w:val="007116F3"/>
    <w:rsid w:val="00711C16"/>
    <w:rsid w:val="00711C7D"/>
    <w:rsid w:val="00713245"/>
    <w:rsid w:val="0071330C"/>
    <w:rsid w:val="00713893"/>
    <w:rsid w:val="00715554"/>
    <w:rsid w:val="007158FB"/>
    <w:rsid w:val="0071594B"/>
    <w:rsid w:val="00716DAA"/>
    <w:rsid w:val="00716F4E"/>
    <w:rsid w:val="007174CB"/>
    <w:rsid w:val="00717C83"/>
    <w:rsid w:val="00720B6C"/>
    <w:rsid w:val="00720D2C"/>
    <w:rsid w:val="007215D1"/>
    <w:rsid w:val="0072196B"/>
    <w:rsid w:val="00721DFA"/>
    <w:rsid w:val="0072219C"/>
    <w:rsid w:val="00722547"/>
    <w:rsid w:val="00722B84"/>
    <w:rsid w:val="0072310A"/>
    <w:rsid w:val="00723A1A"/>
    <w:rsid w:val="007247D1"/>
    <w:rsid w:val="00724B2C"/>
    <w:rsid w:val="00724C77"/>
    <w:rsid w:val="0072522D"/>
    <w:rsid w:val="007259F5"/>
    <w:rsid w:val="00725DF0"/>
    <w:rsid w:val="00726096"/>
    <w:rsid w:val="00726DAF"/>
    <w:rsid w:val="00726FEF"/>
    <w:rsid w:val="0072784A"/>
    <w:rsid w:val="00727850"/>
    <w:rsid w:val="00727A65"/>
    <w:rsid w:val="00730D69"/>
    <w:rsid w:val="0073108C"/>
    <w:rsid w:val="0073114D"/>
    <w:rsid w:val="007325C3"/>
    <w:rsid w:val="007344B6"/>
    <w:rsid w:val="007346F4"/>
    <w:rsid w:val="00734C4D"/>
    <w:rsid w:val="00734FD9"/>
    <w:rsid w:val="007351B0"/>
    <w:rsid w:val="00735EEA"/>
    <w:rsid w:val="0073620D"/>
    <w:rsid w:val="007363D8"/>
    <w:rsid w:val="0073657A"/>
    <w:rsid w:val="007365D6"/>
    <w:rsid w:val="007366D8"/>
    <w:rsid w:val="0073782A"/>
    <w:rsid w:val="00741112"/>
    <w:rsid w:val="0074132E"/>
    <w:rsid w:val="0074180D"/>
    <w:rsid w:val="007419C0"/>
    <w:rsid w:val="007419C8"/>
    <w:rsid w:val="00741FD8"/>
    <w:rsid w:val="00742199"/>
    <w:rsid w:val="007422FE"/>
    <w:rsid w:val="0074238C"/>
    <w:rsid w:val="00742C19"/>
    <w:rsid w:val="00743226"/>
    <w:rsid w:val="00743BDE"/>
    <w:rsid w:val="007448D2"/>
    <w:rsid w:val="00745182"/>
    <w:rsid w:val="007456B3"/>
    <w:rsid w:val="00746590"/>
    <w:rsid w:val="0074666F"/>
    <w:rsid w:val="00746A86"/>
    <w:rsid w:val="00746F45"/>
    <w:rsid w:val="00747BAE"/>
    <w:rsid w:val="00747DA0"/>
    <w:rsid w:val="00747FA2"/>
    <w:rsid w:val="00747FE4"/>
    <w:rsid w:val="0075070E"/>
    <w:rsid w:val="0075073E"/>
    <w:rsid w:val="007507B3"/>
    <w:rsid w:val="00750E27"/>
    <w:rsid w:val="00750FA9"/>
    <w:rsid w:val="007511AF"/>
    <w:rsid w:val="007517B9"/>
    <w:rsid w:val="00751C02"/>
    <w:rsid w:val="007526FE"/>
    <w:rsid w:val="00752934"/>
    <w:rsid w:val="00752E0E"/>
    <w:rsid w:val="00752F07"/>
    <w:rsid w:val="007532D4"/>
    <w:rsid w:val="00753453"/>
    <w:rsid w:val="007535B2"/>
    <w:rsid w:val="00753E38"/>
    <w:rsid w:val="00754C18"/>
    <w:rsid w:val="00754E6B"/>
    <w:rsid w:val="00754FF1"/>
    <w:rsid w:val="00755134"/>
    <w:rsid w:val="007552D6"/>
    <w:rsid w:val="007558B0"/>
    <w:rsid w:val="00756ADF"/>
    <w:rsid w:val="00756DBD"/>
    <w:rsid w:val="00757EBF"/>
    <w:rsid w:val="00760E4B"/>
    <w:rsid w:val="00761331"/>
    <w:rsid w:val="00762A72"/>
    <w:rsid w:val="00763233"/>
    <w:rsid w:val="007635E5"/>
    <w:rsid w:val="00763AAC"/>
    <w:rsid w:val="00763EBC"/>
    <w:rsid w:val="0076466A"/>
    <w:rsid w:val="00764A15"/>
    <w:rsid w:val="0076541A"/>
    <w:rsid w:val="007664ED"/>
    <w:rsid w:val="00766980"/>
    <w:rsid w:val="00766DD7"/>
    <w:rsid w:val="007670BF"/>
    <w:rsid w:val="00767419"/>
    <w:rsid w:val="007676A3"/>
    <w:rsid w:val="00767891"/>
    <w:rsid w:val="00767957"/>
    <w:rsid w:val="00767B87"/>
    <w:rsid w:val="007709E2"/>
    <w:rsid w:val="00770F39"/>
    <w:rsid w:val="00770F6A"/>
    <w:rsid w:val="00771110"/>
    <w:rsid w:val="007718BE"/>
    <w:rsid w:val="00771ABD"/>
    <w:rsid w:val="00771BE7"/>
    <w:rsid w:val="00771FCF"/>
    <w:rsid w:val="00772F04"/>
    <w:rsid w:val="00773116"/>
    <w:rsid w:val="0077317E"/>
    <w:rsid w:val="00773299"/>
    <w:rsid w:val="007732E4"/>
    <w:rsid w:val="0077399A"/>
    <w:rsid w:val="007739B5"/>
    <w:rsid w:val="00774053"/>
    <w:rsid w:val="0077488E"/>
    <w:rsid w:val="007749F8"/>
    <w:rsid w:val="00774E1D"/>
    <w:rsid w:val="00774E34"/>
    <w:rsid w:val="0077539B"/>
    <w:rsid w:val="007757C7"/>
    <w:rsid w:val="00775D20"/>
    <w:rsid w:val="0077629C"/>
    <w:rsid w:val="00776FAE"/>
    <w:rsid w:val="00777A32"/>
    <w:rsid w:val="00777C6C"/>
    <w:rsid w:val="00777D6B"/>
    <w:rsid w:val="00777E41"/>
    <w:rsid w:val="0078002D"/>
    <w:rsid w:val="00780B77"/>
    <w:rsid w:val="007811F3"/>
    <w:rsid w:val="007812D7"/>
    <w:rsid w:val="007817F8"/>
    <w:rsid w:val="007823A6"/>
    <w:rsid w:val="00782C4E"/>
    <w:rsid w:val="00782F89"/>
    <w:rsid w:val="0078346C"/>
    <w:rsid w:val="007838F7"/>
    <w:rsid w:val="00783A00"/>
    <w:rsid w:val="007842EB"/>
    <w:rsid w:val="007847F3"/>
    <w:rsid w:val="00784B50"/>
    <w:rsid w:val="00785C23"/>
    <w:rsid w:val="007866A0"/>
    <w:rsid w:val="00786D20"/>
    <w:rsid w:val="00787136"/>
    <w:rsid w:val="00787318"/>
    <w:rsid w:val="00787342"/>
    <w:rsid w:val="007901ED"/>
    <w:rsid w:val="00790240"/>
    <w:rsid w:val="007907C8"/>
    <w:rsid w:val="007907FA"/>
    <w:rsid w:val="007909E8"/>
    <w:rsid w:val="00791427"/>
    <w:rsid w:val="00791649"/>
    <w:rsid w:val="00791839"/>
    <w:rsid w:val="00791B14"/>
    <w:rsid w:val="00792119"/>
    <w:rsid w:val="00792449"/>
    <w:rsid w:val="00792554"/>
    <w:rsid w:val="00792730"/>
    <w:rsid w:val="0079281C"/>
    <w:rsid w:val="00792B95"/>
    <w:rsid w:val="00792C5B"/>
    <w:rsid w:val="00793F70"/>
    <w:rsid w:val="00794010"/>
    <w:rsid w:val="00794247"/>
    <w:rsid w:val="00794546"/>
    <w:rsid w:val="00794645"/>
    <w:rsid w:val="0079468E"/>
    <w:rsid w:val="0079487C"/>
    <w:rsid w:val="00794AB5"/>
    <w:rsid w:val="00794EF4"/>
    <w:rsid w:val="0079507B"/>
    <w:rsid w:val="00795164"/>
    <w:rsid w:val="007957BF"/>
    <w:rsid w:val="00795BC1"/>
    <w:rsid w:val="00795C4C"/>
    <w:rsid w:val="00795EAD"/>
    <w:rsid w:val="007961F3"/>
    <w:rsid w:val="00796374"/>
    <w:rsid w:val="007969D0"/>
    <w:rsid w:val="00796A6F"/>
    <w:rsid w:val="00796AA6"/>
    <w:rsid w:val="00796D81"/>
    <w:rsid w:val="007971CC"/>
    <w:rsid w:val="007971E3"/>
    <w:rsid w:val="0079723D"/>
    <w:rsid w:val="00797F7C"/>
    <w:rsid w:val="007A0154"/>
    <w:rsid w:val="007A06D6"/>
    <w:rsid w:val="007A0B19"/>
    <w:rsid w:val="007A0F39"/>
    <w:rsid w:val="007A103A"/>
    <w:rsid w:val="007A133A"/>
    <w:rsid w:val="007A1B06"/>
    <w:rsid w:val="007A1DE2"/>
    <w:rsid w:val="007A1EA7"/>
    <w:rsid w:val="007A1F8B"/>
    <w:rsid w:val="007A21A7"/>
    <w:rsid w:val="007A2767"/>
    <w:rsid w:val="007A2A78"/>
    <w:rsid w:val="007A2A98"/>
    <w:rsid w:val="007A2CF0"/>
    <w:rsid w:val="007A3BE7"/>
    <w:rsid w:val="007A421C"/>
    <w:rsid w:val="007A451C"/>
    <w:rsid w:val="007A4CDB"/>
    <w:rsid w:val="007A4F10"/>
    <w:rsid w:val="007A572F"/>
    <w:rsid w:val="007A5B85"/>
    <w:rsid w:val="007A6B9C"/>
    <w:rsid w:val="007A6E4A"/>
    <w:rsid w:val="007A739C"/>
    <w:rsid w:val="007A783E"/>
    <w:rsid w:val="007A794F"/>
    <w:rsid w:val="007A7CDF"/>
    <w:rsid w:val="007A7F8F"/>
    <w:rsid w:val="007B0277"/>
    <w:rsid w:val="007B0621"/>
    <w:rsid w:val="007B0A31"/>
    <w:rsid w:val="007B0F4D"/>
    <w:rsid w:val="007B148C"/>
    <w:rsid w:val="007B150C"/>
    <w:rsid w:val="007B169D"/>
    <w:rsid w:val="007B174E"/>
    <w:rsid w:val="007B2D65"/>
    <w:rsid w:val="007B376E"/>
    <w:rsid w:val="007B38BE"/>
    <w:rsid w:val="007B3FCA"/>
    <w:rsid w:val="007B4F4F"/>
    <w:rsid w:val="007B50EC"/>
    <w:rsid w:val="007B5DB3"/>
    <w:rsid w:val="007B5E62"/>
    <w:rsid w:val="007B6334"/>
    <w:rsid w:val="007B64A7"/>
    <w:rsid w:val="007B6C04"/>
    <w:rsid w:val="007B6CE3"/>
    <w:rsid w:val="007B715E"/>
    <w:rsid w:val="007B737C"/>
    <w:rsid w:val="007B7572"/>
    <w:rsid w:val="007B78CD"/>
    <w:rsid w:val="007B7B5C"/>
    <w:rsid w:val="007C0086"/>
    <w:rsid w:val="007C08A2"/>
    <w:rsid w:val="007C10CE"/>
    <w:rsid w:val="007C1700"/>
    <w:rsid w:val="007C1AE5"/>
    <w:rsid w:val="007C1AF7"/>
    <w:rsid w:val="007C1D5D"/>
    <w:rsid w:val="007C1F7A"/>
    <w:rsid w:val="007C2413"/>
    <w:rsid w:val="007C3284"/>
    <w:rsid w:val="007C3758"/>
    <w:rsid w:val="007C395C"/>
    <w:rsid w:val="007C3DCC"/>
    <w:rsid w:val="007C474B"/>
    <w:rsid w:val="007C4E14"/>
    <w:rsid w:val="007C5314"/>
    <w:rsid w:val="007C5328"/>
    <w:rsid w:val="007C540D"/>
    <w:rsid w:val="007C5413"/>
    <w:rsid w:val="007C54AE"/>
    <w:rsid w:val="007C671D"/>
    <w:rsid w:val="007C6C06"/>
    <w:rsid w:val="007C71BF"/>
    <w:rsid w:val="007D0208"/>
    <w:rsid w:val="007D023E"/>
    <w:rsid w:val="007D0437"/>
    <w:rsid w:val="007D0605"/>
    <w:rsid w:val="007D0EC2"/>
    <w:rsid w:val="007D20FF"/>
    <w:rsid w:val="007D3498"/>
    <w:rsid w:val="007D3936"/>
    <w:rsid w:val="007D4D7A"/>
    <w:rsid w:val="007D4F01"/>
    <w:rsid w:val="007D53CA"/>
    <w:rsid w:val="007D598C"/>
    <w:rsid w:val="007D5BCF"/>
    <w:rsid w:val="007D5DD3"/>
    <w:rsid w:val="007D6FCB"/>
    <w:rsid w:val="007D74B0"/>
    <w:rsid w:val="007D7BBF"/>
    <w:rsid w:val="007E08AB"/>
    <w:rsid w:val="007E0DAD"/>
    <w:rsid w:val="007E0FF0"/>
    <w:rsid w:val="007E10D5"/>
    <w:rsid w:val="007E1531"/>
    <w:rsid w:val="007E2277"/>
    <w:rsid w:val="007E22FE"/>
    <w:rsid w:val="007E24D8"/>
    <w:rsid w:val="007E2988"/>
    <w:rsid w:val="007E32E5"/>
    <w:rsid w:val="007E3464"/>
    <w:rsid w:val="007E3ADE"/>
    <w:rsid w:val="007E4468"/>
    <w:rsid w:val="007E479C"/>
    <w:rsid w:val="007E4F48"/>
    <w:rsid w:val="007E4FA6"/>
    <w:rsid w:val="007E58FE"/>
    <w:rsid w:val="007E6938"/>
    <w:rsid w:val="007E6FF1"/>
    <w:rsid w:val="007E7A36"/>
    <w:rsid w:val="007E7B69"/>
    <w:rsid w:val="007E7FF8"/>
    <w:rsid w:val="007F09CE"/>
    <w:rsid w:val="007F0A09"/>
    <w:rsid w:val="007F21A9"/>
    <w:rsid w:val="007F25DA"/>
    <w:rsid w:val="007F317B"/>
    <w:rsid w:val="007F3791"/>
    <w:rsid w:val="007F41DF"/>
    <w:rsid w:val="007F4A0B"/>
    <w:rsid w:val="007F4CA8"/>
    <w:rsid w:val="007F5563"/>
    <w:rsid w:val="007F5650"/>
    <w:rsid w:val="007F5A44"/>
    <w:rsid w:val="007F5A60"/>
    <w:rsid w:val="007F5AFE"/>
    <w:rsid w:val="007F66F2"/>
    <w:rsid w:val="007F750F"/>
    <w:rsid w:val="007F757E"/>
    <w:rsid w:val="007F79F7"/>
    <w:rsid w:val="007F7A27"/>
    <w:rsid w:val="00800837"/>
    <w:rsid w:val="008008FE"/>
    <w:rsid w:val="00800C0F"/>
    <w:rsid w:val="00800D5D"/>
    <w:rsid w:val="00800F72"/>
    <w:rsid w:val="008012DA"/>
    <w:rsid w:val="00801429"/>
    <w:rsid w:val="00801DCC"/>
    <w:rsid w:val="00802269"/>
    <w:rsid w:val="00802BD2"/>
    <w:rsid w:val="00802F40"/>
    <w:rsid w:val="008031AE"/>
    <w:rsid w:val="00803544"/>
    <w:rsid w:val="00803576"/>
    <w:rsid w:val="008038B9"/>
    <w:rsid w:val="00803A85"/>
    <w:rsid w:val="00803C39"/>
    <w:rsid w:val="00803FA1"/>
    <w:rsid w:val="00804320"/>
    <w:rsid w:val="0080433A"/>
    <w:rsid w:val="00804794"/>
    <w:rsid w:val="00804BCA"/>
    <w:rsid w:val="00805779"/>
    <w:rsid w:val="00805C04"/>
    <w:rsid w:val="00805C24"/>
    <w:rsid w:val="00806026"/>
    <w:rsid w:val="00806054"/>
    <w:rsid w:val="008060BF"/>
    <w:rsid w:val="00806B34"/>
    <w:rsid w:val="00807102"/>
    <w:rsid w:val="00807595"/>
    <w:rsid w:val="00807C15"/>
    <w:rsid w:val="00807FBD"/>
    <w:rsid w:val="00810528"/>
    <w:rsid w:val="008115EF"/>
    <w:rsid w:val="00811D3F"/>
    <w:rsid w:val="00812215"/>
    <w:rsid w:val="008126AD"/>
    <w:rsid w:val="00812F28"/>
    <w:rsid w:val="00812F34"/>
    <w:rsid w:val="00812F4B"/>
    <w:rsid w:val="0081304A"/>
    <w:rsid w:val="008137AF"/>
    <w:rsid w:val="008141ED"/>
    <w:rsid w:val="008144FD"/>
    <w:rsid w:val="00815724"/>
    <w:rsid w:val="00815A27"/>
    <w:rsid w:val="00816C13"/>
    <w:rsid w:val="00817236"/>
    <w:rsid w:val="00817D20"/>
    <w:rsid w:val="00817ED0"/>
    <w:rsid w:val="00817F28"/>
    <w:rsid w:val="008200FA"/>
    <w:rsid w:val="008201E9"/>
    <w:rsid w:val="00820252"/>
    <w:rsid w:val="00820983"/>
    <w:rsid w:val="00821BE7"/>
    <w:rsid w:val="00822079"/>
    <w:rsid w:val="0082210C"/>
    <w:rsid w:val="0082235B"/>
    <w:rsid w:val="00822422"/>
    <w:rsid w:val="00822DAE"/>
    <w:rsid w:val="00823325"/>
    <w:rsid w:val="008233BD"/>
    <w:rsid w:val="00823BCA"/>
    <w:rsid w:val="00823D0A"/>
    <w:rsid w:val="00823EE9"/>
    <w:rsid w:val="00823FD9"/>
    <w:rsid w:val="008241EC"/>
    <w:rsid w:val="00824555"/>
    <w:rsid w:val="00824E74"/>
    <w:rsid w:val="008252DA"/>
    <w:rsid w:val="00825D76"/>
    <w:rsid w:val="00826E4E"/>
    <w:rsid w:val="00826E71"/>
    <w:rsid w:val="00826EA1"/>
    <w:rsid w:val="00826F2F"/>
    <w:rsid w:val="008274A9"/>
    <w:rsid w:val="008279CD"/>
    <w:rsid w:val="0083082E"/>
    <w:rsid w:val="00830973"/>
    <w:rsid w:val="00831132"/>
    <w:rsid w:val="0083193E"/>
    <w:rsid w:val="00831F8C"/>
    <w:rsid w:val="00832518"/>
    <w:rsid w:val="008327EB"/>
    <w:rsid w:val="00832852"/>
    <w:rsid w:val="008329FC"/>
    <w:rsid w:val="00832A66"/>
    <w:rsid w:val="00832D52"/>
    <w:rsid w:val="00832F13"/>
    <w:rsid w:val="00833220"/>
    <w:rsid w:val="008332C3"/>
    <w:rsid w:val="00833392"/>
    <w:rsid w:val="00834C1B"/>
    <w:rsid w:val="00834D12"/>
    <w:rsid w:val="00834E06"/>
    <w:rsid w:val="00835458"/>
    <w:rsid w:val="008356B5"/>
    <w:rsid w:val="00835B8C"/>
    <w:rsid w:val="00837311"/>
    <w:rsid w:val="008376CD"/>
    <w:rsid w:val="0083798C"/>
    <w:rsid w:val="00837B6C"/>
    <w:rsid w:val="00837CC6"/>
    <w:rsid w:val="00837F44"/>
    <w:rsid w:val="0084038B"/>
    <w:rsid w:val="008403A5"/>
    <w:rsid w:val="00840F46"/>
    <w:rsid w:val="00841424"/>
    <w:rsid w:val="0084154A"/>
    <w:rsid w:val="008417D7"/>
    <w:rsid w:val="00842727"/>
    <w:rsid w:val="008438AC"/>
    <w:rsid w:val="0084445B"/>
    <w:rsid w:val="00844554"/>
    <w:rsid w:val="0084490A"/>
    <w:rsid w:val="0084522A"/>
    <w:rsid w:val="0084538B"/>
    <w:rsid w:val="00845638"/>
    <w:rsid w:val="0084564D"/>
    <w:rsid w:val="00845750"/>
    <w:rsid w:val="00845B0B"/>
    <w:rsid w:val="00846300"/>
    <w:rsid w:val="00846A81"/>
    <w:rsid w:val="008471CB"/>
    <w:rsid w:val="00847813"/>
    <w:rsid w:val="00847B25"/>
    <w:rsid w:val="00847F63"/>
    <w:rsid w:val="00850A87"/>
    <w:rsid w:val="00850CD3"/>
    <w:rsid w:val="00850D89"/>
    <w:rsid w:val="00850F34"/>
    <w:rsid w:val="00851183"/>
    <w:rsid w:val="00851B6D"/>
    <w:rsid w:val="00851CB6"/>
    <w:rsid w:val="00851FBC"/>
    <w:rsid w:val="008522A3"/>
    <w:rsid w:val="00852825"/>
    <w:rsid w:val="00852B92"/>
    <w:rsid w:val="00852C6C"/>
    <w:rsid w:val="00852CA9"/>
    <w:rsid w:val="00852DA8"/>
    <w:rsid w:val="00853D6D"/>
    <w:rsid w:val="0085464D"/>
    <w:rsid w:val="00855AF2"/>
    <w:rsid w:val="00855E72"/>
    <w:rsid w:val="0085673E"/>
    <w:rsid w:val="008570B7"/>
    <w:rsid w:val="008572FD"/>
    <w:rsid w:val="0085730C"/>
    <w:rsid w:val="008576DC"/>
    <w:rsid w:val="00857920"/>
    <w:rsid w:val="0086050D"/>
    <w:rsid w:val="008605BF"/>
    <w:rsid w:val="0086065D"/>
    <w:rsid w:val="0086079E"/>
    <w:rsid w:val="00860F8F"/>
    <w:rsid w:val="00861E1C"/>
    <w:rsid w:val="00862365"/>
    <w:rsid w:val="00862423"/>
    <w:rsid w:val="008628F8"/>
    <w:rsid w:val="00862A8B"/>
    <w:rsid w:val="00862D8A"/>
    <w:rsid w:val="00862FA1"/>
    <w:rsid w:val="00863187"/>
    <w:rsid w:val="00863DCC"/>
    <w:rsid w:val="00863E20"/>
    <w:rsid w:val="00863E3B"/>
    <w:rsid w:val="0086403F"/>
    <w:rsid w:val="00864497"/>
    <w:rsid w:val="008646D7"/>
    <w:rsid w:val="008657BA"/>
    <w:rsid w:val="00865AD4"/>
    <w:rsid w:val="00865BDB"/>
    <w:rsid w:val="00865EB8"/>
    <w:rsid w:val="00865F6E"/>
    <w:rsid w:val="00865F78"/>
    <w:rsid w:val="0086603C"/>
    <w:rsid w:val="00866233"/>
    <w:rsid w:val="00866291"/>
    <w:rsid w:val="00866417"/>
    <w:rsid w:val="0086648F"/>
    <w:rsid w:val="00866C24"/>
    <w:rsid w:val="00866DCE"/>
    <w:rsid w:val="00866EB4"/>
    <w:rsid w:val="00867C13"/>
    <w:rsid w:val="00867C8A"/>
    <w:rsid w:val="0087137D"/>
    <w:rsid w:val="00871CDA"/>
    <w:rsid w:val="008724CD"/>
    <w:rsid w:val="00872861"/>
    <w:rsid w:val="00873E96"/>
    <w:rsid w:val="008742F6"/>
    <w:rsid w:val="00874834"/>
    <w:rsid w:val="00874A2A"/>
    <w:rsid w:val="008755AA"/>
    <w:rsid w:val="00875D75"/>
    <w:rsid w:val="00875E38"/>
    <w:rsid w:val="00876005"/>
    <w:rsid w:val="00876A5C"/>
    <w:rsid w:val="00876B2F"/>
    <w:rsid w:val="00876E78"/>
    <w:rsid w:val="00877100"/>
    <w:rsid w:val="00877267"/>
    <w:rsid w:val="00877715"/>
    <w:rsid w:val="00877861"/>
    <w:rsid w:val="00880F41"/>
    <w:rsid w:val="0088128C"/>
    <w:rsid w:val="00882268"/>
    <w:rsid w:val="00882841"/>
    <w:rsid w:val="008836E0"/>
    <w:rsid w:val="0088388B"/>
    <w:rsid w:val="008839E6"/>
    <w:rsid w:val="0088459D"/>
    <w:rsid w:val="00884A1B"/>
    <w:rsid w:val="008858B3"/>
    <w:rsid w:val="00885922"/>
    <w:rsid w:val="008859A6"/>
    <w:rsid w:val="00885A1A"/>
    <w:rsid w:val="00885B46"/>
    <w:rsid w:val="00886160"/>
    <w:rsid w:val="008861EE"/>
    <w:rsid w:val="00886393"/>
    <w:rsid w:val="008879B5"/>
    <w:rsid w:val="00890A71"/>
    <w:rsid w:val="00890D64"/>
    <w:rsid w:val="00890D8F"/>
    <w:rsid w:val="00891151"/>
    <w:rsid w:val="00891401"/>
    <w:rsid w:val="0089165D"/>
    <w:rsid w:val="00891BD1"/>
    <w:rsid w:val="00891CED"/>
    <w:rsid w:val="00892047"/>
    <w:rsid w:val="008923F5"/>
    <w:rsid w:val="008928C0"/>
    <w:rsid w:val="00892E57"/>
    <w:rsid w:val="0089420C"/>
    <w:rsid w:val="00894927"/>
    <w:rsid w:val="00894D5A"/>
    <w:rsid w:val="00895A4B"/>
    <w:rsid w:val="008963BF"/>
    <w:rsid w:val="00896961"/>
    <w:rsid w:val="00896D98"/>
    <w:rsid w:val="008971FC"/>
    <w:rsid w:val="00897203"/>
    <w:rsid w:val="0089740B"/>
    <w:rsid w:val="008A0176"/>
    <w:rsid w:val="008A0E0D"/>
    <w:rsid w:val="008A11FE"/>
    <w:rsid w:val="008A1F25"/>
    <w:rsid w:val="008A2015"/>
    <w:rsid w:val="008A2E50"/>
    <w:rsid w:val="008A2F0B"/>
    <w:rsid w:val="008A3160"/>
    <w:rsid w:val="008A3451"/>
    <w:rsid w:val="008A3B3D"/>
    <w:rsid w:val="008A3F5E"/>
    <w:rsid w:val="008A46DE"/>
    <w:rsid w:val="008A4997"/>
    <w:rsid w:val="008A4B86"/>
    <w:rsid w:val="008A4DD0"/>
    <w:rsid w:val="008A531D"/>
    <w:rsid w:val="008A5C92"/>
    <w:rsid w:val="008A66D4"/>
    <w:rsid w:val="008A75CA"/>
    <w:rsid w:val="008A7E2F"/>
    <w:rsid w:val="008B00FC"/>
    <w:rsid w:val="008B0DB0"/>
    <w:rsid w:val="008B1445"/>
    <w:rsid w:val="008B1675"/>
    <w:rsid w:val="008B2904"/>
    <w:rsid w:val="008B2B1C"/>
    <w:rsid w:val="008B2B51"/>
    <w:rsid w:val="008B32B6"/>
    <w:rsid w:val="008B35EC"/>
    <w:rsid w:val="008B504E"/>
    <w:rsid w:val="008B53FB"/>
    <w:rsid w:val="008B58BC"/>
    <w:rsid w:val="008B59A0"/>
    <w:rsid w:val="008B5D58"/>
    <w:rsid w:val="008B6574"/>
    <w:rsid w:val="008B6670"/>
    <w:rsid w:val="008B6B3A"/>
    <w:rsid w:val="008B6FB6"/>
    <w:rsid w:val="008B713F"/>
    <w:rsid w:val="008B719A"/>
    <w:rsid w:val="008B7609"/>
    <w:rsid w:val="008C0837"/>
    <w:rsid w:val="008C0D86"/>
    <w:rsid w:val="008C0DE0"/>
    <w:rsid w:val="008C2639"/>
    <w:rsid w:val="008C2642"/>
    <w:rsid w:val="008C316F"/>
    <w:rsid w:val="008C3F40"/>
    <w:rsid w:val="008C3FCA"/>
    <w:rsid w:val="008C495D"/>
    <w:rsid w:val="008C4979"/>
    <w:rsid w:val="008C4B65"/>
    <w:rsid w:val="008C4EB5"/>
    <w:rsid w:val="008C5A48"/>
    <w:rsid w:val="008C5B00"/>
    <w:rsid w:val="008C663E"/>
    <w:rsid w:val="008C6973"/>
    <w:rsid w:val="008C6DC9"/>
    <w:rsid w:val="008C6E6D"/>
    <w:rsid w:val="008C722F"/>
    <w:rsid w:val="008C741E"/>
    <w:rsid w:val="008C7A8E"/>
    <w:rsid w:val="008C7FF0"/>
    <w:rsid w:val="008D0047"/>
    <w:rsid w:val="008D0150"/>
    <w:rsid w:val="008D0276"/>
    <w:rsid w:val="008D0406"/>
    <w:rsid w:val="008D04CB"/>
    <w:rsid w:val="008D0845"/>
    <w:rsid w:val="008D08C4"/>
    <w:rsid w:val="008D0CFA"/>
    <w:rsid w:val="008D11A4"/>
    <w:rsid w:val="008D12BD"/>
    <w:rsid w:val="008D1937"/>
    <w:rsid w:val="008D1BE4"/>
    <w:rsid w:val="008D1D2B"/>
    <w:rsid w:val="008D1E22"/>
    <w:rsid w:val="008D24DA"/>
    <w:rsid w:val="008D2B3D"/>
    <w:rsid w:val="008D387A"/>
    <w:rsid w:val="008D3907"/>
    <w:rsid w:val="008D3D64"/>
    <w:rsid w:val="008D3F68"/>
    <w:rsid w:val="008D4051"/>
    <w:rsid w:val="008D4A9E"/>
    <w:rsid w:val="008D4F23"/>
    <w:rsid w:val="008D56DB"/>
    <w:rsid w:val="008D5866"/>
    <w:rsid w:val="008D5881"/>
    <w:rsid w:val="008D59CB"/>
    <w:rsid w:val="008D66F4"/>
    <w:rsid w:val="008D6F32"/>
    <w:rsid w:val="008D7035"/>
    <w:rsid w:val="008D73F3"/>
    <w:rsid w:val="008D7B52"/>
    <w:rsid w:val="008E0AEC"/>
    <w:rsid w:val="008E0F17"/>
    <w:rsid w:val="008E14AD"/>
    <w:rsid w:val="008E1B2C"/>
    <w:rsid w:val="008E1D68"/>
    <w:rsid w:val="008E1FF3"/>
    <w:rsid w:val="008E2328"/>
    <w:rsid w:val="008E254D"/>
    <w:rsid w:val="008E2771"/>
    <w:rsid w:val="008E28AB"/>
    <w:rsid w:val="008E2BE1"/>
    <w:rsid w:val="008E2D6C"/>
    <w:rsid w:val="008E33F6"/>
    <w:rsid w:val="008E3809"/>
    <w:rsid w:val="008E3A49"/>
    <w:rsid w:val="008E3C93"/>
    <w:rsid w:val="008E4553"/>
    <w:rsid w:val="008E462C"/>
    <w:rsid w:val="008E4923"/>
    <w:rsid w:val="008E4C5D"/>
    <w:rsid w:val="008E4C77"/>
    <w:rsid w:val="008E618E"/>
    <w:rsid w:val="008E67F3"/>
    <w:rsid w:val="008E6FA9"/>
    <w:rsid w:val="008E79FD"/>
    <w:rsid w:val="008F0C58"/>
    <w:rsid w:val="008F0CB4"/>
    <w:rsid w:val="008F1B58"/>
    <w:rsid w:val="008F2501"/>
    <w:rsid w:val="008F2FD9"/>
    <w:rsid w:val="008F3161"/>
    <w:rsid w:val="008F3A02"/>
    <w:rsid w:val="008F3D06"/>
    <w:rsid w:val="008F3F10"/>
    <w:rsid w:val="008F4275"/>
    <w:rsid w:val="008F4865"/>
    <w:rsid w:val="008F4A3D"/>
    <w:rsid w:val="008F5665"/>
    <w:rsid w:val="008F580E"/>
    <w:rsid w:val="008F5852"/>
    <w:rsid w:val="008F6407"/>
    <w:rsid w:val="008F6B86"/>
    <w:rsid w:val="008F7378"/>
    <w:rsid w:val="0090076D"/>
    <w:rsid w:val="00900927"/>
    <w:rsid w:val="00901114"/>
    <w:rsid w:val="009013DF"/>
    <w:rsid w:val="0090194A"/>
    <w:rsid w:val="009019EC"/>
    <w:rsid w:val="00901FC4"/>
    <w:rsid w:val="0090215C"/>
    <w:rsid w:val="0090230B"/>
    <w:rsid w:val="00902F2E"/>
    <w:rsid w:val="00903230"/>
    <w:rsid w:val="009036F6"/>
    <w:rsid w:val="00904298"/>
    <w:rsid w:val="009042D7"/>
    <w:rsid w:val="00904A7C"/>
    <w:rsid w:val="009053F5"/>
    <w:rsid w:val="00905D7A"/>
    <w:rsid w:val="00906BC4"/>
    <w:rsid w:val="00907381"/>
    <w:rsid w:val="009076DE"/>
    <w:rsid w:val="00912835"/>
    <w:rsid w:val="00912D5E"/>
    <w:rsid w:val="0091326A"/>
    <w:rsid w:val="009137D4"/>
    <w:rsid w:val="00913F6C"/>
    <w:rsid w:val="00914B05"/>
    <w:rsid w:val="00914CDE"/>
    <w:rsid w:val="009151A6"/>
    <w:rsid w:val="0091588C"/>
    <w:rsid w:val="0091633F"/>
    <w:rsid w:val="0091656B"/>
    <w:rsid w:val="0091716D"/>
    <w:rsid w:val="00920355"/>
    <w:rsid w:val="009206B4"/>
    <w:rsid w:val="009215FE"/>
    <w:rsid w:val="00921635"/>
    <w:rsid w:val="009217C1"/>
    <w:rsid w:val="00922036"/>
    <w:rsid w:val="0092256E"/>
    <w:rsid w:val="009228F1"/>
    <w:rsid w:val="00922D96"/>
    <w:rsid w:val="0092339C"/>
    <w:rsid w:val="00923C48"/>
    <w:rsid w:val="00923E29"/>
    <w:rsid w:val="00923F2F"/>
    <w:rsid w:val="009259BD"/>
    <w:rsid w:val="009268FF"/>
    <w:rsid w:val="009271D7"/>
    <w:rsid w:val="0092728F"/>
    <w:rsid w:val="009275E4"/>
    <w:rsid w:val="00927703"/>
    <w:rsid w:val="009279F1"/>
    <w:rsid w:val="00930417"/>
    <w:rsid w:val="009306F1"/>
    <w:rsid w:val="00931038"/>
    <w:rsid w:val="009316FB"/>
    <w:rsid w:val="00932115"/>
    <w:rsid w:val="009322CE"/>
    <w:rsid w:val="00932AC0"/>
    <w:rsid w:val="00932EBD"/>
    <w:rsid w:val="009333A3"/>
    <w:rsid w:val="00933E44"/>
    <w:rsid w:val="00933EDF"/>
    <w:rsid w:val="00934388"/>
    <w:rsid w:val="00934F43"/>
    <w:rsid w:val="00935449"/>
    <w:rsid w:val="00936528"/>
    <w:rsid w:val="00936690"/>
    <w:rsid w:val="0093671F"/>
    <w:rsid w:val="0093771E"/>
    <w:rsid w:val="0093783B"/>
    <w:rsid w:val="00937AEC"/>
    <w:rsid w:val="009414B1"/>
    <w:rsid w:val="0094184B"/>
    <w:rsid w:val="00941A68"/>
    <w:rsid w:val="00941A9C"/>
    <w:rsid w:val="00941BD2"/>
    <w:rsid w:val="00941E91"/>
    <w:rsid w:val="009424EF"/>
    <w:rsid w:val="00942812"/>
    <w:rsid w:val="00943120"/>
    <w:rsid w:val="00943E7D"/>
    <w:rsid w:val="00944D0E"/>
    <w:rsid w:val="00944D50"/>
    <w:rsid w:val="00944DE5"/>
    <w:rsid w:val="00944E29"/>
    <w:rsid w:val="00944EC7"/>
    <w:rsid w:val="0094500B"/>
    <w:rsid w:val="009452FE"/>
    <w:rsid w:val="00945C4E"/>
    <w:rsid w:val="00946046"/>
    <w:rsid w:val="00946227"/>
    <w:rsid w:val="00946560"/>
    <w:rsid w:val="0094661A"/>
    <w:rsid w:val="00946649"/>
    <w:rsid w:val="0094683F"/>
    <w:rsid w:val="00947257"/>
    <w:rsid w:val="0095057B"/>
    <w:rsid w:val="009508FA"/>
    <w:rsid w:val="00950997"/>
    <w:rsid w:val="00950AA9"/>
    <w:rsid w:val="00950ACF"/>
    <w:rsid w:val="00950C73"/>
    <w:rsid w:val="009519D6"/>
    <w:rsid w:val="00951D52"/>
    <w:rsid w:val="0095225B"/>
    <w:rsid w:val="00952533"/>
    <w:rsid w:val="00952AB8"/>
    <w:rsid w:val="00952D34"/>
    <w:rsid w:val="00952E37"/>
    <w:rsid w:val="00953807"/>
    <w:rsid w:val="00953E76"/>
    <w:rsid w:val="00953FE3"/>
    <w:rsid w:val="009540EF"/>
    <w:rsid w:val="009543D5"/>
    <w:rsid w:val="00954DC0"/>
    <w:rsid w:val="009550EC"/>
    <w:rsid w:val="009555C0"/>
    <w:rsid w:val="0095568D"/>
    <w:rsid w:val="0095600C"/>
    <w:rsid w:val="00956F78"/>
    <w:rsid w:val="0095718B"/>
    <w:rsid w:val="009571E1"/>
    <w:rsid w:val="00960AD1"/>
    <w:rsid w:val="00960F3E"/>
    <w:rsid w:val="00961B3E"/>
    <w:rsid w:val="0096293F"/>
    <w:rsid w:val="00962CF1"/>
    <w:rsid w:val="00962F1E"/>
    <w:rsid w:val="009632C9"/>
    <w:rsid w:val="00963CF6"/>
    <w:rsid w:val="00963DB7"/>
    <w:rsid w:val="00964174"/>
    <w:rsid w:val="009645AC"/>
    <w:rsid w:val="0096485B"/>
    <w:rsid w:val="00964AE7"/>
    <w:rsid w:val="00964C01"/>
    <w:rsid w:val="0096536E"/>
    <w:rsid w:val="00965726"/>
    <w:rsid w:val="0096599F"/>
    <w:rsid w:val="00965E47"/>
    <w:rsid w:val="00967189"/>
    <w:rsid w:val="009676C0"/>
    <w:rsid w:val="00970622"/>
    <w:rsid w:val="00970D19"/>
    <w:rsid w:val="00970E6C"/>
    <w:rsid w:val="009710C7"/>
    <w:rsid w:val="00971963"/>
    <w:rsid w:val="00971C58"/>
    <w:rsid w:val="00971FB2"/>
    <w:rsid w:val="009723B5"/>
    <w:rsid w:val="009723DA"/>
    <w:rsid w:val="0097390F"/>
    <w:rsid w:val="00973F45"/>
    <w:rsid w:val="009741F4"/>
    <w:rsid w:val="00974729"/>
    <w:rsid w:val="009750B4"/>
    <w:rsid w:val="00975141"/>
    <w:rsid w:val="0097564E"/>
    <w:rsid w:val="00975A2C"/>
    <w:rsid w:val="00976641"/>
    <w:rsid w:val="009767A3"/>
    <w:rsid w:val="00977363"/>
    <w:rsid w:val="00977906"/>
    <w:rsid w:val="00977BBC"/>
    <w:rsid w:val="00977DB4"/>
    <w:rsid w:val="00977F2C"/>
    <w:rsid w:val="00980214"/>
    <w:rsid w:val="0098086B"/>
    <w:rsid w:val="00980BE5"/>
    <w:rsid w:val="00980E7A"/>
    <w:rsid w:val="00980FCE"/>
    <w:rsid w:val="0098148C"/>
    <w:rsid w:val="009818A3"/>
    <w:rsid w:val="00982194"/>
    <w:rsid w:val="009824F1"/>
    <w:rsid w:val="0098299B"/>
    <w:rsid w:val="00982A16"/>
    <w:rsid w:val="009832ED"/>
    <w:rsid w:val="009836E3"/>
    <w:rsid w:val="00984356"/>
    <w:rsid w:val="00984726"/>
    <w:rsid w:val="00985003"/>
    <w:rsid w:val="00985E66"/>
    <w:rsid w:val="009861A3"/>
    <w:rsid w:val="00986C50"/>
    <w:rsid w:val="009872A3"/>
    <w:rsid w:val="009875EB"/>
    <w:rsid w:val="009907FD"/>
    <w:rsid w:val="00990866"/>
    <w:rsid w:val="00990D15"/>
    <w:rsid w:val="00992368"/>
    <w:rsid w:val="009923F9"/>
    <w:rsid w:val="0099256D"/>
    <w:rsid w:val="009929E1"/>
    <w:rsid w:val="00992BFF"/>
    <w:rsid w:val="00993F46"/>
    <w:rsid w:val="0099415F"/>
    <w:rsid w:val="00994343"/>
    <w:rsid w:val="00994355"/>
    <w:rsid w:val="009946AB"/>
    <w:rsid w:val="009950F9"/>
    <w:rsid w:val="00995688"/>
    <w:rsid w:val="00996297"/>
    <w:rsid w:val="00996671"/>
    <w:rsid w:val="00996CC1"/>
    <w:rsid w:val="00997128"/>
    <w:rsid w:val="00997E4F"/>
    <w:rsid w:val="009A0979"/>
    <w:rsid w:val="009A1F51"/>
    <w:rsid w:val="009A204E"/>
    <w:rsid w:val="009A2347"/>
    <w:rsid w:val="009A2431"/>
    <w:rsid w:val="009A27FA"/>
    <w:rsid w:val="009A376B"/>
    <w:rsid w:val="009A3F93"/>
    <w:rsid w:val="009A4061"/>
    <w:rsid w:val="009A4441"/>
    <w:rsid w:val="009A48EE"/>
    <w:rsid w:val="009A4C7F"/>
    <w:rsid w:val="009A4CE5"/>
    <w:rsid w:val="009A50A0"/>
    <w:rsid w:val="009A513D"/>
    <w:rsid w:val="009A5142"/>
    <w:rsid w:val="009A5AFA"/>
    <w:rsid w:val="009A5E03"/>
    <w:rsid w:val="009A61B1"/>
    <w:rsid w:val="009A64CC"/>
    <w:rsid w:val="009A69E0"/>
    <w:rsid w:val="009A6B44"/>
    <w:rsid w:val="009A730D"/>
    <w:rsid w:val="009A73D5"/>
    <w:rsid w:val="009B06F4"/>
    <w:rsid w:val="009B0BB1"/>
    <w:rsid w:val="009B0F82"/>
    <w:rsid w:val="009B14EB"/>
    <w:rsid w:val="009B17EF"/>
    <w:rsid w:val="009B1EC4"/>
    <w:rsid w:val="009B2067"/>
    <w:rsid w:val="009B21FB"/>
    <w:rsid w:val="009B2E7D"/>
    <w:rsid w:val="009B30DA"/>
    <w:rsid w:val="009B31D7"/>
    <w:rsid w:val="009B3202"/>
    <w:rsid w:val="009B41EB"/>
    <w:rsid w:val="009B4261"/>
    <w:rsid w:val="009B465A"/>
    <w:rsid w:val="009B57B1"/>
    <w:rsid w:val="009B605D"/>
    <w:rsid w:val="009B60DE"/>
    <w:rsid w:val="009B6176"/>
    <w:rsid w:val="009B6654"/>
    <w:rsid w:val="009B713D"/>
    <w:rsid w:val="009B7262"/>
    <w:rsid w:val="009B7B5E"/>
    <w:rsid w:val="009C04B9"/>
    <w:rsid w:val="009C08F8"/>
    <w:rsid w:val="009C0CB7"/>
    <w:rsid w:val="009C0CFA"/>
    <w:rsid w:val="009C0DB0"/>
    <w:rsid w:val="009C0FE7"/>
    <w:rsid w:val="009C1935"/>
    <w:rsid w:val="009C24DD"/>
    <w:rsid w:val="009C2B3A"/>
    <w:rsid w:val="009C2BEE"/>
    <w:rsid w:val="009C2F40"/>
    <w:rsid w:val="009C32B7"/>
    <w:rsid w:val="009C358C"/>
    <w:rsid w:val="009C39D1"/>
    <w:rsid w:val="009C4D0A"/>
    <w:rsid w:val="009C4EB6"/>
    <w:rsid w:val="009C54A7"/>
    <w:rsid w:val="009C62B1"/>
    <w:rsid w:val="009C651C"/>
    <w:rsid w:val="009C69BD"/>
    <w:rsid w:val="009C7496"/>
    <w:rsid w:val="009C755D"/>
    <w:rsid w:val="009C7748"/>
    <w:rsid w:val="009C7967"/>
    <w:rsid w:val="009C7B78"/>
    <w:rsid w:val="009C7D08"/>
    <w:rsid w:val="009D0206"/>
    <w:rsid w:val="009D190E"/>
    <w:rsid w:val="009D1D16"/>
    <w:rsid w:val="009D21A6"/>
    <w:rsid w:val="009D2280"/>
    <w:rsid w:val="009D248C"/>
    <w:rsid w:val="009D2E43"/>
    <w:rsid w:val="009D36C5"/>
    <w:rsid w:val="009D3BD4"/>
    <w:rsid w:val="009D3CE2"/>
    <w:rsid w:val="009D3D52"/>
    <w:rsid w:val="009D3FE4"/>
    <w:rsid w:val="009D42FC"/>
    <w:rsid w:val="009D44D6"/>
    <w:rsid w:val="009D457E"/>
    <w:rsid w:val="009D4594"/>
    <w:rsid w:val="009D487E"/>
    <w:rsid w:val="009D4CCD"/>
    <w:rsid w:val="009D4EC4"/>
    <w:rsid w:val="009D5018"/>
    <w:rsid w:val="009D560A"/>
    <w:rsid w:val="009D5C89"/>
    <w:rsid w:val="009D6D01"/>
    <w:rsid w:val="009D7079"/>
    <w:rsid w:val="009D734F"/>
    <w:rsid w:val="009D7D61"/>
    <w:rsid w:val="009D7FD4"/>
    <w:rsid w:val="009E017D"/>
    <w:rsid w:val="009E050F"/>
    <w:rsid w:val="009E0633"/>
    <w:rsid w:val="009E0FFE"/>
    <w:rsid w:val="009E1104"/>
    <w:rsid w:val="009E1245"/>
    <w:rsid w:val="009E1D55"/>
    <w:rsid w:val="009E2124"/>
    <w:rsid w:val="009E215E"/>
    <w:rsid w:val="009E2EFB"/>
    <w:rsid w:val="009E3AD6"/>
    <w:rsid w:val="009E4099"/>
    <w:rsid w:val="009E6474"/>
    <w:rsid w:val="009E6B92"/>
    <w:rsid w:val="009E6D31"/>
    <w:rsid w:val="009E7023"/>
    <w:rsid w:val="009E709E"/>
    <w:rsid w:val="009E7AF4"/>
    <w:rsid w:val="009F0290"/>
    <w:rsid w:val="009F12EF"/>
    <w:rsid w:val="009F1C95"/>
    <w:rsid w:val="009F2256"/>
    <w:rsid w:val="009F255D"/>
    <w:rsid w:val="009F3337"/>
    <w:rsid w:val="009F3690"/>
    <w:rsid w:val="009F41C7"/>
    <w:rsid w:val="009F45A3"/>
    <w:rsid w:val="009F53FC"/>
    <w:rsid w:val="009F5AC1"/>
    <w:rsid w:val="009F5DF6"/>
    <w:rsid w:val="009F6197"/>
    <w:rsid w:val="009F6A4E"/>
    <w:rsid w:val="009F7257"/>
    <w:rsid w:val="009F7A2E"/>
    <w:rsid w:val="009F7AB6"/>
    <w:rsid w:val="009F7EDC"/>
    <w:rsid w:val="00A00184"/>
    <w:rsid w:val="00A00237"/>
    <w:rsid w:val="00A01C8E"/>
    <w:rsid w:val="00A01FCB"/>
    <w:rsid w:val="00A02832"/>
    <w:rsid w:val="00A02F03"/>
    <w:rsid w:val="00A02FEE"/>
    <w:rsid w:val="00A037D0"/>
    <w:rsid w:val="00A0405E"/>
    <w:rsid w:val="00A04809"/>
    <w:rsid w:val="00A04815"/>
    <w:rsid w:val="00A04A68"/>
    <w:rsid w:val="00A05299"/>
    <w:rsid w:val="00A057A5"/>
    <w:rsid w:val="00A058B1"/>
    <w:rsid w:val="00A0640A"/>
    <w:rsid w:val="00A06CA0"/>
    <w:rsid w:val="00A07DC8"/>
    <w:rsid w:val="00A107E4"/>
    <w:rsid w:val="00A10E1C"/>
    <w:rsid w:val="00A11043"/>
    <w:rsid w:val="00A1139A"/>
    <w:rsid w:val="00A11879"/>
    <w:rsid w:val="00A12602"/>
    <w:rsid w:val="00A13525"/>
    <w:rsid w:val="00A139BE"/>
    <w:rsid w:val="00A13F61"/>
    <w:rsid w:val="00A14197"/>
    <w:rsid w:val="00A1497B"/>
    <w:rsid w:val="00A151B2"/>
    <w:rsid w:val="00A16ED3"/>
    <w:rsid w:val="00A17E1F"/>
    <w:rsid w:val="00A2069C"/>
    <w:rsid w:val="00A20BDA"/>
    <w:rsid w:val="00A21764"/>
    <w:rsid w:val="00A221AB"/>
    <w:rsid w:val="00A221FF"/>
    <w:rsid w:val="00A22553"/>
    <w:rsid w:val="00A23255"/>
    <w:rsid w:val="00A23DEB"/>
    <w:rsid w:val="00A24678"/>
    <w:rsid w:val="00A247F3"/>
    <w:rsid w:val="00A24FA5"/>
    <w:rsid w:val="00A25561"/>
    <w:rsid w:val="00A260AD"/>
    <w:rsid w:val="00A2636B"/>
    <w:rsid w:val="00A26809"/>
    <w:rsid w:val="00A26A52"/>
    <w:rsid w:val="00A26E84"/>
    <w:rsid w:val="00A27061"/>
    <w:rsid w:val="00A27612"/>
    <w:rsid w:val="00A27C04"/>
    <w:rsid w:val="00A30497"/>
    <w:rsid w:val="00A305F1"/>
    <w:rsid w:val="00A30CE8"/>
    <w:rsid w:val="00A31074"/>
    <w:rsid w:val="00A31C7B"/>
    <w:rsid w:val="00A3211C"/>
    <w:rsid w:val="00A32496"/>
    <w:rsid w:val="00A32B9B"/>
    <w:rsid w:val="00A32C3F"/>
    <w:rsid w:val="00A34247"/>
    <w:rsid w:val="00A34575"/>
    <w:rsid w:val="00A34646"/>
    <w:rsid w:val="00A34961"/>
    <w:rsid w:val="00A34F65"/>
    <w:rsid w:val="00A35B72"/>
    <w:rsid w:val="00A35F54"/>
    <w:rsid w:val="00A3661B"/>
    <w:rsid w:val="00A36950"/>
    <w:rsid w:val="00A36B24"/>
    <w:rsid w:val="00A37138"/>
    <w:rsid w:val="00A375B8"/>
    <w:rsid w:val="00A37922"/>
    <w:rsid w:val="00A37ABA"/>
    <w:rsid w:val="00A4007B"/>
    <w:rsid w:val="00A404E2"/>
    <w:rsid w:val="00A40BAB"/>
    <w:rsid w:val="00A41700"/>
    <w:rsid w:val="00A41B5B"/>
    <w:rsid w:val="00A41C8C"/>
    <w:rsid w:val="00A41CC3"/>
    <w:rsid w:val="00A41E01"/>
    <w:rsid w:val="00A422E3"/>
    <w:rsid w:val="00A42CD3"/>
    <w:rsid w:val="00A438E0"/>
    <w:rsid w:val="00A43BE2"/>
    <w:rsid w:val="00A43EF7"/>
    <w:rsid w:val="00A440D4"/>
    <w:rsid w:val="00A44211"/>
    <w:rsid w:val="00A44988"/>
    <w:rsid w:val="00A44CEC"/>
    <w:rsid w:val="00A44F52"/>
    <w:rsid w:val="00A451A0"/>
    <w:rsid w:val="00A45617"/>
    <w:rsid w:val="00A45C04"/>
    <w:rsid w:val="00A46266"/>
    <w:rsid w:val="00A46501"/>
    <w:rsid w:val="00A465AF"/>
    <w:rsid w:val="00A46712"/>
    <w:rsid w:val="00A46870"/>
    <w:rsid w:val="00A468BF"/>
    <w:rsid w:val="00A46951"/>
    <w:rsid w:val="00A46BD2"/>
    <w:rsid w:val="00A46DE1"/>
    <w:rsid w:val="00A479DD"/>
    <w:rsid w:val="00A47C7D"/>
    <w:rsid w:val="00A47E32"/>
    <w:rsid w:val="00A47F53"/>
    <w:rsid w:val="00A50357"/>
    <w:rsid w:val="00A50644"/>
    <w:rsid w:val="00A506FD"/>
    <w:rsid w:val="00A50F08"/>
    <w:rsid w:val="00A51767"/>
    <w:rsid w:val="00A51C41"/>
    <w:rsid w:val="00A52728"/>
    <w:rsid w:val="00A52992"/>
    <w:rsid w:val="00A52D6F"/>
    <w:rsid w:val="00A53029"/>
    <w:rsid w:val="00A53F85"/>
    <w:rsid w:val="00A548EB"/>
    <w:rsid w:val="00A54905"/>
    <w:rsid w:val="00A54B9C"/>
    <w:rsid w:val="00A54BF7"/>
    <w:rsid w:val="00A55430"/>
    <w:rsid w:val="00A55F0E"/>
    <w:rsid w:val="00A56512"/>
    <w:rsid w:val="00A568DE"/>
    <w:rsid w:val="00A569F9"/>
    <w:rsid w:val="00A56A1D"/>
    <w:rsid w:val="00A5700F"/>
    <w:rsid w:val="00A578E4"/>
    <w:rsid w:val="00A57946"/>
    <w:rsid w:val="00A606A5"/>
    <w:rsid w:val="00A60A86"/>
    <w:rsid w:val="00A60A9A"/>
    <w:rsid w:val="00A60ED8"/>
    <w:rsid w:val="00A616A7"/>
    <w:rsid w:val="00A61CAD"/>
    <w:rsid w:val="00A62168"/>
    <w:rsid w:val="00A62602"/>
    <w:rsid w:val="00A626C4"/>
    <w:rsid w:val="00A62F0A"/>
    <w:rsid w:val="00A63704"/>
    <w:rsid w:val="00A638B0"/>
    <w:rsid w:val="00A63B6F"/>
    <w:rsid w:val="00A6400E"/>
    <w:rsid w:val="00A64113"/>
    <w:rsid w:val="00A64710"/>
    <w:rsid w:val="00A6519F"/>
    <w:rsid w:val="00A655DD"/>
    <w:rsid w:val="00A657BD"/>
    <w:rsid w:val="00A6601A"/>
    <w:rsid w:val="00A66054"/>
    <w:rsid w:val="00A66307"/>
    <w:rsid w:val="00A66EA8"/>
    <w:rsid w:val="00A67041"/>
    <w:rsid w:val="00A673CB"/>
    <w:rsid w:val="00A67F25"/>
    <w:rsid w:val="00A71032"/>
    <w:rsid w:val="00A723CA"/>
    <w:rsid w:val="00A7279E"/>
    <w:rsid w:val="00A72A4D"/>
    <w:rsid w:val="00A72B88"/>
    <w:rsid w:val="00A72BE6"/>
    <w:rsid w:val="00A72EE4"/>
    <w:rsid w:val="00A73D0F"/>
    <w:rsid w:val="00A743BB"/>
    <w:rsid w:val="00A74A6C"/>
    <w:rsid w:val="00A754BA"/>
    <w:rsid w:val="00A754DE"/>
    <w:rsid w:val="00A75A71"/>
    <w:rsid w:val="00A75B2F"/>
    <w:rsid w:val="00A75D5A"/>
    <w:rsid w:val="00A76034"/>
    <w:rsid w:val="00A76D4A"/>
    <w:rsid w:val="00A7722C"/>
    <w:rsid w:val="00A779F3"/>
    <w:rsid w:val="00A77ABC"/>
    <w:rsid w:val="00A80533"/>
    <w:rsid w:val="00A8260A"/>
    <w:rsid w:val="00A83BCC"/>
    <w:rsid w:val="00A84669"/>
    <w:rsid w:val="00A849B2"/>
    <w:rsid w:val="00A84A24"/>
    <w:rsid w:val="00A84F5F"/>
    <w:rsid w:val="00A8532B"/>
    <w:rsid w:val="00A860D2"/>
    <w:rsid w:val="00A861A4"/>
    <w:rsid w:val="00A8657B"/>
    <w:rsid w:val="00A8699C"/>
    <w:rsid w:val="00A86D95"/>
    <w:rsid w:val="00A86EAF"/>
    <w:rsid w:val="00A86F84"/>
    <w:rsid w:val="00A876A8"/>
    <w:rsid w:val="00A87CCE"/>
    <w:rsid w:val="00A87F1E"/>
    <w:rsid w:val="00A901E5"/>
    <w:rsid w:val="00A90623"/>
    <w:rsid w:val="00A90B36"/>
    <w:rsid w:val="00A9222E"/>
    <w:rsid w:val="00A926AD"/>
    <w:rsid w:val="00A9288F"/>
    <w:rsid w:val="00A92B2F"/>
    <w:rsid w:val="00A92CF8"/>
    <w:rsid w:val="00A92FC7"/>
    <w:rsid w:val="00A93687"/>
    <w:rsid w:val="00A94BF7"/>
    <w:rsid w:val="00A94CF0"/>
    <w:rsid w:val="00A95D88"/>
    <w:rsid w:val="00A9607F"/>
    <w:rsid w:val="00A96247"/>
    <w:rsid w:val="00A96B57"/>
    <w:rsid w:val="00A971F3"/>
    <w:rsid w:val="00A97BC7"/>
    <w:rsid w:val="00AA0C7D"/>
    <w:rsid w:val="00AA1753"/>
    <w:rsid w:val="00AA2755"/>
    <w:rsid w:val="00AA2795"/>
    <w:rsid w:val="00AA29F8"/>
    <w:rsid w:val="00AA2B77"/>
    <w:rsid w:val="00AA35E8"/>
    <w:rsid w:val="00AA3738"/>
    <w:rsid w:val="00AA39F7"/>
    <w:rsid w:val="00AA3A9F"/>
    <w:rsid w:val="00AA41F8"/>
    <w:rsid w:val="00AA441C"/>
    <w:rsid w:val="00AA4506"/>
    <w:rsid w:val="00AA4B53"/>
    <w:rsid w:val="00AA50DB"/>
    <w:rsid w:val="00AA53C4"/>
    <w:rsid w:val="00AA544F"/>
    <w:rsid w:val="00AA5CCC"/>
    <w:rsid w:val="00AA5D39"/>
    <w:rsid w:val="00AA5E9C"/>
    <w:rsid w:val="00AA5F0D"/>
    <w:rsid w:val="00AA6134"/>
    <w:rsid w:val="00AA6265"/>
    <w:rsid w:val="00AA7123"/>
    <w:rsid w:val="00AA750A"/>
    <w:rsid w:val="00AA784B"/>
    <w:rsid w:val="00AA7BA6"/>
    <w:rsid w:val="00AB00DA"/>
    <w:rsid w:val="00AB02EA"/>
    <w:rsid w:val="00AB0303"/>
    <w:rsid w:val="00AB150A"/>
    <w:rsid w:val="00AB16E0"/>
    <w:rsid w:val="00AB221F"/>
    <w:rsid w:val="00AB2301"/>
    <w:rsid w:val="00AB2612"/>
    <w:rsid w:val="00AB3026"/>
    <w:rsid w:val="00AB38A0"/>
    <w:rsid w:val="00AB3B89"/>
    <w:rsid w:val="00AB3C67"/>
    <w:rsid w:val="00AB4029"/>
    <w:rsid w:val="00AB41E2"/>
    <w:rsid w:val="00AB4E5C"/>
    <w:rsid w:val="00AB568F"/>
    <w:rsid w:val="00AB600E"/>
    <w:rsid w:val="00AB6224"/>
    <w:rsid w:val="00AB6748"/>
    <w:rsid w:val="00AB6B06"/>
    <w:rsid w:val="00AB6BCD"/>
    <w:rsid w:val="00AB70C0"/>
    <w:rsid w:val="00AB7680"/>
    <w:rsid w:val="00AB7A1A"/>
    <w:rsid w:val="00AB7B69"/>
    <w:rsid w:val="00AC06AB"/>
    <w:rsid w:val="00AC0997"/>
    <w:rsid w:val="00AC0B61"/>
    <w:rsid w:val="00AC1183"/>
    <w:rsid w:val="00AC1B8A"/>
    <w:rsid w:val="00AC1BF5"/>
    <w:rsid w:val="00AC1E59"/>
    <w:rsid w:val="00AC1FC5"/>
    <w:rsid w:val="00AC2208"/>
    <w:rsid w:val="00AC2210"/>
    <w:rsid w:val="00AC2527"/>
    <w:rsid w:val="00AC2AFB"/>
    <w:rsid w:val="00AC2BEB"/>
    <w:rsid w:val="00AC2CFA"/>
    <w:rsid w:val="00AC2F01"/>
    <w:rsid w:val="00AC33DC"/>
    <w:rsid w:val="00AC347C"/>
    <w:rsid w:val="00AC35C3"/>
    <w:rsid w:val="00AC3AFC"/>
    <w:rsid w:val="00AC3B12"/>
    <w:rsid w:val="00AC3F48"/>
    <w:rsid w:val="00AC44CD"/>
    <w:rsid w:val="00AC4614"/>
    <w:rsid w:val="00AC47A1"/>
    <w:rsid w:val="00AC48AD"/>
    <w:rsid w:val="00AC50C2"/>
    <w:rsid w:val="00AC52A6"/>
    <w:rsid w:val="00AC5672"/>
    <w:rsid w:val="00AC660E"/>
    <w:rsid w:val="00AC6837"/>
    <w:rsid w:val="00AC7F42"/>
    <w:rsid w:val="00AD04CD"/>
    <w:rsid w:val="00AD13B4"/>
    <w:rsid w:val="00AD175E"/>
    <w:rsid w:val="00AD1C4F"/>
    <w:rsid w:val="00AD2102"/>
    <w:rsid w:val="00AD2D40"/>
    <w:rsid w:val="00AD30C0"/>
    <w:rsid w:val="00AD3588"/>
    <w:rsid w:val="00AD3835"/>
    <w:rsid w:val="00AD3B25"/>
    <w:rsid w:val="00AD4385"/>
    <w:rsid w:val="00AD4734"/>
    <w:rsid w:val="00AD49ED"/>
    <w:rsid w:val="00AD4D02"/>
    <w:rsid w:val="00AD4FB4"/>
    <w:rsid w:val="00AD5342"/>
    <w:rsid w:val="00AD5C75"/>
    <w:rsid w:val="00AD5D1B"/>
    <w:rsid w:val="00AD6789"/>
    <w:rsid w:val="00AD684A"/>
    <w:rsid w:val="00AD68B2"/>
    <w:rsid w:val="00AD6CFD"/>
    <w:rsid w:val="00AD73C5"/>
    <w:rsid w:val="00AD7D93"/>
    <w:rsid w:val="00AE0735"/>
    <w:rsid w:val="00AE0A19"/>
    <w:rsid w:val="00AE0F7D"/>
    <w:rsid w:val="00AE12AF"/>
    <w:rsid w:val="00AE1649"/>
    <w:rsid w:val="00AE1810"/>
    <w:rsid w:val="00AE1C08"/>
    <w:rsid w:val="00AE2271"/>
    <w:rsid w:val="00AE2980"/>
    <w:rsid w:val="00AE2B70"/>
    <w:rsid w:val="00AE2E92"/>
    <w:rsid w:val="00AE3A49"/>
    <w:rsid w:val="00AE432F"/>
    <w:rsid w:val="00AE45B3"/>
    <w:rsid w:val="00AE4741"/>
    <w:rsid w:val="00AE47A0"/>
    <w:rsid w:val="00AE49E8"/>
    <w:rsid w:val="00AE592D"/>
    <w:rsid w:val="00AE5A77"/>
    <w:rsid w:val="00AE5EF2"/>
    <w:rsid w:val="00AE6221"/>
    <w:rsid w:val="00AE6302"/>
    <w:rsid w:val="00AE651E"/>
    <w:rsid w:val="00AE76B5"/>
    <w:rsid w:val="00AF08E2"/>
    <w:rsid w:val="00AF0D31"/>
    <w:rsid w:val="00AF10D0"/>
    <w:rsid w:val="00AF1708"/>
    <w:rsid w:val="00AF2620"/>
    <w:rsid w:val="00AF274B"/>
    <w:rsid w:val="00AF2B0E"/>
    <w:rsid w:val="00AF4676"/>
    <w:rsid w:val="00AF4A0A"/>
    <w:rsid w:val="00AF5459"/>
    <w:rsid w:val="00AF5A64"/>
    <w:rsid w:val="00AF5C7F"/>
    <w:rsid w:val="00AF5F75"/>
    <w:rsid w:val="00AF5FF0"/>
    <w:rsid w:val="00AF6350"/>
    <w:rsid w:val="00AF658B"/>
    <w:rsid w:val="00AF7B43"/>
    <w:rsid w:val="00AF7C61"/>
    <w:rsid w:val="00AF7CA9"/>
    <w:rsid w:val="00AF7E58"/>
    <w:rsid w:val="00B009A9"/>
    <w:rsid w:val="00B012FC"/>
    <w:rsid w:val="00B014FE"/>
    <w:rsid w:val="00B016C2"/>
    <w:rsid w:val="00B01A5E"/>
    <w:rsid w:val="00B02531"/>
    <w:rsid w:val="00B02B19"/>
    <w:rsid w:val="00B046F0"/>
    <w:rsid w:val="00B05394"/>
    <w:rsid w:val="00B056FA"/>
    <w:rsid w:val="00B057CF"/>
    <w:rsid w:val="00B062C7"/>
    <w:rsid w:val="00B0666D"/>
    <w:rsid w:val="00B0687A"/>
    <w:rsid w:val="00B06B36"/>
    <w:rsid w:val="00B06F33"/>
    <w:rsid w:val="00B07274"/>
    <w:rsid w:val="00B0778B"/>
    <w:rsid w:val="00B10197"/>
    <w:rsid w:val="00B10C37"/>
    <w:rsid w:val="00B10CBA"/>
    <w:rsid w:val="00B11068"/>
    <w:rsid w:val="00B1111C"/>
    <w:rsid w:val="00B11D1B"/>
    <w:rsid w:val="00B1277B"/>
    <w:rsid w:val="00B13C3E"/>
    <w:rsid w:val="00B142F3"/>
    <w:rsid w:val="00B142FC"/>
    <w:rsid w:val="00B1445E"/>
    <w:rsid w:val="00B146B6"/>
    <w:rsid w:val="00B14A2B"/>
    <w:rsid w:val="00B14A43"/>
    <w:rsid w:val="00B15348"/>
    <w:rsid w:val="00B154C4"/>
    <w:rsid w:val="00B16F5D"/>
    <w:rsid w:val="00B17349"/>
    <w:rsid w:val="00B20230"/>
    <w:rsid w:val="00B20695"/>
    <w:rsid w:val="00B20B8F"/>
    <w:rsid w:val="00B20F28"/>
    <w:rsid w:val="00B22062"/>
    <w:rsid w:val="00B222E6"/>
    <w:rsid w:val="00B228B5"/>
    <w:rsid w:val="00B22919"/>
    <w:rsid w:val="00B238CB"/>
    <w:rsid w:val="00B247DF"/>
    <w:rsid w:val="00B24980"/>
    <w:rsid w:val="00B250BB"/>
    <w:rsid w:val="00B25641"/>
    <w:rsid w:val="00B26176"/>
    <w:rsid w:val="00B26347"/>
    <w:rsid w:val="00B26378"/>
    <w:rsid w:val="00B26485"/>
    <w:rsid w:val="00B26683"/>
    <w:rsid w:val="00B26749"/>
    <w:rsid w:val="00B26F42"/>
    <w:rsid w:val="00B3062B"/>
    <w:rsid w:val="00B308C3"/>
    <w:rsid w:val="00B310B5"/>
    <w:rsid w:val="00B31767"/>
    <w:rsid w:val="00B32409"/>
    <w:rsid w:val="00B32E29"/>
    <w:rsid w:val="00B32F23"/>
    <w:rsid w:val="00B32F9D"/>
    <w:rsid w:val="00B335FB"/>
    <w:rsid w:val="00B33753"/>
    <w:rsid w:val="00B340A5"/>
    <w:rsid w:val="00B3418D"/>
    <w:rsid w:val="00B341EF"/>
    <w:rsid w:val="00B34682"/>
    <w:rsid w:val="00B3489E"/>
    <w:rsid w:val="00B34E2C"/>
    <w:rsid w:val="00B34E38"/>
    <w:rsid w:val="00B35405"/>
    <w:rsid w:val="00B36A0C"/>
    <w:rsid w:val="00B37128"/>
    <w:rsid w:val="00B37414"/>
    <w:rsid w:val="00B37819"/>
    <w:rsid w:val="00B40167"/>
    <w:rsid w:val="00B4016A"/>
    <w:rsid w:val="00B40195"/>
    <w:rsid w:val="00B4025A"/>
    <w:rsid w:val="00B40333"/>
    <w:rsid w:val="00B404E5"/>
    <w:rsid w:val="00B40566"/>
    <w:rsid w:val="00B40C73"/>
    <w:rsid w:val="00B40D04"/>
    <w:rsid w:val="00B41697"/>
    <w:rsid w:val="00B41B77"/>
    <w:rsid w:val="00B41F32"/>
    <w:rsid w:val="00B42314"/>
    <w:rsid w:val="00B4329A"/>
    <w:rsid w:val="00B434B8"/>
    <w:rsid w:val="00B4479F"/>
    <w:rsid w:val="00B44EE3"/>
    <w:rsid w:val="00B45326"/>
    <w:rsid w:val="00B46168"/>
    <w:rsid w:val="00B46A14"/>
    <w:rsid w:val="00B47BD8"/>
    <w:rsid w:val="00B47F5F"/>
    <w:rsid w:val="00B508E6"/>
    <w:rsid w:val="00B50B00"/>
    <w:rsid w:val="00B51066"/>
    <w:rsid w:val="00B5128C"/>
    <w:rsid w:val="00B51D07"/>
    <w:rsid w:val="00B52058"/>
    <w:rsid w:val="00B52391"/>
    <w:rsid w:val="00B5291D"/>
    <w:rsid w:val="00B53338"/>
    <w:rsid w:val="00B538B8"/>
    <w:rsid w:val="00B53AAF"/>
    <w:rsid w:val="00B54684"/>
    <w:rsid w:val="00B54749"/>
    <w:rsid w:val="00B549F8"/>
    <w:rsid w:val="00B557E0"/>
    <w:rsid w:val="00B557F3"/>
    <w:rsid w:val="00B55A3A"/>
    <w:rsid w:val="00B55AE0"/>
    <w:rsid w:val="00B56356"/>
    <w:rsid w:val="00B5661C"/>
    <w:rsid w:val="00B56E12"/>
    <w:rsid w:val="00B573BF"/>
    <w:rsid w:val="00B574AF"/>
    <w:rsid w:val="00B5755E"/>
    <w:rsid w:val="00B578FE"/>
    <w:rsid w:val="00B60403"/>
    <w:rsid w:val="00B608C7"/>
    <w:rsid w:val="00B60FFF"/>
    <w:rsid w:val="00B614D6"/>
    <w:rsid w:val="00B61787"/>
    <w:rsid w:val="00B61DED"/>
    <w:rsid w:val="00B62000"/>
    <w:rsid w:val="00B623EC"/>
    <w:rsid w:val="00B62884"/>
    <w:rsid w:val="00B630EF"/>
    <w:rsid w:val="00B63146"/>
    <w:rsid w:val="00B6318B"/>
    <w:rsid w:val="00B6338D"/>
    <w:rsid w:val="00B6342B"/>
    <w:rsid w:val="00B6397B"/>
    <w:rsid w:val="00B6463E"/>
    <w:rsid w:val="00B647EB"/>
    <w:rsid w:val="00B64E25"/>
    <w:rsid w:val="00B65868"/>
    <w:rsid w:val="00B65946"/>
    <w:rsid w:val="00B65D04"/>
    <w:rsid w:val="00B66A4D"/>
    <w:rsid w:val="00B66E89"/>
    <w:rsid w:val="00B66ECB"/>
    <w:rsid w:val="00B6763E"/>
    <w:rsid w:val="00B67689"/>
    <w:rsid w:val="00B67A98"/>
    <w:rsid w:val="00B67B98"/>
    <w:rsid w:val="00B67CEC"/>
    <w:rsid w:val="00B700B9"/>
    <w:rsid w:val="00B70CA1"/>
    <w:rsid w:val="00B710B0"/>
    <w:rsid w:val="00B71160"/>
    <w:rsid w:val="00B71339"/>
    <w:rsid w:val="00B71470"/>
    <w:rsid w:val="00B719E2"/>
    <w:rsid w:val="00B71A68"/>
    <w:rsid w:val="00B71B37"/>
    <w:rsid w:val="00B72334"/>
    <w:rsid w:val="00B74038"/>
    <w:rsid w:val="00B743EC"/>
    <w:rsid w:val="00B745E4"/>
    <w:rsid w:val="00B75086"/>
    <w:rsid w:val="00B754FD"/>
    <w:rsid w:val="00B75A79"/>
    <w:rsid w:val="00B75C36"/>
    <w:rsid w:val="00B75CD4"/>
    <w:rsid w:val="00B75DE4"/>
    <w:rsid w:val="00B75E6B"/>
    <w:rsid w:val="00B7635C"/>
    <w:rsid w:val="00B7637C"/>
    <w:rsid w:val="00B76B8E"/>
    <w:rsid w:val="00B80CBF"/>
    <w:rsid w:val="00B80CF5"/>
    <w:rsid w:val="00B816D1"/>
    <w:rsid w:val="00B820E9"/>
    <w:rsid w:val="00B83833"/>
    <w:rsid w:val="00B83FD4"/>
    <w:rsid w:val="00B841DB"/>
    <w:rsid w:val="00B84777"/>
    <w:rsid w:val="00B84C4B"/>
    <w:rsid w:val="00B84E78"/>
    <w:rsid w:val="00B84EFC"/>
    <w:rsid w:val="00B8526D"/>
    <w:rsid w:val="00B85AE6"/>
    <w:rsid w:val="00B8642C"/>
    <w:rsid w:val="00B873F6"/>
    <w:rsid w:val="00B8757D"/>
    <w:rsid w:val="00B87BF8"/>
    <w:rsid w:val="00B87CC5"/>
    <w:rsid w:val="00B87D00"/>
    <w:rsid w:val="00B91162"/>
    <w:rsid w:val="00B912E5"/>
    <w:rsid w:val="00B920A2"/>
    <w:rsid w:val="00B923A5"/>
    <w:rsid w:val="00B926E6"/>
    <w:rsid w:val="00B930EB"/>
    <w:rsid w:val="00B93C20"/>
    <w:rsid w:val="00B94073"/>
    <w:rsid w:val="00B941F4"/>
    <w:rsid w:val="00B94895"/>
    <w:rsid w:val="00B94949"/>
    <w:rsid w:val="00B94EC7"/>
    <w:rsid w:val="00B95282"/>
    <w:rsid w:val="00B9559F"/>
    <w:rsid w:val="00B95CB2"/>
    <w:rsid w:val="00B95D20"/>
    <w:rsid w:val="00B9621B"/>
    <w:rsid w:val="00B9636D"/>
    <w:rsid w:val="00B9681A"/>
    <w:rsid w:val="00B96CA0"/>
    <w:rsid w:val="00B96D37"/>
    <w:rsid w:val="00B96ED8"/>
    <w:rsid w:val="00B97A79"/>
    <w:rsid w:val="00BA04BC"/>
    <w:rsid w:val="00BA0C3B"/>
    <w:rsid w:val="00BA116D"/>
    <w:rsid w:val="00BA1B87"/>
    <w:rsid w:val="00BA1F03"/>
    <w:rsid w:val="00BA1F30"/>
    <w:rsid w:val="00BA20B2"/>
    <w:rsid w:val="00BA2291"/>
    <w:rsid w:val="00BA2C32"/>
    <w:rsid w:val="00BA369B"/>
    <w:rsid w:val="00BA36B5"/>
    <w:rsid w:val="00BA37E6"/>
    <w:rsid w:val="00BA37FA"/>
    <w:rsid w:val="00BA3845"/>
    <w:rsid w:val="00BA38CF"/>
    <w:rsid w:val="00BA55ED"/>
    <w:rsid w:val="00BA5AD7"/>
    <w:rsid w:val="00BA5F3D"/>
    <w:rsid w:val="00BA6B14"/>
    <w:rsid w:val="00BA76D7"/>
    <w:rsid w:val="00BA77E0"/>
    <w:rsid w:val="00BB0B31"/>
    <w:rsid w:val="00BB0C7E"/>
    <w:rsid w:val="00BB0FCF"/>
    <w:rsid w:val="00BB1971"/>
    <w:rsid w:val="00BB1AD2"/>
    <w:rsid w:val="00BB24CE"/>
    <w:rsid w:val="00BB2752"/>
    <w:rsid w:val="00BB29CF"/>
    <w:rsid w:val="00BB2F72"/>
    <w:rsid w:val="00BB35C1"/>
    <w:rsid w:val="00BB36A1"/>
    <w:rsid w:val="00BB3A0E"/>
    <w:rsid w:val="00BB3E1F"/>
    <w:rsid w:val="00BB3F2B"/>
    <w:rsid w:val="00BB4B66"/>
    <w:rsid w:val="00BB510D"/>
    <w:rsid w:val="00BB605A"/>
    <w:rsid w:val="00BB6614"/>
    <w:rsid w:val="00BB6756"/>
    <w:rsid w:val="00BB6E38"/>
    <w:rsid w:val="00BB6FEC"/>
    <w:rsid w:val="00BB710C"/>
    <w:rsid w:val="00BB74F9"/>
    <w:rsid w:val="00BC050D"/>
    <w:rsid w:val="00BC08C5"/>
    <w:rsid w:val="00BC1146"/>
    <w:rsid w:val="00BC123F"/>
    <w:rsid w:val="00BC1295"/>
    <w:rsid w:val="00BC167F"/>
    <w:rsid w:val="00BC1DA9"/>
    <w:rsid w:val="00BC2B2D"/>
    <w:rsid w:val="00BC2D93"/>
    <w:rsid w:val="00BC3506"/>
    <w:rsid w:val="00BC38E2"/>
    <w:rsid w:val="00BC4226"/>
    <w:rsid w:val="00BC4549"/>
    <w:rsid w:val="00BC4D40"/>
    <w:rsid w:val="00BC4D7A"/>
    <w:rsid w:val="00BC4E3E"/>
    <w:rsid w:val="00BC57D0"/>
    <w:rsid w:val="00BC5DA6"/>
    <w:rsid w:val="00BC6116"/>
    <w:rsid w:val="00BC6B23"/>
    <w:rsid w:val="00BC70CC"/>
    <w:rsid w:val="00BC73D5"/>
    <w:rsid w:val="00BC7770"/>
    <w:rsid w:val="00BC77F3"/>
    <w:rsid w:val="00BC7AAE"/>
    <w:rsid w:val="00BD007C"/>
    <w:rsid w:val="00BD0308"/>
    <w:rsid w:val="00BD05FF"/>
    <w:rsid w:val="00BD0AE9"/>
    <w:rsid w:val="00BD0CFE"/>
    <w:rsid w:val="00BD0F5B"/>
    <w:rsid w:val="00BD1E9D"/>
    <w:rsid w:val="00BD1F46"/>
    <w:rsid w:val="00BD3855"/>
    <w:rsid w:val="00BD3C1A"/>
    <w:rsid w:val="00BD3F16"/>
    <w:rsid w:val="00BD449C"/>
    <w:rsid w:val="00BD45E5"/>
    <w:rsid w:val="00BD45F3"/>
    <w:rsid w:val="00BD4A1B"/>
    <w:rsid w:val="00BD6211"/>
    <w:rsid w:val="00BD6887"/>
    <w:rsid w:val="00BD69C2"/>
    <w:rsid w:val="00BD6C09"/>
    <w:rsid w:val="00BD6E28"/>
    <w:rsid w:val="00BD6E46"/>
    <w:rsid w:val="00BD7578"/>
    <w:rsid w:val="00BD7695"/>
    <w:rsid w:val="00BD7A68"/>
    <w:rsid w:val="00BD7B0C"/>
    <w:rsid w:val="00BD7C7C"/>
    <w:rsid w:val="00BD7D7F"/>
    <w:rsid w:val="00BD7EB0"/>
    <w:rsid w:val="00BE0103"/>
    <w:rsid w:val="00BE01A7"/>
    <w:rsid w:val="00BE09DF"/>
    <w:rsid w:val="00BE0DF6"/>
    <w:rsid w:val="00BE0E67"/>
    <w:rsid w:val="00BE1863"/>
    <w:rsid w:val="00BE1A25"/>
    <w:rsid w:val="00BE1E20"/>
    <w:rsid w:val="00BE1EDD"/>
    <w:rsid w:val="00BE271A"/>
    <w:rsid w:val="00BE29C0"/>
    <w:rsid w:val="00BE3148"/>
    <w:rsid w:val="00BE316C"/>
    <w:rsid w:val="00BE3B27"/>
    <w:rsid w:val="00BE3EDB"/>
    <w:rsid w:val="00BE415E"/>
    <w:rsid w:val="00BE4C6C"/>
    <w:rsid w:val="00BE4C91"/>
    <w:rsid w:val="00BE4CAE"/>
    <w:rsid w:val="00BE4E49"/>
    <w:rsid w:val="00BE547D"/>
    <w:rsid w:val="00BE5611"/>
    <w:rsid w:val="00BE5B94"/>
    <w:rsid w:val="00BE63A4"/>
    <w:rsid w:val="00BE69BB"/>
    <w:rsid w:val="00BE6D29"/>
    <w:rsid w:val="00BE6FBC"/>
    <w:rsid w:val="00BE785C"/>
    <w:rsid w:val="00BE7E2D"/>
    <w:rsid w:val="00BE7EBD"/>
    <w:rsid w:val="00BE7FDD"/>
    <w:rsid w:val="00BF06D1"/>
    <w:rsid w:val="00BF307F"/>
    <w:rsid w:val="00BF3222"/>
    <w:rsid w:val="00BF33F4"/>
    <w:rsid w:val="00BF3B48"/>
    <w:rsid w:val="00BF3D96"/>
    <w:rsid w:val="00BF4003"/>
    <w:rsid w:val="00BF4595"/>
    <w:rsid w:val="00BF4F03"/>
    <w:rsid w:val="00BF5551"/>
    <w:rsid w:val="00BF57F4"/>
    <w:rsid w:val="00BF60FA"/>
    <w:rsid w:val="00BF6774"/>
    <w:rsid w:val="00BF6983"/>
    <w:rsid w:val="00BF730B"/>
    <w:rsid w:val="00BF7476"/>
    <w:rsid w:val="00BF798C"/>
    <w:rsid w:val="00BF7BEC"/>
    <w:rsid w:val="00C00174"/>
    <w:rsid w:val="00C015D7"/>
    <w:rsid w:val="00C0169C"/>
    <w:rsid w:val="00C0172C"/>
    <w:rsid w:val="00C01DD2"/>
    <w:rsid w:val="00C02D9A"/>
    <w:rsid w:val="00C03A76"/>
    <w:rsid w:val="00C040CB"/>
    <w:rsid w:val="00C0453C"/>
    <w:rsid w:val="00C047C3"/>
    <w:rsid w:val="00C0508A"/>
    <w:rsid w:val="00C05F9E"/>
    <w:rsid w:val="00C06106"/>
    <w:rsid w:val="00C061E8"/>
    <w:rsid w:val="00C066D2"/>
    <w:rsid w:val="00C06EAA"/>
    <w:rsid w:val="00C06F50"/>
    <w:rsid w:val="00C0708E"/>
    <w:rsid w:val="00C071C8"/>
    <w:rsid w:val="00C07208"/>
    <w:rsid w:val="00C074F5"/>
    <w:rsid w:val="00C0782C"/>
    <w:rsid w:val="00C07B02"/>
    <w:rsid w:val="00C100FA"/>
    <w:rsid w:val="00C11EBA"/>
    <w:rsid w:val="00C1204B"/>
    <w:rsid w:val="00C124A8"/>
    <w:rsid w:val="00C13119"/>
    <w:rsid w:val="00C1429C"/>
    <w:rsid w:val="00C146D9"/>
    <w:rsid w:val="00C14CAF"/>
    <w:rsid w:val="00C153E7"/>
    <w:rsid w:val="00C1565D"/>
    <w:rsid w:val="00C15956"/>
    <w:rsid w:val="00C15B9A"/>
    <w:rsid w:val="00C15DD0"/>
    <w:rsid w:val="00C16275"/>
    <w:rsid w:val="00C16675"/>
    <w:rsid w:val="00C16E61"/>
    <w:rsid w:val="00C173E7"/>
    <w:rsid w:val="00C175EA"/>
    <w:rsid w:val="00C1771D"/>
    <w:rsid w:val="00C177D3"/>
    <w:rsid w:val="00C20258"/>
    <w:rsid w:val="00C2078C"/>
    <w:rsid w:val="00C22063"/>
    <w:rsid w:val="00C22746"/>
    <w:rsid w:val="00C23611"/>
    <w:rsid w:val="00C237DA"/>
    <w:rsid w:val="00C23D75"/>
    <w:rsid w:val="00C24620"/>
    <w:rsid w:val="00C24C08"/>
    <w:rsid w:val="00C24E02"/>
    <w:rsid w:val="00C254EF"/>
    <w:rsid w:val="00C25968"/>
    <w:rsid w:val="00C25A65"/>
    <w:rsid w:val="00C25F83"/>
    <w:rsid w:val="00C26444"/>
    <w:rsid w:val="00C26ADF"/>
    <w:rsid w:val="00C26DD5"/>
    <w:rsid w:val="00C26F31"/>
    <w:rsid w:val="00C2737E"/>
    <w:rsid w:val="00C279FC"/>
    <w:rsid w:val="00C3002D"/>
    <w:rsid w:val="00C304A6"/>
    <w:rsid w:val="00C30896"/>
    <w:rsid w:val="00C3171B"/>
    <w:rsid w:val="00C3280B"/>
    <w:rsid w:val="00C32DD8"/>
    <w:rsid w:val="00C34805"/>
    <w:rsid w:val="00C34838"/>
    <w:rsid w:val="00C34B99"/>
    <w:rsid w:val="00C34C1F"/>
    <w:rsid w:val="00C35122"/>
    <w:rsid w:val="00C3588F"/>
    <w:rsid w:val="00C35A4B"/>
    <w:rsid w:val="00C35B26"/>
    <w:rsid w:val="00C3687E"/>
    <w:rsid w:val="00C3697E"/>
    <w:rsid w:val="00C36CC5"/>
    <w:rsid w:val="00C36FD7"/>
    <w:rsid w:val="00C36FEC"/>
    <w:rsid w:val="00C3723D"/>
    <w:rsid w:val="00C4035C"/>
    <w:rsid w:val="00C407EB"/>
    <w:rsid w:val="00C408C7"/>
    <w:rsid w:val="00C409D4"/>
    <w:rsid w:val="00C41240"/>
    <w:rsid w:val="00C4131A"/>
    <w:rsid w:val="00C41F51"/>
    <w:rsid w:val="00C430F0"/>
    <w:rsid w:val="00C433AF"/>
    <w:rsid w:val="00C43A01"/>
    <w:rsid w:val="00C43F3F"/>
    <w:rsid w:val="00C44EA9"/>
    <w:rsid w:val="00C451F2"/>
    <w:rsid w:val="00C4587B"/>
    <w:rsid w:val="00C45E36"/>
    <w:rsid w:val="00C45E68"/>
    <w:rsid w:val="00C462B1"/>
    <w:rsid w:val="00C46585"/>
    <w:rsid w:val="00C46725"/>
    <w:rsid w:val="00C46A39"/>
    <w:rsid w:val="00C479A5"/>
    <w:rsid w:val="00C47A93"/>
    <w:rsid w:val="00C5048E"/>
    <w:rsid w:val="00C504E5"/>
    <w:rsid w:val="00C50DC8"/>
    <w:rsid w:val="00C51B34"/>
    <w:rsid w:val="00C51FF3"/>
    <w:rsid w:val="00C52316"/>
    <w:rsid w:val="00C5264D"/>
    <w:rsid w:val="00C52657"/>
    <w:rsid w:val="00C5365B"/>
    <w:rsid w:val="00C538DD"/>
    <w:rsid w:val="00C53A59"/>
    <w:rsid w:val="00C53B8F"/>
    <w:rsid w:val="00C53FA3"/>
    <w:rsid w:val="00C54547"/>
    <w:rsid w:val="00C549B8"/>
    <w:rsid w:val="00C55984"/>
    <w:rsid w:val="00C55C7D"/>
    <w:rsid w:val="00C55F87"/>
    <w:rsid w:val="00C565C2"/>
    <w:rsid w:val="00C56BC9"/>
    <w:rsid w:val="00C576E7"/>
    <w:rsid w:val="00C57910"/>
    <w:rsid w:val="00C604C3"/>
    <w:rsid w:val="00C60912"/>
    <w:rsid w:val="00C6115F"/>
    <w:rsid w:val="00C6134E"/>
    <w:rsid w:val="00C615A6"/>
    <w:rsid w:val="00C61680"/>
    <w:rsid w:val="00C61FCE"/>
    <w:rsid w:val="00C621CE"/>
    <w:rsid w:val="00C62688"/>
    <w:rsid w:val="00C63570"/>
    <w:rsid w:val="00C63760"/>
    <w:rsid w:val="00C63947"/>
    <w:rsid w:val="00C63F4C"/>
    <w:rsid w:val="00C64004"/>
    <w:rsid w:val="00C643BA"/>
    <w:rsid w:val="00C6466E"/>
    <w:rsid w:val="00C65AD3"/>
    <w:rsid w:val="00C65C44"/>
    <w:rsid w:val="00C65ECF"/>
    <w:rsid w:val="00C66325"/>
    <w:rsid w:val="00C66643"/>
    <w:rsid w:val="00C66AE4"/>
    <w:rsid w:val="00C67718"/>
    <w:rsid w:val="00C67D58"/>
    <w:rsid w:val="00C7012C"/>
    <w:rsid w:val="00C706C3"/>
    <w:rsid w:val="00C70D67"/>
    <w:rsid w:val="00C7131A"/>
    <w:rsid w:val="00C717B9"/>
    <w:rsid w:val="00C71C63"/>
    <w:rsid w:val="00C7223E"/>
    <w:rsid w:val="00C725A2"/>
    <w:rsid w:val="00C72BCE"/>
    <w:rsid w:val="00C73876"/>
    <w:rsid w:val="00C73B3C"/>
    <w:rsid w:val="00C73ECF"/>
    <w:rsid w:val="00C74423"/>
    <w:rsid w:val="00C74485"/>
    <w:rsid w:val="00C76CFB"/>
    <w:rsid w:val="00C776CD"/>
    <w:rsid w:val="00C7782D"/>
    <w:rsid w:val="00C77C2B"/>
    <w:rsid w:val="00C77CD9"/>
    <w:rsid w:val="00C803F0"/>
    <w:rsid w:val="00C81D5A"/>
    <w:rsid w:val="00C82937"/>
    <w:rsid w:val="00C82D1F"/>
    <w:rsid w:val="00C82D92"/>
    <w:rsid w:val="00C82EC0"/>
    <w:rsid w:val="00C83252"/>
    <w:rsid w:val="00C83BB3"/>
    <w:rsid w:val="00C83C23"/>
    <w:rsid w:val="00C83EEA"/>
    <w:rsid w:val="00C84EA6"/>
    <w:rsid w:val="00C84F3A"/>
    <w:rsid w:val="00C84F9F"/>
    <w:rsid w:val="00C85157"/>
    <w:rsid w:val="00C85319"/>
    <w:rsid w:val="00C85668"/>
    <w:rsid w:val="00C85AD2"/>
    <w:rsid w:val="00C85CE1"/>
    <w:rsid w:val="00C85D83"/>
    <w:rsid w:val="00C8608D"/>
    <w:rsid w:val="00C860E8"/>
    <w:rsid w:val="00C868E2"/>
    <w:rsid w:val="00C86D49"/>
    <w:rsid w:val="00C87939"/>
    <w:rsid w:val="00C87F8E"/>
    <w:rsid w:val="00C9151C"/>
    <w:rsid w:val="00C92584"/>
    <w:rsid w:val="00C945FF"/>
    <w:rsid w:val="00C94F23"/>
    <w:rsid w:val="00C95E1B"/>
    <w:rsid w:val="00C9721B"/>
    <w:rsid w:val="00C97356"/>
    <w:rsid w:val="00C9773C"/>
    <w:rsid w:val="00C97F2A"/>
    <w:rsid w:val="00CA050D"/>
    <w:rsid w:val="00CA22F0"/>
    <w:rsid w:val="00CA2B91"/>
    <w:rsid w:val="00CA2CFC"/>
    <w:rsid w:val="00CA2D79"/>
    <w:rsid w:val="00CA38D0"/>
    <w:rsid w:val="00CA3D7D"/>
    <w:rsid w:val="00CA3EE3"/>
    <w:rsid w:val="00CA3F1D"/>
    <w:rsid w:val="00CA46D6"/>
    <w:rsid w:val="00CA57BB"/>
    <w:rsid w:val="00CA59AB"/>
    <w:rsid w:val="00CA5A67"/>
    <w:rsid w:val="00CA6426"/>
    <w:rsid w:val="00CA65AE"/>
    <w:rsid w:val="00CA6D7E"/>
    <w:rsid w:val="00CB0EDB"/>
    <w:rsid w:val="00CB127E"/>
    <w:rsid w:val="00CB12DA"/>
    <w:rsid w:val="00CB14C0"/>
    <w:rsid w:val="00CB1F84"/>
    <w:rsid w:val="00CB263C"/>
    <w:rsid w:val="00CB2AB9"/>
    <w:rsid w:val="00CB2E3F"/>
    <w:rsid w:val="00CB3EFA"/>
    <w:rsid w:val="00CB3F30"/>
    <w:rsid w:val="00CB3FC0"/>
    <w:rsid w:val="00CB4C75"/>
    <w:rsid w:val="00CB4DB4"/>
    <w:rsid w:val="00CB5FC0"/>
    <w:rsid w:val="00CB610E"/>
    <w:rsid w:val="00CB646D"/>
    <w:rsid w:val="00CB66EF"/>
    <w:rsid w:val="00CB757A"/>
    <w:rsid w:val="00CB792B"/>
    <w:rsid w:val="00CC0027"/>
    <w:rsid w:val="00CC060E"/>
    <w:rsid w:val="00CC0F37"/>
    <w:rsid w:val="00CC11E8"/>
    <w:rsid w:val="00CC12CF"/>
    <w:rsid w:val="00CC22F8"/>
    <w:rsid w:val="00CC27E5"/>
    <w:rsid w:val="00CC2DB6"/>
    <w:rsid w:val="00CC3033"/>
    <w:rsid w:val="00CC38C4"/>
    <w:rsid w:val="00CC42AD"/>
    <w:rsid w:val="00CC4F1A"/>
    <w:rsid w:val="00CC5160"/>
    <w:rsid w:val="00CC5D26"/>
    <w:rsid w:val="00CC63ED"/>
    <w:rsid w:val="00CC651F"/>
    <w:rsid w:val="00CC6861"/>
    <w:rsid w:val="00CC77D0"/>
    <w:rsid w:val="00CD0676"/>
    <w:rsid w:val="00CD0899"/>
    <w:rsid w:val="00CD09D2"/>
    <w:rsid w:val="00CD0FD1"/>
    <w:rsid w:val="00CD1207"/>
    <w:rsid w:val="00CD2023"/>
    <w:rsid w:val="00CD265E"/>
    <w:rsid w:val="00CD28E8"/>
    <w:rsid w:val="00CD2D62"/>
    <w:rsid w:val="00CD4116"/>
    <w:rsid w:val="00CD5061"/>
    <w:rsid w:val="00CD5A42"/>
    <w:rsid w:val="00CD5AD9"/>
    <w:rsid w:val="00CD60C3"/>
    <w:rsid w:val="00CD68F1"/>
    <w:rsid w:val="00CD7430"/>
    <w:rsid w:val="00CD78A6"/>
    <w:rsid w:val="00CE00A6"/>
    <w:rsid w:val="00CE0612"/>
    <w:rsid w:val="00CE0B3D"/>
    <w:rsid w:val="00CE0C2B"/>
    <w:rsid w:val="00CE14CA"/>
    <w:rsid w:val="00CE1E57"/>
    <w:rsid w:val="00CE2032"/>
    <w:rsid w:val="00CE2A52"/>
    <w:rsid w:val="00CE2C9C"/>
    <w:rsid w:val="00CE2E29"/>
    <w:rsid w:val="00CE3B30"/>
    <w:rsid w:val="00CE42DA"/>
    <w:rsid w:val="00CE46F1"/>
    <w:rsid w:val="00CE488C"/>
    <w:rsid w:val="00CE49DE"/>
    <w:rsid w:val="00CE4CF0"/>
    <w:rsid w:val="00CE4F40"/>
    <w:rsid w:val="00CE4FC4"/>
    <w:rsid w:val="00CE54BA"/>
    <w:rsid w:val="00CE5717"/>
    <w:rsid w:val="00CE66A1"/>
    <w:rsid w:val="00CE68D9"/>
    <w:rsid w:val="00CE770E"/>
    <w:rsid w:val="00CE7987"/>
    <w:rsid w:val="00CF00EE"/>
    <w:rsid w:val="00CF03A3"/>
    <w:rsid w:val="00CF0778"/>
    <w:rsid w:val="00CF0E3D"/>
    <w:rsid w:val="00CF122F"/>
    <w:rsid w:val="00CF1C75"/>
    <w:rsid w:val="00CF2CAA"/>
    <w:rsid w:val="00CF2D1B"/>
    <w:rsid w:val="00CF2E81"/>
    <w:rsid w:val="00CF314F"/>
    <w:rsid w:val="00CF33AA"/>
    <w:rsid w:val="00CF340C"/>
    <w:rsid w:val="00CF3801"/>
    <w:rsid w:val="00CF3B91"/>
    <w:rsid w:val="00CF4044"/>
    <w:rsid w:val="00CF42A1"/>
    <w:rsid w:val="00CF5340"/>
    <w:rsid w:val="00CF53CE"/>
    <w:rsid w:val="00CF5650"/>
    <w:rsid w:val="00CF7874"/>
    <w:rsid w:val="00CF7E61"/>
    <w:rsid w:val="00D0029D"/>
    <w:rsid w:val="00D005BE"/>
    <w:rsid w:val="00D009AB"/>
    <w:rsid w:val="00D017CD"/>
    <w:rsid w:val="00D0196C"/>
    <w:rsid w:val="00D0221E"/>
    <w:rsid w:val="00D0297C"/>
    <w:rsid w:val="00D02ADB"/>
    <w:rsid w:val="00D039AD"/>
    <w:rsid w:val="00D03E4E"/>
    <w:rsid w:val="00D040DF"/>
    <w:rsid w:val="00D044C6"/>
    <w:rsid w:val="00D04F08"/>
    <w:rsid w:val="00D050A6"/>
    <w:rsid w:val="00D059DD"/>
    <w:rsid w:val="00D05E97"/>
    <w:rsid w:val="00D06EAC"/>
    <w:rsid w:val="00D0728B"/>
    <w:rsid w:val="00D10353"/>
    <w:rsid w:val="00D10521"/>
    <w:rsid w:val="00D10F54"/>
    <w:rsid w:val="00D10F5C"/>
    <w:rsid w:val="00D11180"/>
    <w:rsid w:val="00D11AF0"/>
    <w:rsid w:val="00D11F3D"/>
    <w:rsid w:val="00D11FB6"/>
    <w:rsid w:val="00D120BF"/>
    <w:rsid w:val="00D12638"/>
    <w:rsid w:val="00D12BB5"/>
    <w:rsid w:val="00D138DF"/>
    <w:rsid w:val="00D1406A"/>
    <w:rsid w:val="00D1456E"/>
    <w:rsid w:val="00D147DE"/>
    <w:rsid w:val="00D14D09"/>
    <w:rsid w:val="00D15036"/>
    <w:rsid w:val="00D15649"/>
    <w:rsid w:val="00D15BC3"/>
    <w:rsid w:val="00D15E88"/>
    <w:rsid w:val="00D15FA2"/>
    <w:rsid w:val="00D1613D"/>
    <w:rsid w:val="00D16298"/>
    <w:rsid w:val="00D169FB"/>
    <w:rsid w:val="00D20698"/>
    <w:rsid w:val="00D20DC6"/>
    <w:rsid w:val="00D212CA"/>
    <w:rsid w:val="00D214A1"/>
    <w:rsid w:val="00D229AE"/>
    <w:rsid w:val="00D22DFE"/>
    <w:rsid w:val="00D23DD5"/>
    <w:rsid w:val="00D245AF"/>
    <w:rsid w:val="00D246FD"/>
    <w:rsid w:val="00D249E4"/>
    <w:rsid w:val="00D249FD"/>
    <w:rsid w:val="00D24CD2"/>
    <w:rsid w:val="00D24F57"/>
    <w:rsid w:val="00D252A2"/>
    <w:rsid w:val="00D2790A"/>
    <w:rsid w:val="00D27D2B"/>
    <w:rsid w:val="00D30878"/>
    <w:rsid w:val="00D30F8B"/>
    <w:rsid w:val="00D31631"/>
    <w:rsid w:val="00D31A69"/>
    <w:rsid w:val="00D31CAD"/>
    <w:rsid w:val="00D32A15"/>
    <w:rsid w:val="00D32CB0"/>
    <w:rsid w:val="00D3317E"/>
    <w:rsid w:val="00D33488"/>
    <w:rsid w:val="00D3367D"/>
    <w:rsid w:val="00D338A2"/>
    <w:rsid w:val="00D33C03"/>
    <w:rsid w:val="00D3482A"/>
    <w:rsid w:val="00D34C39"/>
    <w:rsid w:val="00D34C81"/>
    <w:rsid w:val="00D34CD8"/>
    <w:rsid w:val="00D34DA1"/>
    <w:rsid w:val="00D35684"/>
    <w:rsid w:val="00D35B5A"/>
    <w:rsid w:val="00D35CEB"/>
    <w:rsid w:val="00D35D7C"/>
    <w:rsid w:val="00D366E4"/>
    <w:rsid w:val="00D36CD2"/>
    <w:rsid w:val="00D36D7E"/>
    <w:rsid w:val="00D36EF3"/>
    <w:rsid w:val="00D378BA"/>
    <w:rsid w:val="00D37BED"/>
    <w:rsid w:val="00D37C1E"/>
    <w:rsid w:val="00D37CC3"/>
    <w:rsid w:val="00D402D3"/>
    <w:rsid w:val="00D40DBE"/>
    <w:rsid w:val="00D413C5"/>
    <w:rsid w:val="00D419B7"/>
    <w:rsid w:val="00D4206F"/>
    <w:rsid w:val="00D421A5"/>
    <w:rsid w:val="00D4284D"/>
    <w:rsid w:val="00D42947"/>
    <w:rsid w:val="00D42E7D"/>
    <w:rsid w:val="00D431D0"/>
    <w:rsid w:val="00D43822"/>
    <w:rsid w:val="00D43A2C"/>
    <w:rsid w:val="00D43C07"/>
    <w:rsid w:val="00D44179"/>
    <w:rsid w:val="00D44831"/>
    <w:rsid w:val="00D44A26"/>
    <w:rsid w:val="00D45008"/>
    <w:rsid w:val="00D4522F"/>
    <w:rsid w:val="00D456D4"/>
    <w:rsid w:val="00D45B3C"/>
    <w:rsid w:val="00D46825"/>
    <w:rsid w:val="00D46B64"/>
    <w:rsid w:val="00D46EE7"/>
    <w:rsid w:val="00D478BE"/>
    <w:rsid w:val="00D51D34"/>
    <w:rsid w:val="00D51DFC"/>
    <w:rsid w:val="00D51F71"/>
    <w:rsid w:val="00D527D2"/>
    <w:rsid w:val="00D531FF"/>
    <w:rsid w:val="00D534C3"/>
    <w:rsid w:val="00D53654"/>
    <w:rsid w:val="00D53EAC"/>
    <w:rsid w:val="00D53FE5"/>
    <w:rsid w:val="00D54297"/>
    <w:rsid w:val="00D559D0"/>
    <w:rsid w:val="00D56B36"/>
    <w:rsid w:val="00D56C9C"/>
    <w:rsid w:val="00D5797D"/>
    <w:rsid w:val="00D6005C"/>
    <w:rsid w:val="00D60542"/>
    <w:rsid w:val="00D60A60"/>
    <w:rsid w:val="00D60B2C"/>
    <w:rsid w:val="00D60BEB"/>
    <w:rsid w:val="00D60CF8"/>
    <w:rsid w:val="00D61157"/>
    <w:rsid w:val="00D6162D"/>
    <w:rsid w:val="00D62205"/>
    <w:rsid w:val="00D62343"/>
    <w:rsid w:val="00D623C9"/>
    <w:rsid w:val="00D626FF"/>
    <w:rsid w:val="00D6367E"/>
    <w:rsid w:val="00D63800"/>
    <w:rsid w:val="00D63DB3"/>
    <w:rsid w:val="00D641CD"/>
    <w:rsid w:val="00D64E37"/>
    <w:rsid w:val="00D65CB3"/>
    <w:rsid w:val="00D660A2"/>
    <w:rsid w:val="00D661DE"/>
    <w:rsid w:val="00D66310"/>
    <w:rsid w:val="00D66537"/>
    <w:rsid w:val="00D66CD9"/>
    <w:rsid w:val="00D66E73"/>
    <w:rsid w:val="00D702B2"/>
    <w:rsid w:val="00D706BF"/>
    <w:rsid w:val="00D707D4"/>
    <w:rsid w:val="00D70ABE"/>
    <w:rsid w:val="00D710C6"/>
    <w:rsid w:val="00D71185"/>
    <w:rsid w:val="00D71832"/>
    <w:rsid w:val="00D71FAE"/>
    <w:rsid w:val="00D723A7"/>
    <w:rsid w:val="00D725C6"/>
    <w:rsid w:val="00D72CD2"/>
    <w:rsid w:val="00D72E27"/>
    <w:rsid w:val="00D730B5"/>
    <w:rsid w:val="00D732BA"/>
    <w:rsid w:val="00D73A4B"/>
    <w:rsid w:val="00D73B76"/>
    <w:rsid w:val="00D741FB"/>
    <w:rsid w:val="00D7423D"/>
    <w:rsid w:val="00D7425F"/>
    <w:rsid w:val="00D747AF"/>
    <w:rsid w:val="00D7508F"/>
    <w:rsid w:val="00D7590E"/>
    <w:rsid w:val="00D75B7B"/>
    <w:rsid w:val="00D75F38"/>
    <w:rsid w:val="00D763DB"/>
    <w:rsid w:val="00D7759A"/>
    <w:rsid w:val="00D77774"/>
    <w:rsid w:val="00D778FC"/>
    <w:rsid w:val="00D77D57"/>
    <w:rsid w:val="00D80395"/>
    <w:rsid w:val="00D80BF5"/>
    <w:rsid w:val="00D80E6E"/>
    <w:rsid w:val="00D8189F"/>
    <w:rsid w:val="00D81944"/>
    <w:rsid w:val="00D81B08"/>
    <w:rsid w:val="00D81E9F"/>
    <w:rsid w:val="00D823EE"/>
    <w:rsid w:val="00D82967"/>
    <w:rsid w:val="00D8346B"/>
    <w:rsid w:val="00D83AAA"/>
    <w:rsid w:val="00D83E88"/>
    <w:rsid w:val="00D83FE7"/>
    <w:rsid w:val="00D8419B"/>
    <w:rsid w:val="00D845AF"/>
    <w:rsid w:val="00D84A26"/>
    <w:rsid w:val="00D84E2E"/>
    <w:rsid w:val="00D84FB3"/>
    <w:rsid w:val="00D8522A"/>
    <w:rsid w:val="00D854F2"/>
    <w:rsid w:val="00D857BE"/>
    <w:rsid w:val="00D85FF6"/>
    <w:rsid w:val="00D86355"/>
    <w:rsid w:val="00D868B3"/>
    <w:rsid w:val="00D86A11"/>
    <w:rsid w:val="00D87383"/>
    <w:rsid w:val="00D87513"/>
    <w:rsid w:val="00D90148"/>
    <w:rsid w:val="00D90808"/>
    <w:rsid w:val="00D90B46"/>
    <w:rsid w:val="00D90BA2"/>
    <w:rsid w:val="00D9344C"/>
    <w:rsid w:val="00D939F2"/>
    <w:rsid w:val="00D93CE5"/>
    <w:rsid w:val="00D9456B"/>
    <w:rsid w:val="00D948E6"/>
    <w:rsid w:val="00D94E91"/>
    <w:rsid w:val="00D95210"/>
    <w:rsid w:val="00D95548"/>
    <w:rsid w:val="00D955A6"/>
    <w:rsid w:val="00D96B23"/>
    <w:rsid w:val="00D97326"/>
    <w:rsid w:val="00D97A14"/>
    <w:rsid w:val="00DA0508"/>
    <w:rsid w:val="00DA101B"/>
    <w:rsid w:val="00DA11E5"/>
    <w:rsid w:val="00DA1681"/>
    <w:rsid w:val="00DA1F83"/>
    <w:rsid w:val="00DA2365"/>
    <w:rsid w:val="00DA2933"/>
    <w:rsid w:val="00DA2C0C"/>
    <w:rsid w:val="00DA2E63"/>
    <w:rsid w:val="00DA33FB"/>
    <w:rsid w:val="00DA37AF"/>
    <w:rsid w:val="00DA3F63"/>
    <w:rsid w:val="00DA4203"/>
    <w:rsid w:val="00DA42B1"/>
    <w:rsid w:val="00DA43D4"/>
    <w:rsid w:val="00DA44F6"/>
    <w:rsid w:val="00DA463E"/>
    <w:rsid w:val="00DA4EC0"/>
    <w:rsid w:val="00DA4EFD"/>
    <w:rsid w:val="00DA565E"/>
    <w:rsid w:val="00DA5E8C"/>
    <w:rsid w:val="00DA62CE"/>
    <w:rsid w:val="00DA6731"/>
    <w:rsid w:val="00DA6823"/>
    <w:rsid w:val="00DB02F1"/>
    <w:rsid w:val="00DB0E04"/>
    <w:rsid w:val="00DB1016"/>
    <w:rsid w:val="00DB1749"/>
    <w:rsid w:val="00DB2F6E"/>
    <w:rsid w:val="00DB339D"/>
    <w:rsid w:val="00DB34AD"/>
    <w:rsid w:val="00DB38E5"/>
    <w:rsid w:val="00DB4113"/>
    <w:rsid w:val="00DB42A0"/>
    <w:rsid w:val="00DB479B"/>
    <w:rsid w:val="00DB5570"/>
    <w:rsid w:val="00DB55EC"/>
    <w:rsid w:val="00DB5610"/>
    <w:rsid w:val="00DB62E8"/>
    <w:rsid w:val="00DB6598"/>
    <w:rsid w:val="00DB6744"/>
    <w:rsid w:val="00DB6A02"/>
    <w:rsid w:val="00DB6E13"/>
    <w:rsid w:val="00DB7105"/>
    <w:rsid w:val="00DB7223"/>
    <w:rsid w:val="00DB76DE"/>
    <w:rsid w:val="00DB7A8B"/>
    <w:rsid w:val="00DB7BC1"/>
    <w:rsid w:val="00DC06AF"/>
    <w:rsid w:val="00DC1AFA"/>
    <w:rsid w:val="00DC1F6B"/>
    <w:rsid w:val="00DC21BB"/>
    <w:rsid w:val="00DC32C1"/>
    <w:rsid w:val="00DC4659"/>
    <w:rsid w:val="00DC49B6"/>
    <w:rsid w:val="00DC4B11"/>
    <w:rsid w:val="00DC4C94"/>
    <w:rsid w:val="00DC4E32"/>
    <w:rsid w:val="00DC4F67"/>
    <w:rsid w:val="00DC552F"/>
    <w:rsid w:val="00DC568E"/>
    <w:rsid w:val="00DC689E"/>
    <w:rsid w:val="00DC7012"/>
    <w:rsid w:val="00DC728B"/>
    <w:rsid w:val="00DC7EA8"/>
    <w:rsid w:val="00DD0183"/>
    <w:rsid w:val="00DD1CAB"/>
    <w:rsid w:val="00DD1D0A"/>
    <w:rsid w:val="00DD1EC4"/>
    <w:rsid w:val="00DD278E"/>
    <w:rsid w:val="00DD296D"/>
    <w:rsid w:val="00DD2A86"/>
    <w:rsid w:val="00DD2D08"/>
    <w:rsid w:val="00DD2E51"/>
    <w:rsid w:val="00DD31F4"/>
    <w:rsid w:val="00DD31FF"/>
    <w:rsid w:val="00DD3876"/>
    <w:rsid w:val="00DD38FB"/>
    <w:rsid w:val="00DD3972"/>
    <w:rsid w:val="00DD4185"/>
    <w:rsid w:val="00DD44F2"/>
    <w:rsid w:val="00DD604E"/>
    <w:rsid w:val="00DD668B"/>
    <w:rsid w:val="00DD768A"/>
    <w:rsid w:val="00DD7779"/>
    <w:rsid w:val="00DD7A8F"/>
    <w:rsid w:val="00DE11F5"/>
    <w:rsid w:val="00DE12C2"/>
    <w:rsid w:val="00DE13D5"/>
    <w:rsid w:val="00DE156A"/>
    <w:rsid w:val="00DE15BE"/>
    <w:rsid w:val="00DE1655"/>
    <w:rsid w:val="00DE1864"/>
    <w:rsid w:val="00DE18FC"/>
    <w:rsid w:val="00DE1A89"/>
    <w:rsid w:val="00DE1F7B"/>
    <w:rsid w:val="00DE2888"/>
    <w:rsid w:val="00DE3156"/>
    <w:rsid w:val="00DE3C70"/>
    <w:rsid w:val="00DE464A"/>
    <w:rsid w:val="00DE4B5F"/>
    <w:rsid w:val="00DE4C2B"/>
    <w:rsid w:val="00DE4F4C"/>
    <w:rsid w:val="00DE5281"/>
    <w:rsid w:val="00DE5B49"/>
    <w:rsid w:val="00DE5F47"/>
    <w:rsid w:val="00DE702A"/>
    <w:rsid w:val="00DE72AC"/>
    <w:rsid w:val="00DE7752"/>
    <w:rsid w:val="00DE7918"/>
    <w:rsid w:val="00DF0A2F"/>
    <w:rsid w:val="00DF0CE7"/>
    <w:rsid w:val="00DF1164"/>
    <w:rsid w:val="00DF14B7"/>
    <w:rsid w:val="00DF150F"/>
    <w:rsid w:val="00DF1FC4"/>
    <w:rsid w:val="00DF277B"/>
    <w:rsid w:val="00DF2BB1"/>
    <w:rsid w:val="00DF3977"/>
    <w:rsid w:val="00DF4294"/>
    <w:rsid w:val="00DF4428"/>
    <w:rsid w:val="00DF4CD5"/>
    <w:rsid w:val="00DF5902"/>
    <w:rsid w:val="00DF5FD8"/>
    <w:rsid w:val="00DF699E"/>
    <w:rsid w:val="00DF6A3F"/>
    <w:rsid w:val="00DF6F63"/>
    <w:rsid w:val="00DF7924"/>
    <w:rsid w:val="00DF7B75"/>
    <w:rsid w:val="00E006F7"/>
    <w:rsid w:val="00E00A62"/>
    <w:rsid w:val="00E01B96"/>
    <w:rsid w:val="00E01C82"/>
    <w:rsid w:val="00E01C9F"/>
    <w:rsid w:val="00E025AF"/>
    <w:rsid w:val="00E02DD5"/>
    <w:rsid w:val="00E035FB"/>
    <w:rsid w:val="00E03766"/>
    <w:rsid w:val="00E039DF"/>
    <w:rsid w:val="00E03CBE"/>
    <w:rsid w:val="00E03DE7"/>
    <w:rsid w:val="00E042CA"/>
    <w:rsid w:val="00E04EC6"/>
    <w:rsid w:val="00E05257"/>
    <w:rsid w:val="00E061F5"/>
    <w:rsid w:val="00E0638E"/>
    <w:rsid w:val="00E06631"/>
    <w:rsid w:val="00E06C95"/>
    <w:rsid w:val="00E07E7E"/>
    <w:rsid w:val="00E10165"/>
    <w:rsid w:val="00E1049E"/>
    <w:rsid w:val="00E10759"/>
    <w:rsid w:val="00E1100E"/>
    <w:rsid w:val="00E1123F"/>
    <w:rsid w:val="00E1125F"/>
    <w:rsid w:val="00E11273"/>
    <w:rsid w:val="00E113BE"/>
    <w:rsid w:val="00E113CD"/>
    <w:rsid w:val="00E11462"/>
    <w:rsid w:val="00E11C23"/>
    <w:rsid w:val="00E120AA"/>
    <w:rsid w:val="00E12214"/>
    <w:rsid w:val="00E13235"/>
    <w:rsid w:val="00E14161"/>
    <w:rsid w:val="00E141BF"/>
    <w:rsid w:val="00E141FB"/>
    <w:rsid w:val="00E145F4"/>
    <w:rsid w:val="00E1544B"/>
    <w:rsid w:val="00E159D3"/>
    <w:rsid w:val="00E163DC"/>
    <w:rsid w:val="00E16516"/>
    <w:rsid w:val="00E1656C"/>
    <w:rsid w:val="00E169F2"/>
    <w:rsid w:val="00E16C9A"/>
    <w:rsid w:val="00E16DCE"/>
    <w:rsid w:val="00E17209"/>
    <w:rsid w:val="00E174D5"/>
    <w:rsid w:val="00E20078"/>
    <w:rsid w:val="00E20645"/>
    <w:rsid w:val="00E21134"/>
    <w:rsid w:val="00E213D2"/>
    <w:rsid w:val="00E21AD4"/>
    <w:rsid w:val="00E21B1C"/>
    <w:rsid w:val="00E238E8"/>
    <w:rsid w:val="00E239FF"/>
    <w:rsid w:val="00E24191"/>
    <w:rsid w:val="00E245A3"/>
    <w:rsid w:val="00E249CB"/>
    <w:rsid w:val="00E255F3"/>
    <w:rsid w:val="00E256D9"/>
    <w:rsid w:val="00E25EED"/>
    <w:rsid w:val="00E25FAE"/>
    <w:rsid w:val="00E2618F"/>
    <w:rsid w:val="00E2641A"/>
    <w:rsid w:val="00E2649F"/>
    <w:rsid w:val="00E268B5"/>
    <w:rsid w:val="00E26BAB"/>
    <w:rsid w:val="00E26EAD"/>
    <w:rsid w:val="00E27144"/>
    <w:rsid w:val="00E2760C"/>
    <w:rsid w:val="00E27970"/>
    <w:rsid w:val="00E27F79"/>
    <w:rsid w:val="00E3070C"/>
    <w:rsid w:val="00E326B4"/>
    <w:rsid w:val="00E32D3B"/>
    <w:rsid w:val="00E32F2B"/>
    <w:rsid w:val="00E32FFE"/>
    <w:rsid w:val="00E33111"/>
    <w:rsid w:val="00E33C45"/>
    <w:rsid w:val="00E33C85"/>
    <w:rsid w:val="00E33EF2"/>
    <w:rsid w:val="00E33F70"/>
    <w:rsid w:val="00E3458C"/>
    <w:rsid w:val="00E34933"/>
    <w:rsid w:val="00E34DE7"/>
    <w:rsid w:val="00E35367"/>
    <w:rsid w:val="00E355C9"/>
    <w:rsid w:val="00E358A2"/>
    <w:rsid w:val="00E35DD9"/>
    <w:rsid w:val="00E3655D"/>
    <w:rsid w:val="00E369D2"/>
    <w:rsid w:val="00E36E53"/>
    <w:rsid w:val="00E4045B"/>
    <w:rsid w:val="00E4078B"/>
    <w:rsid w:val="00E41F53"/>
    <w:rsid w:val="00E42BC9"/>
    <w:rsid w:val="00E43902"/>
    <w:rsid w:val="00E43DA0"/>
    <w:rsid w:val="00E44B61"/>
    <w:rsid w:val="00E463EF"/>
    <w:rsid w:val="00E4645C"/>
    <w:rsid w:val="00E46FDA"/>
    <w:rsid w:val="00E47387"/>
    <w:rsid w:val="00E473A8"/>
    <w:rsid w:val="00E47427"/>
    <w:rsid w:val="00E50240"/>
    <w:rsid w:val="00E5048D"/>
    <w:rsid w:val="00E50EAC"/>
    <w:rsid w:val="00E51B29"/>
    <w:rsid w:val="00E52286"/>
    <w:rsid w:val="00E523B4"/>
    <w:rsid w:val="00E52458"/>
    <w:rsid w:val="00E526EE"/>
    <w:rsid w:val="00E52CDD"/>
    <w:rsid w:val="00E5351F"/>
    <w:rsid w:val="00E535E4"/>
    <w:rsid w:val="00E53E0D"/>
    <w:rsid w:val="00E5469B"/>
    <w:rsid w:val="00E54D50"/>
    <w:rsid w:val="00E55215"/>
    <w:rsid w:val="00E55717"/>
    <w:rsid w:val="00E55D43"/>
    <w:rsid w:val="00E56984"/>
    <w:rsid w:val="00E56BEA"/>
    <w:rsid w:val="00E56E37"/>
    <w:rsid w:val="00E570A4"/>
    <w:rsid w:val="00E572E6"/>
    <w:rsid w:val="00E57BB6"/>
    <w:rsid w:val="00E57D8D"/>
    <w:rsid w:val="00E60012"/>
    <w:rsid w:val="00E60BD6"/>
    <w:rsid w:val="00E60D3F"/>
    <w:rsid w:val="00E614F6"/>
    <w:rsid w:val="00E61AAB"/>
    <w:rsid w:val="00E61CC0"/>
    <w:rsid w:val="00E62AE8"/>
    <w:rsid w:val="00E62CCF"/>
    <w:rsid w:val="00E63214"/>
    <w:rsid w:val="00E63A11"/>
    <w:rsid w:val="00E64197"/>
    <w:rsid w:val="00E64822"/>
    <w:rsid w:val="00E64D76"/>
    <w:rsid w:val="00E64FA9"/>
    <w:rsid w:val="00E65023"/>
    <w:rsid w:val="00E654C1"/>
    <w:rsid w:val="00E656F5"/>
    <w:rsid w:val="00E657D9"/>
    <w:rsid w:val="00E6645F"/>
    <w:rsid w:val="00E67017"/>
    <w:rsid w:val="00E675DC"/>
    <w:rsid w:val="00E678A1"/>
    <w:rsid w:val="00E679F4"/>
    <w:rsid w:val="00E67B05"/>
    <w:rsid w:val="00E70EFD"/>
    <w:rsid w:val="00E718C2"/>
    <w:rsid w:val="00E71F08"/>
    <w:rsid w:val="00E72763"/>
    <w:rsid w:val="00E72B06"/>
    <w:rsid w:val="00E72B59"/>
    <w:rsid w:val="00E72D69"/>
    <w:rsid w:val="00E735FA"/>
    <w:rsid w:val="00E73745"/>
    <w:rsid w:val="00E73B28"/>
    <w:rsid w:val="00E73D52"/>
    <w:rsid w:val="00E74116"/>
    <w:rsid w:val="00E7451B"/>
    <w:rsid w:val="00E7484B"/>
    <w:rsid w:val="00E75296"/>
    <w:rsid w:val="00E7597C"/>
    <w:rsid w:val="00E75E24"/>
    <w:rsid w:val="00E76B27"/>
    <w:rsid w:val="00E77068"/>
    <w:rsid w:val="00E77184"/>
    <w:rsid w:val="00E77723"/>
    <w:rsid w:val="00E777E3"/>
    <w:rsid w:val="00E77894"/>
    <w:rsid w:val="00E800F0"/>
    <w:rsid w:val="00E80A52"/>
    <w:rsid w:val="00E81C56"/>
    <w:rsid w:val="00E81C93"/>
    <w:rsid w:val="00E81F71"/>
    <w:rsid w:val="00E824E0"/>
    <w:rsid w:val="00E82C0F"/>
    <w:rsid w:val="00E83136"/>
    <w:rsid w:val="00E83F18"/>
    <w:rsid w:val="00E83F85"/>
    <w:rsid w:val="00E84314"/>
    <w:rsid w:val="00E84317"/>
    <w:rsid w:val="00E8466A"/>
    <w:rsid w:val="00E84E1B"/>
    <w:rsid w:val="00E84E9A"/>
    <w:rsid w:val="00E85472"/>
    <w:rsid w:val="00E85C15"/>
    <w:rsid w:val="00E85C4F"/>
    <w:rsid w:val="00E85D19"/>
    <w:rsid w:val="00E861E5"/>
    <w:rsid w:val="00E8669F"/>
    <w:rsid w:val="00E873F2"/>
    <w:rsid w:val="00E90099"/>
    <w:rsid w:val="00E9064A"/>
    <w:rsid w:val="00E91601"/>
    <w:rsid w:val="00E91690"/>
    <w:rsid w:val="00E916E6"/>
    <w:rsid w:val="00E92448"/>
    <w:rsid w:val="00E926D5"/>
    <w:rsid w:val="00E92A6D"/>
    <w:rsid w:val="00E92CA1"/>
    <w:rsid w:val="00E92ED9"/>
    <w:rsid w:val="00E93E62"/>
    <w:rsid w:val="00E94218"/>
    <w:rsid w:val="00E94483"/>
    <w:rsid w:val="00E947B2"/>
    <w:rsid w:val="00E949A4"/>
    <w:rsid w:val="00E94AE5"/>
    <w:rsid w:val="00E953E7"/>
    <w:rsid w:val="00E957AC"/>
    <w:rsid w:val="00E95B68"/>
    <w:rsid w:val="00E95D4E"/>
    <w:rsid w:val="00E95E95"/>
    <w:rsid w:val="00E95F82"/>
    <w:rsid w:val="00E96DF4"/>
    <w:rsid w:val="00E96E8D"/>
    <w:rsid w:val="00E973E1"/>
    <w:rsid w:val="00E97516"/>
    <w:rsid w:val="00E9778F"/>
    <w:rsid w:val="00EA0A27"/>
    <w:rsid w:val="00EA0C7C"/>
    <w:rsid w:val="00EA109A"/>
    <w:rsid w:val="00EA1135"/>
    <w:rsid w:val="00EA1CC1"/>
    <w:rsid w:val="00EA29FA"/>
    <w:rsid w:val="00EA32A3"/>
    <w:rsid w:val="00EA35A8"/>
    <w:rsid w:val="00EA366D"/>
    <w:rsid w:val="00EA3754"/>
    <w:rsid w:val="00EA3AA6"/>
    <w:rsid w:val="00EA3E44"/>
    <w:rsid w:val="00EA4132"/>
    <w:rsid w:val="00EA4460"/>
    <w:rsid w:val="00EA4573"/>
    <w:rsid w:val="00EA4A08"/>
    <w:rsid w:val="00EA4A64"/>
    <w:rsid w:val="00EA4B6D"/>
    <w:rsid w:val="00EA4F4E"/>
    <w:rsid w:val="00EA5394"/>
    <w:rsid w:val="00EA6316"/>
    <w:rsid w:val="00EA65E9"/>
    <w:rsid w:val="00EA7082"/>
    <w:rsid w:val="00EA7141"/>
    <w:rsid w:val="00EA7AD5"/>
    <w:rsid w:val="00EA7E26"/>
    <w:rsid w:val="00EB0B44"/>
    <w:rsid w:val="00EB1DA0"/>
    <w:rsid w:val="00EB1E6D"/>
    <w:rsid w:val="00EB2CC7"/>
    <w:rsid w:val="00EB3556"/>
    <w:rsid w:val="00EB44A8"/>
    <w:rsid w:val="00EB4749"/>
    <w:rsid w:val="00EB487D"/>
    <w:rsid w:val="00EB4BC7"/>
    <w:rsid w:val="00EB52D4"/>
    <w:rsid w:val="00EB5728"/>
    <w:rsid w:val="00EB5CDC"/>
    <w:rsid w:val="00EB5F11"/>
    <w:rsid w:val="00EB6797"/>
    <w:rsid w:val="00EB6813"/>
    <w:rsid w:val="00EB6E95"/>
    <w:rsid w:val="00EB6F3C"/>
    <w:rsid w:val="00EB723A"/>
    <w:rsid w:val="00EB7937"/>
    <w:rsid w:val="00EC10AA"/>
    <w:rsid w:val="00EC18C0"/>
    <w:rsid w:val="00EC192A"/>
    <w:rsid w:val="00EC256C"/>
    <w:rsid w:val="00EC2EE9"/>
    <w:rsid w:val="00EC3658"/>
    <w:rsid w:val="00EC3A5A"/>
    <w:rsid w:val="00EC3D7A"/>
    <w:rsid w:val="00EC3DEE"/>
    <w:rsid w:val="00EC3E61"/>
    <w:rsid w:val="00EC4A6F"/>
    <w:rsid w:val="00EC4A75"/>
    <w:rsid w:val="00EC4CCF"/>
    <w:rsid w:val="00EC521D"/>
    <w:rsid w:val="00EC5746"/>
    <w:rsid w:val="00EC68D0"/>
    <w:rsid w:val="00EC6DFC"/>
    <w:rsid w:val="00EC75F0"/>
    <w:rsid w:val="00EC79F7"/>
    <w:rsid w:val="00EC7FB8"/>
    <w:rsid w:val="00ED07E2"/>
    <w:rsid w:val="00ED1103"/>
    <w:rsid w:val="00ED1AC8"/>
    <w:rsid w:val="00ED1F88"/>
    <w:rsid w:val="00ED20D2"/>
    <w:rsid w:val="00ED33BA"/>
    <w:rsid w:val="00ED3402"/>
    <w:rsid w:val="00ED3EB8"/>
    <w:rsid w:val="00ED48D0"/>
    <w:rsid w:val="00ED4C32"/>
    <w:rsid w:val="00ED4F84"/>
    <w:rsid w:val="00ED5718"/>
    <w:rsid w:val="00ED5D5D"/>
    <w:rsid w:val="00ED650C"/>
    <w:rsid w:val="00ED67AE"/>
    <w:rsid w:val="00ED6962"/>
    <w:rsid w:val="00ED69E8"/>
    <w:rsid w:val="00ED6D74"/>
    <w:rsid w:val="00ED7BAE"/>
    <w:rsid w:val="00ED7D39"/>
    <w:rsid w:val="00ED7EA4"/>
    <w:rsid w:val="00EE01E5"/>
    <w:rsid w:val="00EE29DB"/>
    <w:rsid w:val="00EE2BB7"/>
    <w:rsid w:val="00EE2F81"/>
    <w:rsid w:val="00EE313E"/>
    <w:rsid w:val="00EE3C03"/>
    <w:rsid w:val="00EE3CC9"/>
    <w:rsid w:val="00EE3F7E"/>
    <w:rsid w:val="00EE4375"/>
    <w:rsid w:val="00EE4CFD"/>
    <w:rsid w:val="00EE4FBC"/>
    <w:rsid w:val="00EE5139"/>
    <w:rsid w:val="00EE56A9"/>
    <w:rsid w:val="00EE5E5C"/>
    <w:rsid w:val="00EE7206"/>
    <w:rsid w:val="00EF0004"/>
    <w:rsid w:val="00EF03ED"/>
    <w:rsid w:val="00EF08E0"/>
    <w:rsid w:val="00EF0AE0"/>
    <w:rsid w:val="00EF0C7C"/>
    <w:rsid w:val="00EF1508"/>
    <w:rsid w:val="00EF1A8A"/>
    <w:rsid w:val="00EF1F5F"/>
    <w:rsid w:val="00EF2501"/>
    <w:rsid w:val="00EF2615"/>
    <w:rsid w:val="00EF2B85"/>
    <w:rsid w:val="00EF3570"/>
    <w:rsid w:val="00EF3C0B"/>
    <w:rsid w:val="00EF3EE7"/>
    <w:rsid w:val="00EF410B"/>
    <w:rsid w:val="00EF58EF"/>
    <w:rsid w:val="00EF6276"/>
    <w:rsid w:val="00EF6326"/>
    <w:rsid w:val="00EF6C89"/>
    <w:rsid w:val="00EF6F88"/>
    <w:rsid w:val="00EF7125"/>
    <w:rsid w:val="00EF7CA1"/>
    <w:rsid w:val="00F00013"/>
    <w:rsid w:val="00F00552"/>
    <w:rsid w:val="00F00C17"/>
    <w:rsid w:val="00F00F6B"/>
    <w:rsid w:val="00F01211"/>
    <w:rsid w:val="00F015FA"/>
    <w:rsid w:val="00F01BCE"/>
    <w:rsid w:val="00F02475"/>
    <w:rsid w:val="00F02610"/>
    <w:rsid w:val="00F02DAC"/>
    <w:rsid w:val="00F041D9"/>
    <w:rsid w:val="00F0593C"/>
    <w:rsid w:val="00F07369"/>
    <w:rsid w:val="00F104CC"/>
    <w:rsid w:val="00F11590"/>
    <w:rsid w:val="00F11B50"/>
    <w:rsid w:val="00F124B2"/>
    <w:rsid w:val="00F12C01"/>
    <w:rsid w:val="00F12ED4"/>
    <w:rsid w:val="00F12EFF"/>
    <w:rsid w:val="00F13236"/>
    <w:rsid w:val="00F1352A"/>
    <w:rsid w:val="00F13960"/>
    <w:rsid w:val="00F1398A"/>
    <w:rsid w:val="00F14F95"/>
    <w:rsid w:val="00F150DF"/>
    <w:rsid w:val="00F158B9"/>
    <w:rsid w:val="00F15C90"/>
    <w:rsid w:val="00F15EDD"/>
    <w:rsid w:val="00F1635D"/>
    <w:rsid w:val="00F16B7E"/>
    <w:rsid w:val="00F1792E"/>
    <w:rsid w:val="00F17B17"/>
    <w:rsid w:val="00F17E4A"/>
    <w:rsid w:val="00F2091B"/>
    <w:rsid w:val="00F20EB8"/>
    <w:rsid w:val="00F210B2"/>
    <w:rsid w:val="00F219E1"/>
    <w:rsid w:val="00F21B0E"/>
    <w:rsid w:val="00F21FD6"/>
    <w:rsid w:val="00F226EA"/>
    <w:rsid w:val="00F22ADC"/>
    <w:rsid w:val="00F22F07"/>
    <w:rsid w:val="00F233D5"/>
    <w:rsid w:val="00F23B08"/>
    <w:rsid w:val="00F240B9"/>
    <w:rsid w:val="00F24EF8"/>
    <w:rsid w:val="00F251B2"/>
    <w:rsid w:val="00F256AF"/>
    <w:rsid w:val="00F25DAB"/>
    <w:rsid w:val="00F25E28"/>
    <w:rsid w:val="00F268A7"/>
    <w:rsid w:val="00F273F8"/>
    <w:rsid w:val="00F3014A"/>
    <w:rsid w:val="00F3056D"/>
    <w:rsid w:val="00F3105D"/>
    <w:rsid w:val="00F31FCC"/>
    <w:rsid w:val="00F332D3"/>
    <w:rsid w:val="00F34CED"/>
    <w:rsid w:val="00F34CEE"/>
    <w:rsid w:val="00F34CF9"/>
    <w:rsid w:val="00F34F00"/>
    <w:rsid w:val="00F351C1"/>
    <w:rsid w:val="00F35473"/>
    <w:rsid w:val="00F35A3F"/>
    <w:rsid w:val="00F36539"/>
    <w:rsid w:val="00F36C81"/>
    <w:rsid w:val="00F3700E"/>
    <w:rsid w:val="00F37293"/>
    <w:rsid w:val="00F37A65"/>
    <w:rsid w:val="00F4000C"/>
    <w:rsid w:val="00F4001B"/>
    <w:rsid w:val="00F4049D"/>
    <w:rsid w:val="00F40F2F"/>
    <w:rsid w:val="00F41BD4"/>
    <w:rsid w:val="00F41C9A"/>
    <w:rsid w:val="00F421E6"/>
    <w:rsid w:val="00F42574"/>
    <w:rsid w:val="00F428C6"/>
    <w:rsid w:val="00F42F00"/>
    <w:rsid w:val="00F4313D"/>
    <w:rsid w:val="00F43207"/>
    <w:rsid w:val="00F43452"/>
    <w:rsid w:val="00F44083"/>
    <w:rsid w:val="00F4425C"/>
    <w:rsid w:val="00F44E4B"/>
    <w:rsid w:val="00F44F1C"/>
    <w:rsid w:val="00F44FB2"/>
    <w:rsid w:val="00F45B98"/>
    <w:rsid w:val="00F46B38"/>
    <w:rsid w:val="00F46DB3"/>
    <w:rsid w:val="00F4743A"/>
    <w:rsid w:val="00F47D72"/>
    <w:rsid w:val="00F47F1F"/>
    <w:rsid w:val="00F47F2F"/>
    <w:rsid w:val="00F502C1"/>
    <w:rsid w:val="00F50F40"/>
    <w:rsid w:val="00F5117F"/>
    <w:rsid w:val="00F519DA"/>
    <w:rsid w:val="00F52347"/>
    <w:rsid w:val="00F5272D"/>
    <w:rsid w:val="00F52800"/>
    <w:rsid w:val="00F536E3"/>
    <w:rsid w:val="00F5397F"/>
    <w:rsid w:val="00F53EFD"/>
    <w:rsid w:val="00F5473F"/>
    <w:rsid w:val="00F54AB8"/>
    <w:rsid w:val="00F54D2A"/>
    <w:rsid w:val="00F55F05"/>
    <w:rsid w:val="00F569ED"/>
    <w:rsid w:val="00F56A34"/>
    <w:rsid w:val="00F57788"/>
    <w:rsid w:val="00F57A70"/>
    <w:rsid w:val="00F60A49"/>
    <w:rsid w:val="00F60B99"/>
    <w:rsid w:val="00F60FC5"/>
    <w:rsid w:val="00F61C04"/>
    <w:rsid w:val="00F61C33"/>
    <w:rsid w:val="00F61E4D"/>
    <w:rsid w:val="00F62957"/>
    <w:rsid w:val="00F630D2"/>
    <w:rsid w:val="00F63615"/>
    <w:rsid w:val="00F6372A"/>
    <w:rsid w:val="00F63937"/>
    <w:rsid w:val="00F64373"/>
    <w:rsid w:val="00F6481E"/>
    <w:rsid w:val="00F6503F"/>
    <w:rsid w:val="00F65541"/>
    <w:rsid w:val="00F65F3C"/>
    <w:rsid w:val="00F66308"/>
    <w:rsid w:val="00F670A5"/>
    <w:rsid w:val="00F67ED4"/>
    <w:rsid w:val="00F712DD"/>
    <w:rsid w:val="00F71EA3"/>
    <w:rsid w:val="00F72A61"/>
    <w:rsid w:val="00F72C7D"/>
    <w:rsid w:val="00F73006"/>
    <w:rsid w:val="00F737AA"/>
    <w:rsid w:val="00F73FBD"/>
    <w:rsid w:val="00F74B05"/>
    <w:rsid w:val="00F761EC"/>
    <w:rsid w:val="00F767A9"/>
    <w:rsid w:val="00F770E0"/>
    <w:rsid w:val="00F77B5D"/>
    <w:rsid w:val="00F80454"/>
    <w:rsid w:val="00F80CBE"/>
    <w:rsid w:val="00F80DC0"/>
    <w:rsid w:val="00F80FDF"/>
    <w:rsid w:val="00F81002"/>
    <w:rsid w:val="00F81042"/>
    <w:rsid w:val="00F8161E"/>
    <w:rsid w:val="00F81864"/>
    <w:rsid w:val="00F819E6"/>
    <w:rsid w:val="00F819FC"/>
    <w:rsid w:val="00F81D14"/>
    <w:rsid w:val="00F82003"/>
    <w:rsid w:val="00F836EF"/>
    <w:rsid w:val="00F83E5E"/>
    <w:rsid w:val="00F83F45"/>
    <w:rsid w:val="00F84091"/>
    <w:rsid w:val="00F84310"/>
    <w:rsid w:val="00F84E0A"/>
    <w:rsid w:val="00F8506E"/>
    <w:rsid w:val="00F8797C"/>
    <w:rsid w:val="00F87DB3"/>
    <w:rsid w:val="00F87FFA"/>
    <w:rsid w:val="00F90971"/>
    <w:rsid w:val="00F91233"/>
    <w:rsid w:val="00F9173B"/>
    <w:rsid w:val="00F91880"/>
    <w:rsid w:val="00F9204D"/>
    <w:rsid w:val="00F92238"/>
    <w:rsid w:val="00F92457"/>
    <w:rsid w:val="00F9248E"/>
    <w:rsid w:val="00F925FE"/>
    <w:rsid w:val="00F92664"/>
    <w:rsid w:val="00F92868"/>
    <w:rsid w:val="00F928BE"/>
    <w:rsid w:val="00F929BB"/>
    <w:rsid w:val="00F93116"/>
    <w:rsid w:val="00F93CAA"/>
    <w:rsid w:val="00F94CC2"/>
    <w:rsid w:val="00F95CED"/>
    <w:rsid w:val="00F963DF"/>
    <w:rsid w:val="00F964BC"/>
    <w:rsid w:val="00F96FFB"/>
    <w:rsid w:val="00F97D5F"/>
    <w:rsid w:val="00FA049F"/>
    <w:rsid w:val="00FA052B"/>
    <w:rsid w:val="00FA090D"/>
    <w:rsid w:val="00FA1456"/>
    <w:rsid w:val="00FA171B"/>
    <w:rsid w:val="00FA183B"/>
    <w:rsid w:val="00FA1A41"/>
    <w:rsid w:val="00FA1C02"/>
    <w:rsid w:val="00FA2240"/>
    <w:rsid w:val="00FA248D"/>
    <w:rsid w:val="00FA2E24"/>
    <w:rsid w:val="00FA2E7C"/>
    <w:rsid w:val="00FA3570"/>
    <w:rsid w:val="00FA3D68"/>
    <w:rsid w:val="00FA3E12"/>
    <w:rsid w:val="00FA4107"/>
    <w:rsid w:val="00FA47E9"/>
    <w:rsid w:val="00FA53C1"/>
    <w:rsid w:val="00FA57A0"/>
    <w:rsid w:val="00FA61D4"/>
    <w:rsid w:val="00FA6468"/>
    <w:rsid w:val="00FA66A0"/>
    <w:rsid w:val="00FA6E33"/>
    <w:rsid w:val="00FA7645"/>
    <w:rsid w:val="00FA7DFF"/>
    <w:rsid w:val="00FB0432"/>
    <w:rsid w:val="00FB0630"/>
    <w:rsid w:val="00FB0F1C"/>
    <w:rsid w:val="00FB1A84"/>
    <w:rsid w:val="00FB247E"/>
    <w:rsid w:val="00FB2A3E"/>
    <w:rsid w:val="00FB2F57"/>
    <w:rsid w:val="00FB3167"/>
    <w:rsid w:val="00FB375D"/>
    <w:rsid w:val="00FB378D"/>
    <w:rsid w:val="00FB3F89"/>
    <w:rsid w:val="00FB5038"/>
    <w:rsid w:val="00FB52A0"/>
    <w:rsid w:val="00FB5A51"/>
    <w:rsid w:val="00FB5A95"/>
    <w:rsid w:val="00FB5E7D"/>
    <w:rsid w:val="00FB64D1"/>
    <w:rsid w:val="00FB7194"/>
    <w:rsid w:val="00FB7E43"/>
    <w:rsid w:val="00FB7FCC"/>
    <w:rsid w:val="00FC107C"/>
    <w:rsid w:val="00FC1769"/>
    <w:rsid w:val="00FC1A69"/>
    <w:rsid w:val="00FC1E15"/>
    <w:rsid w:val="00FC201D"/>
    <w:rsid w:val="00FC2B4C"/>
    <w:rsid w:val="00FC3F15"/>
    <w:rsid w:val="00FC41F8"/>
    <w:rsid w:val="00FC4A39"/>
    <w:rsid w:val="00FC4AC9"/>
    <w:rsid w:val="00FC4AEF"/>
    <w:rsid w:val="00FC4EB1"/>
    <w:rsid w:val="00FC6799"/>
    <w:rsid w:val="00FC697B"/>
    <w:rsid w:val="00FC6F27"/>
    <w:rsid w:val="00FC79C4"/>
    <w:rsid w:val="00FC7D43"/>
    <w:rsid w:val="00FD08A2"/>
    <w:rsid w:val="00FD1B18"/>
    <w:rsid w:val="00FD1BC4"/>
    <w:rsid w:val="00FD2855"/>
    <w:rsid w:val="00FD2C8C"/>
    <w:rsid w:val="00FD3547"/>
    <w:rsid w:val="00FD3C4C"/>
    <w:rsid w:val="00FD3C97"/>
    <w:rsid w:val="00FD409F"/>
    <w:rsid w:val="00FD40C6"/>
    <w:rsid w:val="00FD4631"/>
    <w:rsid w:val="00FD4CD0"/>
    <w:rsid w:val="00FD4D50"/>
    <w:rsid w:val="00FD5293"/>
    <w:rsid w:val="00FD5386"/>
    <w:rsid w:val="00FD545D"/>
    <w:rsid w:val="00FD61F9"/>
    <w:rsid w:val="00FD621D"/>
    <w:rsid w:val="00FD6855"/>
    <w:rsid w:val="00FD6A5C"/>
    <w:rsid w:val="00FD6D49"/>
    <w:rsid w:val="00FD6FA7"/>
    <w:rsid w:val="00FD7324"/>
    <w:rsid w:val="00FD749E"/>
    <w:rsid w:val="00FD7BCD"/>
    <w:rsid w:val="00FE08EA"/>
    <w:rsid w:val="00FE0A48"/>
    <w:rsid w:val="00FE0A9A"/>
    <w:rsid w:val="00FE0CCF"/>
    <w:rsid w:val="00FE10D1"/>
    <w:rsid w:val="00FE18B1"/>
    <w:rsid w:val="00FE2F3B"/>
    <w:rsid w:val="00FE329A"/>
    <w:rsid w:val="00FE3402"/>
    <w:rsid w:val="00FE343E"/>
    <w:rsid w:val="00FE4073"/>
    <w:rsid w:val="00FE40A3"/>
    <w:rsid w:val="00FE49FC"/>
    <w:rsid w:val="00FE4C2F"/>
    <w:rsid w:val="00FE53FD"/>
    <w:rsid w:val="00FE55EB"/>
    <w:rsid w:val="00FE62A1"/>
    <w:rsid w:val="00FE63CF"/>
    <w:rsid w:val="00FE67D2"/>
    <w:rsid w:val="00FE6E7C"/>
    <w:rsid w:val="00FE7084"/>
    <w:rsid w:val="00FE7873"/>
    <w:rsid w:val="00FF017C"/>
    <w:rsid w:val="00FF0422"/>
    <w:rsid w:val="00FF3282"/>
    <w:rsid w:val="00FF375B"/>
    <w:rsid w:val="00FF395C"/>
    <w:rsid w:val="00FF39DD"/>
    <w:rsid w:val="00FF3E9E"/>
    <w:rsid w:val="00FF3EB8"/>
    <w:rsid w:val="00FF45A1"/>
    <w:rsid w:val="00FF4A43"/>
    <w:rsid w:val="00FF5DD4"/>
    <w:rsid w:val="00FF6453"/>
    <w:rsid w:val="00FF66D7"/>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E1E08"/>
  <w14:defaultImageDpi w14:val="300"/>
  <w15:docId w15:val="{83472598-331B-B246-8589-53CBB78D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00"/>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506CD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semiHidden/>
    <w:unhideWhenUsed/>
    <w:qFormat/>
    <w:rsid w:val="00EA4F4E"/>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92664"/>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1E2B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19"/>
    <w:pPr>
      <w:ind w:left="720"/>
      <w:contextualSpacing/>
    </w:pPr>
    <w:rPr>
      <w:rFonts w:asciiTheme="minorHAnsi" w:eastAsiaTheme="minorEastAsia" w:hAnsiTheme="minorHAnsi" w:cstheme="minorBidi"/>
      <w:lang w:eastAsia="en-US"/>
    </w:rPr>
  </w:style>
  <w:style w:type="character" w:customStyle="1" w:styleId="Heading3Char">
    <w:name w:val="Heading 3 Char"/>
    <w:basedOn w:val="DefaultParagraphFont"/>
    <w:link w:val="Heading3"/>
    <w:uiPriority w:val="9"/>
    <w:rsid w:val="00F92664"/>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F92664"/>
    <w:rPr>
      <w:color w:val="0000FF" w:themeColor="hyperlink"/>
      <w:u w:val="single"/>
    </w:rPr>
  </w:style>
  <w:style w:type="character" w:customStyle="1" w:styleId="media-delimiter">
    <w:name w:val="media-delimiter"/>
    <w:basedOn w:val="DefaultParagraphFont"/>
    <w:rsid w:val="00F92664"/>
  </w:style>
  <w:style w:type="character" w:styleId="FollowedHyperlink">
    <w:name w:val="FollowedHyperlink"/>
    <w:basedOn w:val="DefaultParagraphFont"/>
    <w:uiPriority w:val="99"/>
    <w:semiHidden/>
    <w:unhideWhenUsed/>
    <w:rsid w:val="005F1AD8"/>
    <w:rPr>
      <w:color w:val="800080" w:themeColor="followedHyperlink"/>
      <w:u w:val="single"/>
    </w:rPr>
  </w:style>
  <w:style w:type="paragraph" w:styleId="NormalWeb">
    <w:name w:val="Normal (Web)"/>
    <w:basedOn w:val="Normal"/>
    <w:uiPriority w:val="99"/>
    <w:semiHidden/>
    <w:unhideWhenUsed/>
    <w:rsid w:val="00DA0508"/>
    <w:rPr>
      <w:rFonts w:eastAsiaTheme="minorEastAsia"/>
      <w:lang w:eastAsia="en-US"/>
    </w:rPr>
  </w:style>
  <w:style w:type="paragraph" w:styleId="FootnoteText">
    <w:name w:val="footnote text"/>
    <w:basedOn w:val="Normal"/>
    <w:link w:val="FootnoteTextChar"/>
    <w:uiPriority w:val="99"/>
    <w:unhideWhenUsed/>
    <w:rsid w:val="005D53BF"/>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5D53BF"/>
    <w:rPr>
      <w:lang w:val="en-GB"/>
    </w:rPr>
  </w:style>
  <w:style w:type="character" w:styleId="FootnoteReference">
    <w:name w:val="footnote reference"/>
    <w:basedOn w:val="DefaultParagraphFont"/>
    <w:uiPriority w:val="99"/>
    <w:unhideWhenUsed/>
    <w:rsid w:val="005D53BF"/>
    <w:rPr>
      <w:vertAlign w:val="superscript"/>
    </w:rPr>
  </w:style>
  <w:style w:type="character" w:customStyle="1" w:styleId="Heading2Char">
    <w:name w:val="Heading 2 Char"/>
    <w:basedOn w:val="DefaultParagraphFont"/>
    <w:link w:val="Heading2"/>
    <w:uiPriority w:val="9"/>
    <w:semiHidden/>
    <w:rsid w:val="00EA4F4E"/>
    <w:rPr>
      <w:rFonts w:asciiTheme="majorHAnsi" w:eastAsiaTheme="majorEastAsia" w:hAnsiTheme="majorHAnsi" w:cstheme="majorBidi"/>
      <w:b/>
      <w:bCs/>
      <w:color w:val="4F81BD" w:themeColor="accent1"/>
      <w:sz w:val="26"/>
      <w:szCs w:val="26"/>
      <w:lang w:val="en-GB"/>
    </w:rPr>
  </w:style>
  <w:style w:type="character" w:customStyle="1" w:styleId="searchword">
    <w:name w:val="searchword"/>
    <w:basedOn w:val="DefaultParagraphFont"/>
    <w:rsid w:val="00EA4F4E"/>
  </w:style>
  <w:style w:type="paragraph" w:styleId="Footer">
    <w:name w:val="footer"/>
    <w:basedOn w:val="Normal"/>
    <w:link w:val="FooterChar"/>
    <w:uiPriority w:val="99"/>
    <w:unhideWhenUsed/>
    <w:rsid w:val="00D338A2"/>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D338A2"/>
    <w:rPr>
      <w:lang w:val="en-GB"/>
    </w:rPr>
  </w:style>
  <w:style w:type="character" w:styleId="PageNumber">
    <w:name w:val="page number"/>
    <w:basedOn w:val="DefaultParagraphFont"/>
    <w:uiPriority w:val="99"/>
    <w:semiHidden/>
    <w:unhideWhenUsed/>
    <w:rsid w:val="00D338A2"/>
  </w:style>
  <w:style w:type="character" w:styleId="UnresolvedMention">
    <w:name w:val="Unresolved Mention"/>
    <w:basedOn w:val="DefaultParagraphFont"/>
    <w:uiPriority w:val="99"/>
    <w:semiHidden/>
    <w:unhideWhenUsed/>
    <w:rsid w:val="0024463C"/>
    <w:rPr>
      <w:color w:val="605E5C"/>
      <w:shd w:val="clear" w:color="auto" w:fill="E1DFDD"/>
    </w:rPr>
  </w:style>
  <w:style w:type="character" w:styleId="HTMLCite">
    <w:name w:val="HTML Cite"/>
    <w:basedOn w:val="DefaultParagraphFont"/>
    <w:uiPriority w:val="99"/>
    <w:semiHidden/>
    <w:unhideWhenUsed/>
    <w:rsid w:val="006B6753"/>
    <w:rPr>
      <w:i/>
      <w:iCs/>
    </w:rPr>
  </w:style>
  <w:style w:type="character" w:customStyle="1" w:styleId="Heading1Char">
    <w:name w:val="Heading 1 Char"/>
    <w:basedOn w:val="DefaultParagraphFont"/>
    <w:link w:val="Heading1"/>
    <w:uiPriority w:val="9"/>
    <w:rsid w:val="00506CDB"/>
    <w:rPr>
      <w:rFonts w:asciiTheme="majorHAnsi" w:eastAsiaTheme="majorEastAsia" w:hAnsiTheme="majorHAnsi" w:cstheme="majorBidi"/>
      <w:color w:val="365F91" w:themeColor="accent1" w:themeShade="BF"/>
      <w:sz w:val="32"/>
      <w:szCs w:val="32"/>
      <w:lang w:val="en-GB"/>
    </w:rPr>
  </w:style>
  <w:style w:type="character" w:styleId="Strong">
    <w:name w:val="Strong"/>
    <w:basedOn w:val="DefaultParagraphFont"/>
    <w:uiPriority w:val="22"/>
    <w:qFormat/>
    <w:rsid w:val="00506CDB"/>
    <w:rPr>
      <w:b/>
      <w:bCs/>
    </w:rPr>
  </w:style>
  <w:style w:type="character" w:styleId="Emphasis">
    <w:name w:val="Emphasis"/>
    <w:basedOn w:val="DefaultParagraphFont"/>
    <w:uiPriority w:val="20"/>
    <w:qFormat/>
    <w:rsid w:val="00506CDB"/>
    <w:rPr>
      <w:i/>
      <w:iCs/>
    </w:rPr>
  </w:style>
  <w:style w:type="table" w:styleId="TableGrid">
    <w:name w:val="Table Grid"/>
    <w:basedOn w:val="TableNormal"/>
    <w:uiPriority w:val="39"/>
    <w:rsid w:val="0034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A1EA7"/>
    <w:rPr>
      <w:sz w:val="20"/>
      <w:szCs w:val="20"/>
    </w:rPr>
  </w:style>
  <w:style w:type="character" w:customStyle="1" w:styleId="EndnoteTextChar">
    <w:name w:val="Endnote Text Char"/>
    <w:basedOn w:val="DefaultParagraphFont"/>
    <w:link w:val="EndnoteText"/>
    <w:uiPriority w:val="99"/>
    <w:rsid w:val="007A1EA7"/>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unhideWhenUsed/>
    <w:rsid w:val="007A1EA7"/>
    <w:rPr>
      <w:vertAlign w:val="superscript"/>
    </w:rPr>
  </w:style>
  <w:style w:type="paragraph" w:customStyle="1" w:styleId="Default">
    <w:name w:val="Default"/>
    <w:rsid w:val="00E800F0"/>
    <w:pPr>
      <w:autoSpaceDE w:val="0"/>
      <w:autoSpaceDN w:val="0"/>
      <w:adjustRightInd w:val="0"/>
    </w:pPr>
    <w:rPr>
      <w:rFonts w:ascii="Times New Roman" w:hAnsi="Times New Roman" w:cs="Times New Roman"/>
      <w:color w:val="000000"/>
      <w:lang w:val="en-GB"/>
    </w:rPr>
  </w:style>
  <w:style w:type="paragraph" w:styleId="BalloonText">
    <w:name w:val="Balloon Text"/>
    <w:basedOn w:val="Normal"/>
    <w:link w:val="BalloonTextChar"/>
    <w:uiPriority w:val="99"/>
    <w:semiHidden/>
    <w:unhideWhenUsed/>
    <w:rsid w:val="00AB221F"/>
    <w:rPr>
      <w:sz w:val="18"/>
      <w:szCs w:val="18"/>
    </w:rPr>
  </w:style>
  <w:style w:type="character" w:customStyle="1" w:styleId="BalloonTextChar">
    <w:name w:val="Balloon Text Char"/>
    <w:basedOn w:val="DefaultParagraphFont"/>
    <w:link w:val="BalloonText"/>
    <w:uiPriority w:val="99"/>
    <w:semiHidden/>
    <w:rsid w:val="00AB221F"/>
    <w:rPr>
      <w:rFonts w:ascii="Times New Roman" w:eastAsia="Times New Roman" w:hAnsi="Times New Roman" w:cs="Times New Roman"/>
      <w:sz w:val="18"/>
      <w:szCs w:val="18"/>
      <w:lang w:val="en-GB" w:eastAsia="en-GB"/>
    </w:rPr>
  </w:style>
  <w:style w:type="character" w:customStyle="1" w:styleId="Heading4Char">
    <w:name w:val="Heading 4 Char"/>
    <w:basedOn w:val="DefaultParagraphFont"/>
    <w:link w:val="Heading4"/>
    <w:uiPriority w:val="9"/>
    <w:semiHidden/>
    <w:rsid w:val="001E2B31"/>
    <w:rPr>
      <w:rFonts w:asciiTheme="majorHAnsi" w:eastAsiaTheme="majorEastAsia" w:hAnsiTheme="majorHAnsi" w:cstheme="majorBidi"/>
      <w:i/>
      <w:iCs/>
      <w:color w:val="365F91" w:themeColor="accent1" w:themeShade="BF"/>
      <w:lang w:val="en-GB" w:eastAsia="en-GB"/>
    </w:rPr>
  </w:style>
  <w:style w:type="paragraph" w:styleId="Revision">
    <w:name w:val="Revision"/>
    <w:hidden/>
    <w:uiPriority w:val="99"/>
    <w:semiHidden/>
    <w:rsid w:val="00807102"/>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9137D4"/>
    <w:rPr>
      <w:sz w:val="16"/>
      <w:szCs w:val="16"/>
    </w:rPr>
  </w:style>
  <w:style w:type="paragraph" w:styleId="CommentText">
    <w:name w:val="annotation text"/>
    <w:basedOn w:val="Normal"/>
    <w:link w:val="CommentTextChar"/>
    <w:uiPriority w:val="99"/>
    <w:semiHidden/>
    <w:unhideWhenUsed/>
    <w:rsid w:val="009137D4"/>
    <w:rPr>
      <w:sz w:val="20"/>
      <w:szCs w:val="20"/>
    </w:rPr>
  </w:style>
  <w:style w:type="character" w:customStyle="1" w:styleId="CommentTextChar">
    <w:name w:val="Comment Text Char"/>
    <w:basedOn w:val="DefaultParagraphFont"/>
    <w:link w:val="CommentText"/>
    <w:uiPriority w:val="99"/>
    <w:semiHidden/>
    <w:rsid w:val="009137D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37D4"/>
    <w:rPr>
      <w:b/>
      <w:bCs/>
    </w:rPr>
  </w:style>
  <w:style w:type="character" w:customStyle="1" w:styleId="CommentSubjectChar">
    <w:name w:val="Comment Subject Char"/>
    <w:basedOn w:val="CommentTextChar"/>
    <w:link w:val="CommentSubject"/>
    <w:uiPriority w:val="99"/>
    <w:semiHidden/>
    <w:rsid w:val="009137D4"/>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8919">
      <w:bodyDiv w:val="1"/>
      <w:marLeft w:val="0"/>
      <w:marRight w:val="0"/>
      <w:marTop w:val="0"/>
      <w:marBottom w:val="0"/>
      <w:divBdr>
        <w:top w:val="none" w:sz="0" w:space="0" w:color="auto"/>
        <w:left w:val="none" w:sz="0" w:space="0" w:color="auto"/>
        <w:bottom w:val="none" w:sz="0" w:space="0" w:color="auto"/>
        <w:right w:val="none" w:sz="0" w:space="0" w:color="auto"/>
      </w:divBdr>
    </w:div>
    <w:div w:id="38210923">
      <w:bodyDiv w:val="1"/>
      <w:marLeft w:val="0"/>
      <w:marRight w:val="0"/>
      <w:marTop w:val="0"/>
      <w:marBottom w:val="0"/>
      <w:divBdr>
        <w:top w:val="none" w:sz="0" w:space="0" w:color="auto"/>
        <w:left w:val="none" w:sz="0" w:space="0" w:color="auto"/>
        <w:bottom w:val="none" w:sz="0" w:space="0" w:color="auto"/>
        <w:right w:val="none" w:sz="0" w:space="0" w:color="auto"/>
      </w:divBdr>
    </w:div>
    <w:div w:id="49159285">
      <w:bodyDiv w:val="1"/>
      <w:marLeft w:val="0"/>
      <w:marRight w:val="0"/>
      <w:marTop w:val="0"/>
      <w:marBottom w:val="0"/>
      <w:divBdr>
        <w:top w:val="none" w:sz="0" w:space="0" w:color="auto"/>
        <w:left w:val="none" w:sz="0" w:space="0" w:color="auto"/>
        <w:bottom w:val="none" w:sz="0" w:space="0" w:color="auto"/>
        <w:right w:val="none" w:sz="0" w:space="0" w:color="auto"/>
      </w:divBdr>
    </w:div>
    <w:div w:id="53353196">
      <w:bodyDiv w:val="1"/>
      <w:marLeft w:val="0"/>
      <w:marRight w:val="0"/>
      <w:marTop w:val="0"/>
      <w:marBottom w:val="0"/>
      <w:divBdr>
        <w:top w:val="none" w:sz="0" w:space="0" w:color="auto"/>
        <w:left w:val="none" w:sz="0" w:space="0" w:color="auto"/>
        <w:bottom w:val="none" w:sz="0" w:space="0" w:color="auto"/>
        <w:right w:val="none" w:sz="0" w:space="0" w:color="auto"/>
      </w:divBdr>
    </w:div>
    <w:div w:id="61874430">
      <w:bodyDiv w:val="1"/>
      <w:marLeft w:val="0"/>
      <w:marRight w:val="0"/>
      <w:marTop w:val="0"/>
      <w:marBottom w:val="0"/>
      <w:divBdr>
        <w:top w:val="none" w:sz="0" w:space="0" w:color="auto"/>
        <w:left w:val="none" w:sz="0" w:space="0" w:color="auto"/>
        <w:bottom w:val="none" w:sz="0" w:space="0" w:color="auto"/>
        <w:right w:val="none" w:sz="0" w:space="0" w:color="auto"/>
      </w:divBdr>
    </w:div>
    <w:div w:id="64692789">
      <w:bodyDiv w:val="1"/>
      <w:marLeft w:val="0"/>
      <w:marRight w:val="0"/>
      <w:marTop w:val="0"/>
      <w:marBottom w:val="0"/>
      <w:divBdr>
        <w:top w:val="none" w:sz="0" w:space="0" w:color="auto"/>
        <w:left w:val="none" w:sz="0" w:space="0" w:color="auto"/>
        <w:bottom w:val="none" w:sz="0" w:space="0" w:color="auto"/>
        <w:right w:val="none" w:sz="0" w:space="0" w:color="auto"/>
      </w:divBdr>
    </w:div>
    <w:div w:id="65079533">
      <w:bodyDiv w:val="1"/>
      <w:marLeft w:val="0"/>
      <w:marRight w:val="0"/>
      <w:marTop w:val="0"/>
      <w:marBottom w:val="0"/>
      <w:divBdr>
        <w:top w:val="none" w:sz="0" w:space="0" w:color="auto"/>
        <w:left w:val="none" w:sz="0" w:space="0" w:color="auto"/>
        <w:bottom w:val="none" w:sz="0" w:space="0" w:color="auto"/>
        <w:right w:val="none" w:sz="0" w:space="0" w:color="auto"/>
      </w:divBdr>
    </w:div>
    <w:div w:id="76294285">
      <w:bodyDiv w:val="1"/>
      <w:marLeft w:val="0"/>
      <w:marRight w:val="0"/>
      <w:marTop w:val="0"/>
      <w:marBottom w:val="0"/>
      <w:divBdr>
        <w:top w:val="none" w:sz="0" w:space="0" w:color="auto"/>
        <w:left w:val="none" w:sz="0" w:space="0" w:color="auto"/>
        <w:bottom w:val="none" w:sz="0" w:space="0" w:color="auto"/>
        <w:right w:val="none" w:sz="0" w:space="0" w:color="auto"/>
      </w:divBdr>
    </w:div>
    <w:div w:id="78841739">
      <w:bodyDiv w:val="1"/>
      <w:marLeft w:val="0"/>
      <w:marRight w:val="0"/>
      <w:marTop w:val="0"/>
      <w:marBottom w:val="0"/>
      <w:divBdr>
        <w:top w:val="none" w:sz="0" w:space="0" w:color="auto"/>
        <w:left w:val="none" w:sz="0" w:space="0" w:color="auto"/>
        <w:bottom w:val="none" w:sz="0" w:space="0" w:color="auto"/>
        <w:right w:val="none" w:sz="0" w:space="0" w:color="auto"/>
      </w:divBdr>
    </w:div>
    <w:div w:id="83113413">
      <w:bodyDiv w:val="1"/>
      <w:marLeft w:val="0"/>
      <w:marRight w:val="0"/>
      <w:marTop w:val="0"/>
      <w:marBottom w:val="0"/>
      <w:divBdr>
        <w:top w:val="none" w:sz="0" w:space="0" w:color="auto"/>
        <w:left w:val="none" w:sz="0" w:space="0" w:color="auto"/>
        <w:bottom w:val="none" w:sz="0" w:space="0" w:color="auto"/>
        <w:right w:val="none" w:sz="0" w:space="0" w:color="auto"/>
      </w:divBdr>
    </w:div>
    <w:div w:id="100030714">
      <w:bodyDiv w:val="1"/>
      <w:marLeft w:val="0"/>
      <w:marRight w:val="0"/>
      <w:marTop w:val="0"/>
      <w:marBottom w:val="0"/>
      <w:divBdr>
        <w:top w:val="none" w:sz="0" w:space="0" w:color="auto"/>
        <w:left w:val="none" w:sz="0" w:space="0" w:color="auto"/>
        <w:bottom w:val="none" w:sz="0" w:space="0" w:color="auto"/>
        <w:right w:val="none" w:sz="0" w:space="0" w:color="auto"/>
      </w:divBdr>
    </w:div>
    <w:div w:id="119082121">
      <w:bodyDiv w:val="1"/>
      <w:marLeft w:val="0"/>
      <w:marRight w:val="0"/>
      <w:marTop w:val="0"/>
      <w:marBottom w:val="0"/>
      <w:divBdr>
        <w:top w:val="none" w:sz="0" w:space="0" w:color="auto"/>
        <w:left w:val="none" w:sz="0" w:space="0" w:color="auto"/>
        <w:bottom w:val="none" w:sz="0" w:space="0" w:color="auto"/>
        <w:right w:val="none" w:sz="0" w:space="0" w:color="auto"/>
      </w:divBdr>
    </w:div>
    <w:div w:id="130441522">
      <w:bodyDiv w:val="1"/>
      <w:marLeft w:val="0"/>
      <w:marRight w:val="0"/>
      <w:marTop w:val="0"/>
      <w:marBottom w:val="0"/>
      <w:divBdr>
        <w:top w:val="none" w:sz="0" w:space="0" w:color="auto"/>
        <w:left w:val="none" w:sz="0" w:space="0" w:color="auto"/>
        <w:bottom w:val="none" w:sz="0" w:space="0" w:color="auto"/>
        <w:right w:val="none" w:sz="0" w:space="0" w:color="auto"/>
      </w:divBdr>
    </w:div>
    <w:div w:id="135296362">
      <w:bodyDiv w:val="1"/>
      <w:marLeft w:val="0"/>
      <w:marRight w:val="0"/>
      <w:marTop w:val="0"/>
      <w:marBottom w:val="0"/>
      <w:divBdr>
        <w:top w:val="none" w:sz="0" w:space="0" w:color="auto"/>
        <w:left w:val="none" w:sz="0" w:space="0" w:color="auto"/>
        <w:bottom w:val="none" w:sz="0" w:space="0" w:color="auto"/>
        <w:right w:val="none" w:sz="0" w:space="0" w:color="auto"/>
      </w:divBdr>
    </w:div>
    <w:div w:id="142278717">
      <w:bodyDiv w:val="1"/>
      <w:marLeft w:val="0"/>
      <w:marRight w:val="0"/>
      <w:marTop w:val="0"/>
      <w:marBottom w:val="0"/>
      <w:divBdr>
        <w:top w:val="none" w:sz="0" w:space="0" w:color="auto"/>
        <w:left w:val="none" w:sz="0" w:space="0" w:color="auto"/>
        <w:bottom w:val="none" w:sz="0" w:space="0" w:color="auto"/>
        <w:right w:val="none" w:sz="0" w:space="0" w:color="auto"/>
      </w:divBdr>
    </w:div>
    <w:div w:id="151414601">
      <w:bodyDiv w:val="1"/>
      <w:marLeft w:val="0"/>
      <w:marRight w:val="0"/>
      <w:marTop w:val="0"/>
      <w:marBottom w:val="0"/>
      <w:divBdr>
        <w:top w:val="none" w:sz="0" w:space="0" w:color="auto"/>
        <w:left w:val="none" w:sz="0" w:space="0" w:color="auto"/>
        <w:bottom w:val="none" w:sz="0" w:space="0" w:color="auto"/>
        <w:right w:val="none" w:sz="0" w:space="0" w:color="auto"/>
      </w:divBdr>
    </w:div>
    <w:div w:id="158809032">
      <w:bodyDiv w:val="1"/>
      <w:marLeft w:val="0"/>
      <w:marRight w:val="0"/>
      <w:marTop w:val="0"/>
      <w:marBottom w:val="0"/>
      <w:divBdr>
        <w:top w:val="none" w:sz="0" w:space="0" w:color="auto"/>
        <w:left w:val="none" w:sz="0" w:space="0" w:color="auto"/>
        <w:bottom w:val="none" w:sz="0" w:space="0" w:color="auto"/>
        <w:right w:val="none" w:sz="0" w:space="0" w:color="auto"/>
      </w:divBdr>
    </w:div>
    <w:div w:id="161820937">
      <w:bodyDiv w:val="1"/>
      <w:marLeft w:val="0"/>
      <w:marRight w:val="0"/>
      <w:marTop w:val="0"/>
      <w:marBottom w:val="0"/>
      <w:divBdr>
        <w:top w:val="none" w:sz="0" w:space="0" w:color="auto"/>
        <w:left w:val="none" w:sz="0" w:space="0" w:color="auto"/>
        <w:bottom w:val="none" w:sz="0" w:space="0" w:color="auto"/>
        <w:right w:val="none" w:sz="0" w:space="0" w:color="auto"/>
      </w:divBdr>
    </w:div>
    <w:div w:id="164395539">
      <w:bodyDiv w:val="1"/>
      <w:marLeft w:val="0"/>
      <w:marRight w:val="0"/>
      <w:marTop w:val="0"/>
      <w:marBottom w:val="0"/>
      <w:divBdr>
        <w:top w:val="none" w:sz="0" w:space="0" w:color="auto"/>
        <w:left w:val="none" w:sz="0" w:space="0" w:color="auto"/>
        <w:bottom w:val="none" w:sz="0" w:space="0" w:color="auto"/>
        <w:right w:val="none" w:sz="0" w:space="0" w:color="auto"/>
      </w:divBdr>
      <w:divsChild>
        <w:div w:id="2042852468">
          <w:marLeft w:val="0"/>
          <w:marRight w:val="0"/>
          <w:marTop w:val="0"/>
          <w:marBottom w:val="0"/>
          <w:divBdr>
            <w:top w:val="none" w:sz="0" w:space="0" w:color="auto"/>
            <w:left w:val="none" w:sz="0" w:space="0" w:color="auto"/>
            <w:bottom w:val="none" w:sz="0" w:space="0" w:color="auto"/>
            <w:right w:val="none" w:sz="0" w:space="0" w:color="auto"/>
          </w:divBdr>
        </w:div>
        <w:div w:id="541674581">
          <w:marLeft w:val="0"/>
          <w:marRight w:val="0"/>
          <w:marTop w:val="0"/>
          <w:marBottom w:val="0"/>
          <w:divBdr>
            <w:top w:val="none" w:sz="0" w:space="0" w:color="auto"/>
            <w:left w:val="none" w:sz="0" w:space="0" w:color="auto"/>
            <w:bottom w:val="none" w:sz="0" w:space="0" w:color="auto"/>
            <w:right w:val="none" w:sz="0" w:space="0" w:color="auto"/>
          </w:divBdr>
        </w:div>
      </w:divsChild>
    </w:div>
    <w:div w:id="169219210">
      <w:bodyDiv w:val="1"/>
      <w:marLeft w:val="0"/>
      <w:marRight w:val="0"/>
      <w:marTop w:val="0"/>
      <w:marBottom w:val="0"/>
      <w:divBdr>
        <w:top w:val="none" w:sz="0" w:space="0" w:color="auto"/>
        <w:left w:val="none" w:sz="0" w:space="0" w:color="auto"/>
        <w:bottom w:val="none" w:sz="0" w:space="0" w:color="auto"/>
        <w:right w:val="none" w:sz="0" w:space="0" w:color="auto"/>
      </w:divBdr>
    </w:div>
    <w:div w:id="169679670">
      <w:bodyDiv w:val="1"/>
      <w:marLeft w:val="0"/>
      <w:marRight w:val="0"/>
      <w:marTop w:val="0"/>
      <w:marBottom w:val="0"/>
      <w:divBdr>
        <w:top w:val="none" w:sz="0" w:space="0" w:color="auto"/>
        <w:left w:val="none" w:sz="0" w:space="0" w:color="auto"/>
        <w:bottom w:val="none" w:sz="0" w:space="0" w:color="auto"/>
        <w:right w:val="none" w:sz="0" w:space="0" w:color="auto"/>
      </w:divBdr>
    </w:div>
    <w:div w:id="169833306">
      <w:bodyDiv w:val="1"/>
      <w:marLeft w:val="0"/>
      <w:marRight w:val="0"/>
      <w:marTop w:val="0"/>
      <w:marBottom w:val="0"/>
      <w:divBdr>
        <w:top w:val="none" w:sz="0" w:space="0" w:color="auto"/>
        <w:left w:val="none" w:sz="0" w:space="0" w:color="auto"/>
        <w:bottom w:val="none" w:sz="0" w:space="0" w:color="auto"/>
        <w:right w:val="none" w:sz="0" w:space="0" w:color="auto"/>
      </w:divBdr>
    </w:div>
    <w:div w:id="174925419">
      <w:bodyDiv w:val="1"/>
      <w:marLeft w:val="0"/>
      <w:marRight w:val="0"/>
      <w:marTop w:val="0"/>
      <w:marBottom w:val="0"/>
      <w:divBdr>
        <w:top w:val="none" w:sz="0" w:space="0" w:color="auto"/>
        <w:left w:val="none" w:sz="0" w:space="0" w:color="auto"/>
        <w:bottom w:val="none" w:sz="0" w:space="0" w:color="auto"/>
        <w:right w:val="none" w:sz="0" w:space="0" w:color="auto"/>
      </w:divBdr>
    </w:div>
    <w:div w:id="175459280">
      <w:bodyDiv w:val="1"/>
      <w:marLeft w:val="0"/>
      <w:marRight w:val="0"/>
      <w:marTop w:val="0"/>
      <w:marBottom w:val="0"/>
      <w:divBdr>
        <w:top w:val="none" w:sz="0" w:space="0" w:color="auto"/>
        <w:left w:val="none" w:sz="0" w:space="0" w:color="auto"/>
        <w:bottom w:val="none" w:sz="0" w:space="0" w:color="auto"/>
        <w:right w:val="none" w:sz="0" w:space="0" w:color="auto"/>
      </w:divBdr>
    </w:div>
    <w:div w:id="198667512">
      <w:bodyDiv w:val="1"/>
      <w:marLeft w:val="0"/>
      <w:marRight w:val="0"/>
      <w:marTop w:val="0"/>
      <w:marBottom w:val="0"/>
      <w:divBdr>
        <w:top w:val="none" w:sz="0" w:space="0" w:color="auto"/>
        <w:left w:val="none" w:sz="0" w:space="0" w:color="auto"/>
        <w:bottom w:val="none" w:sz="0" w:space="0" w:color="auto"/>
        <w:right w:val="none" w:sz="0" w:space="0" w:color="auto"/>
      </w:divBdr>
    </w:div>
    <w:div w:id="205535133">
      <w:bodyDiv w:val="1"/>
      <w:marLeft w:val="0"/>
      <w:marRight w:val="0"/>
      <w:marTop w:val="0"/>
      <w:marBottom w:val="0"/>
      <w:divBdr>
        <w:top w:val="none" w:sz="0" w:space="0" w:color="auto"/>
        <w:left w:val="none" w:sz="0" w:space="0" w:color="auto"/>
        <w:bottom w:val="none" w:sz="0" w:space="0" w:color="auto"/>
        <w:right w:val="none" w:sz="0" w:space="0" w:color="auto"/>
      </w:divBdr>
    </w:div>
    <w:div w:id="205652015">
      <w:bodyDiv w:val="1"/>
      <w:marLeft w:val="0"/>
      <w:marRight w:val="0"/>
      <w:marTop w:val="0"/>
      <w:marBottom w:val="0"/>
      <w:divBdr>
        <w:top w:val="none" w:sz="0" w:space="0" w:color="auto"/>
        <w:left w:val="none" w:sz="0" w:space="0" w:color="auto"/>
        <w:bottom w:val="none" w:sz="0" w:space="0" w:color="auto"/>
        <w:right w:val="none" w:sz="0" w:space="0" w:color="auto"/>
      </w:divBdr>
    </w:div>
    <w:div w:id="208420164">
      <w:bodyDiv w:val="1"/>
      <w:marLeft w:val="0"/>
      <w:marRight w:val="0"/>
      <w:marTop w:val="0"/>
      <w:marBottom w:val="0"/>
      <w:divBdr>
        <w:top w:val="none" w:sz="0" w:space="0" w:color="auto"/>
        <w:left w:val="none" w:sz="0" w:space="0" w:color="auto"/>
        <w:bottom w:val="none" w:sz="0" w:space="0" w:color="auto"/>
        <w:right w:val="none" w:sz="0" w:space="0" w:color="auto"/>
      </w:divBdr>
    </w:div>
    <w:div w:id="210074864">
      <w:bodyDiv w:val="1"/>
      <w:marLeft w:val="0"/>
      <w:marRight w:val="0"/>
      <w:marTop w:val="0"/>
      <w:marBottom w:val="0"/>
      <w:divBdr>
        <w:top w:val="none" w:sz="0" w:space="0" w:color="auto"/>
        <w:left w:val="none" w:sz="0" w:space="0" w:color="auto"/>
        <w:bottom w:val="none" w:sz="0" w:space="0" w:color="auto"/>
        <w:right w:val="none" w:sz="0" w:space="0" w:color="auto"/>
      </w:divBdr>
    </w:div>
    <w:div w:id="223222119">
      <w:bodyDiv w:val="1"/>
      <w:marLeft w:val="0"/>
      <w:marRight w:val="0"/>
      <w:marTop w:val="0"/>
      <w:marBottom w:val="0"/>
      <w:divBdr>
        <w:top w:val="none" w:sz="0" w:space="0" w:color="auto"/>
        <w:left w:val="none" w:sz="0" w:space="0" w:color="auto"/>
        <w:bottom w:val="none" w:sz="0" w:space="0" w:color="auto"/>
        <w:right w:val="none" w:sz="0" w:space="0" w:color="auto"/>
      </w:divBdr>
    </w:div>
    <w:div w:id="223641311">
      <w:bodyDiv w:val="1"/>
      <w:marLeft w:val="0"/>
      <w:marRight w:val="0"/>
      <w:marTop w:val="0"/>
      <w:marBottom w:val="0"/>
      <w:divBdr>
        <w:top w:val="none" w:sz="0" w:space="0" w:color="auto"/>
        <w:left w:val="none" w:sz="0" w:space="0" w:color="auto"/>
        <w:bottom w:val="none" w:sz="0" w:space="0" w:color="auto"/>
        <w:right w:val="none" w:sz="0" w:space="0" w:color="auto"/>
      </w:divBdr>
    </w:div>
    <w:div w:id="225380691">
      <w:bodyDiv w:val="1"/>
      <w:marLeft w:val="0"/>
      <w:marRight w:val="0"/>
      <w:marTop w:val="0"/>
      <w:marBottom w:val="0"/>
      <w:divBdr>
        <w:top w:val="none" w:sz="0" w:space="0" w:color="auto"/>
        <w:left w:val="none" w:sz="0" w:space="0" w:color="auto"/>
        <w:bottom w:val="none" w:sz="0" w:space="0" w:color="auto"/>
        <w:right w:val="none" w:sz="0" w:space="0" w:color="auto"/>
      </w:divBdr>
    </w:div>
    <w:div w:id="225651678">
      <w:bodyDiv w:val="1"/>
      <w:marLeft w:val="0"/>
      <w:marRight w:val="0"/>
      <w:marTop w:val="0"/>
      <w:marBottom w:val="0"/>
      <w:divBdr>
        <w:top w:val="none" w:sz="0" w:space="0" w:color="auto"/>
        <w:left w:val="none" w:sz="0" w:space="0" w:color="auto"/>
        <w:bottom w:val="none" w:sz="0" w:space="0" w:color="auto"/>
        <w:right w:val="none" w:sz="0" w:space="0" w:color="auto"/>
      </w:divBdr>
    </w:div>
    <w:div w:id="236792551">
      <w:bodyDiv w:val="1"/>
      <w:marLeft w:val="0"/>
      <w:marRight w:val="0"/>
      <w:marTop w:val="0"/>
      <w:marBottom w:val="0"/>
      <w:divBdr>
        <w:top w:val="none" w:sz="0" w:space="0" w:color="auto"/>
        <w:left w:val="none" w:sz="0" w:space="0" w:color="auto"/>
        <w:bottom w:val="none" w:sz="0" w:space="0" w:color="auto"/>
        <w:right w:val="none" w:sz="0" w:space="0" w:color="auto"/>
      </w:divBdr>
    </w:div>
    <w:div w:id="236865922">
      <w:bodyDiv w:val="1"/>
      <w:marLeft w:val="0"/>
      <w:marRight w:val="0"/>
      <w:marTop w:val="0"/>
      <w:marBottom w:val="0"/>
      <w:divBdr>
        <w:top w:val="none" w:sz="0" w:space="0" w:color="auto"/>
        <w:left w:val="none" w:sz="0" w:space="0" w:color="auto"/>
        <w:bottom w:val="none" w:sz="0" w:space="0" w:color="auto"/>
        <w:right w:val="none" w:sz="0" w:space="0" w:color="auto"/>
      </w:divBdr>
    </w:div>
    <w:div w:id="245262900">
      <w:bodyDiv w:val="1"/>
      <w:marLeft w:val="0"/>
      <w:marRight w:val="0"/>
      <w:marTop w:val="0"/>
      <w:marBottom w:val="0"/>
      <w:divBdr>
        <w:top w:val="none" w:sz="0" w:space="0" w:color="auto"/>
        <w:left w:val="none" w:sz="0" w:space="0" w:color="auto"/>
        <w:bottom w:val="none" w:sz="0" w:space="0" w:color="auto"/>
        <w:right w:val="none" w:sz="0" w:space="0" w:color="auto"/>
      </w:divBdr>
    </w:div>
    <w:div w:id="246885414">
      <w:bodyDiv w:val="1"/>
      <w:marLeft w:val="0"/>
      <w:marRight w:val="0"/>
      <w:marTop w:val="0"/>
      <w:marBottom w:val="0"/>
      <w:divBdr>
        <w:top w:val="none" w:sz="0" w:space="0" w:color="auto"/>
        <w:left w:val="none" w:sz="0" w:space="0" w:color="auto"/>
        <w:bottom w:val="none" w:sz="0" w:space="0" w:color="auto"/>
        <w:right w:val="none" w:sz="0" w:space="0" w:color="auto"/>
      </w:divBdr>
    </w:div>
    <w:div w:id="280771959">
      <w:bodyDiv w:val="1"/>
      <w:marLeft w:val="0"/>
      <w:marRight w:val="0"/>
      <w:marTop w:val="0"/>
      <w:marBottom w:val="0"/>
      <w:divBdr>
        <w:top w:val="none" w:sz="0" w:space="0" w:color="auto"/>
        <w:left w:val="none" w:sz="0" w:space="0" w:color="auto"/>
        <w:bottom w:val="none" w:sz="0" w:space="0" w:color="auto"/>
        <w:right w:val="none" w:sz="0" w:space="0" w:color="auto"/>
      </w:divBdr>
    </w:div>
    <w:div w:id="283465997">
      <w:bodyDiv w:val="1"/>
      <w:marLeft w:val="0"/>
      <w:marRight w:val="0"/>
      <w:marTop w:val="0"/>
      <w:marBottom w:val="0"/>
      <w:divBdr>
        <w:top w:val="none" w:sz="0" w:space="0" w:color="auto"/>
        <w:left w:val="none" w:sz="0" w:space="0" w:color="auto"/>
        <w:bottom w:val="none" w:sz="0" w:space="0" w:color="auto"/>
        <w:right w:val="none" w:sz="0" w:space="0" w:color="auto"/>
      </w:divBdr>
    </w:div>
    <w:div w:id="287127044">
      <w:bodyDiv w:val="1"/>
      <w:marLeft w:val="0"/>
      <w:marRight w:val="0"/>
      <w:marTop w:val="0"/>
      <w:marBottom w:val="0"/>
      <w:divBdr>
        <w:top w:val="none" w:sz="0" w:space="0" w:color="auto"/>
        <w:left w:val="none" w:sz="0" w:space="0" w:color="auto"/>
        <w:bottom w:val="none" w:sz="0" w:space="0" w:color="auto"/>
        <w:right w:val="none" w:sz="0" w:space="0" w:color="auto"/>
      </w:divBdr>
    </w:div>
    <w:div w:id="299070067">
      <w:bodyDiv w:val="1"/>
      <w:marLeft w:val="0"/>
      <w:marRight w:val="0"/>
      <w:marTop w:val="0"/>
      <w:marBottom w:val="0"/>
      <w:divBdr>
        <w:top w:val="none" w:sz="0" w:space="0" w:color="auto"/>
        <w:left w:val="none" w:sz="0" w:space="0" w:color="auto"/>
        <w:bottom w:val="none" w:sz="0" w:space="0" w:color="auto"/>
        <w:right w:val="none" w:sz="0" w:space="0" w:color="auto"/>
      </w:divBdr>
    </w:div>
    <w:div w:id="360861733">
      <w:bodyDiv w:val="1"/>
      <w:marLeft w:val="0"/>
      <w:marRight w:val="0"/>
      <w:marTop w:val="0"/>
      <w:marBottom w:val="0"/>
      <w:divBdr>
        <w:top w:val="none" w:sz="0" w:space="0" w:color="auto"/>
        <w:left w:val="none" w:sz="0" w:space="0" w:color="auto"/>
        <w:bottom w:val="none" w:sz="0" w:space="0" w:color="auto"/>
        <w:right w:val="none" w:sz="0" w:space="0" w:color="auto"/>
      </w:divBdr>
    </w:div>
    <w:div w:id="404886375">
      <w:bodyDiv w:val="1"/>
      <w:marLeft w:val="0"/>
      <w:marRight w:val="0"/>
      <w:marTop w:val="0"/>
      <w:marBottom w:val="0"/>
      <w:divBdr>
        <w:top w:val="none" w:sz="0" w:space="0" w:color="auto"/>
        <w:left w:val="none" w:sz="0" w:space="0" w:color="auto"/>
        <w:bottom w:val="none" w:sz="0" w:space="0" w:color="auto"/>
        <w:right w:val="none" w:sz="0" w:space="0" w:color="auto"/>
      </w:divBdr>
    </w:div>
    <w:div w:id="406345151">
      <w:bodyDiv w:val="1"/>
      <w:marLeft w:val="0"/>
      <w:marRight w:val="0"/>
      <w:marTop w:val="0"/>
      <w:marBottom w:val="0"/>
      <w:divBdr>
        <w:top w:val="none" w:sz="0" w:space="0" w:color="auto"/>
        <w:left w:val="none" w:sz="0" w:space="0" w:color="auto"/>
        <w:bottom w:val="none" w:sz="0" w:space="0" w:color="auto"/>
        <w:right w:val="none" w:sz="0" w:space="0" w:color="auto"/>
      </w:divBdr>
    </w:div>
    <w:div w:id="434053981">
      <w:bodyDiv w:val="1"/>
      <w:marLeft w:val="0"/>
      <w:marRight w:val="0"/>
      <w:marTop w:val="0"/>
      <w:marBottom w:val="0"/>
      <w:divBdr>
        <w:top w:val="none" w:sz="0" w:space="0" w:color="auto"/>
        <w:left w:val="none" w:sz="0" w:space="0" w:color="auto"/>
        <w:bottom w:val="none" w:sz="0" w:space="0" w:color="auto"/>
        <w:right w:val="none" w:sz="0" w:space="0" w:color="auto"/>
      </w:divBdr>
    </w:div>
    <w:div w:id="465776603">
      <w:bodyDiv w:val="1"/>
      <w:marLeft w:val="0"/>
      <w:marRight w:val="0"/>
      <w:marTop w:val="0"/>
      <w:marBottom w:val="0"/>
      <w:divBdr>
        <w:top w:val="none" w:sz="0" w:space="0" w:color="auto"/>
        <w:left w:val="none" w:sz="0" w:space="0" w:color="auto"/>
        <w:bottom w:val="none" w:sz="0" w:space="0" w:color="auto"/>
        <w:right w:val="none" w:sz="0" w:space="0" w:color="auto"/>
      </w:divBdr>
    </w:div>
    <w:div w:id="466440406">
      <w:bodyDiv w:val="1"/>
      <w:marLeft w:val="0"/>
      <w:marRight w:val="0"/>
      <w:marTop w:val="0"/>
      <w:marBottom w:val="0"/>
      <w:divBdr>
        <w:top w:val="none" w:sz="0" w:space="0" w:color="auto"/>
        <w:left w:val="none" w:sz="0" w:space="0" w:color="auto"/>
        <w:bottom w:val="none" w:sz="0" w:space="0" w:color="auto"/>
        <w:right w:val="none" w:sz="0" w:space="0" w:color="auto"/>
      </w:divBdr>
    </w:div>
    <w:div w:id="479075488">
      <w:bodyDiv w:val="1"/>
      <w:marLeft w:val="0"/>
      <w:marRight w:val="0"/>
      <w:marTop w:val="0"/>
      <w:marBottom w:val="0"/>
      <w:divBdr>
        <w:top w:val="none" w:sz="0" w:space="0" w:color="auto"/>
        <w:left w:val="none" w:sz="0" w:space="0" w:color="auto"/>
        <w:bottom w:val="none" w:sz="0" w:space="0" w:color="auto"/>
        <w:right w:val="none" w:sz="0" w:space="0" w:color="auto"/>
      </w:divBdr>
    </w:div>
    <w:div w:id="486434041">
      <w:bodyDiv w:val="1"/>
      <w:marLeft w:val="0"/>
      <w:marRight w:val="0"/>
      <w:marTop w:val="0"/>
      <w:marBottom w:val="0"/>
      <w:divBdr>
        <w:top w:val="none" w:sz="0" w:space="0" w:color="auto"/>
        <w:left w:val="none" w:sz="0" w:space="0" w:color="auto"/>
        <w:bottom w:val="none" w:sz="0" w:space="0" w:color="auto"/>
        <w:right w:val="none" w:sz="0" w:space="0" w:color="auto"/>
      </w:divBdr>
      <w:divsChild>
        <w:div w:id="1265073749">
          <w:marLeft w:val="0"/>
          <w:marRight w:val="0"/>
          <w:marTop w:val="0"/>
          <w:marBottom w:val="0"/>
          <w:divBdr>
            <w:top w:val="none" w:sz="0" w:space="0" w:color="auto"/>
            <w:left w:val="none" w:sz="0" w:space="0" w:color="auto"/>
            <w:bottom w:val="none" w:sz="0" w:space="0" w:color="auto"/>
            <w:right w:val="none" w:sz="0" w:space="0" w:color="auto"/>
          </w:divBdr>
        </w:div>
        <w:div w:id="574826149">
          <w:marLeft w:val="0"/>
          <w:marRight w:val="0"/>
          <w:marTop w:val="0"/>
          <w:marBottom w:val="0"/>
          <w:divBdr>
            <w:top w:val="none" w:sz="0" w:space="0" w:color="auto"/>
            <w:left w:val="none" w:sz="0" w:space="0" w:color="auto"/>
            <w:bottom w:val="none" w:sz="0" w:space="0" w:color="auto"/>
            <w:right w:val="none" w:sz="0" w:space="0" w:color="auto"/>
          </w:divBdr>
        </w:div>
      </w:divsChild>
    </w:div>
    <w:div w:id="488403498">
      <w:bodyDiv w:val="1"/>
      <w:marLeft w:val="0"/>
      <w:marRight w:val="0"/>
      <w:marTop w:val="0"/>
      <w:marBottom w:val="0"/>
      <w:divBdr>
        <w:top w:val="none" w:sz="0" w:space="0" w:color="auto"/>
        <w:left w:val="none" w:sz="0" w:space="0" w:color="auto"/>
        <w:bottom w:val="none" w:sz="0" w:space="0" w:color="auto"/>
        <w:right w:val="none" w:sz="0" w:space="0" w:color="auto"/>
      </w:divBdr>
    </w:div>
    <w:div w:id="500437325">
      <w:bodyDiv w:val="1"/>
      <w:marLeft w:val="0"/>
      <w:marRight w:val="0"/>
      <w:marTop w:val="0"/>
      <w:marBottom w:val="0"/>
      <w:divBdr>
        <w:top w:val="none" w:sz="0" w:space="0" w:color="auto"/>
        <w:left w:val="none" w:sz="0" w:space="0" w:color="auto"/>
        <w:bottom w:val="none" w:sz="0" w:space="0" w:color="auto"/>
        <w:right w:val="none" w:sz="0" w:space="0" w:color="auto"/>
      </w:divBdr>
    </w:div>
    <w:div w:id="501238992">
      <w:bodyDiv w:val="1"/>
      <w:marLeft w:val="0"/>
      <w:marRight w:val="0"/>
      <w:marTop w:val="0"/>
      <w:marBottom w:val="0"/>
      <w:divBdr>
        <w:top w:val="none" w:sz="0" w:space="0" w:color="auto"/>
        <w:left w:val="none" w:sz="0" w:space="0" w:color="auto"/>
        <w:bottom w:val="none" w:sz="0" w:space="0" w:color="auto"/>
        <w:right w:val="none" w:sz="0" w:space="0" w:color="auto"/>
      </w:divBdr>
    </w:div>
    <w:div w:id="522090482">
      <w:bodyDiv w:val="1"/>
      <w:marLeft w:val="0"/>
      <w:marRight w:val="0"/>
      <w:marTop w:val="0"/>
      <w:marBottom w:val="0"/>
      <w:divBdr>
        <w:top w:val="none" w:sz="0" w:space="0" w:color="auto"/>
        <w:left w:val="none" w:sz="0" w:space="0" w:color="auto"/>
        <w:bottom w:val="none" w:sz="0" w:space="0" w:color="auto"/>
        <w:right w:val="none" w:sz="0" w:space="0" w:color="auto"/>
      </w:divBdr>
    </w:div>
    <w:div w:id="524174171">
      <w:bodyDiv w:val="1"/>
      <w:marLeft w:val="0"/>
      <w:marRight w:val="0"/>
      <w:marTop w:val="0"/>
      <w:marBottom w:val="0"/>
      <w:divBdr>
        <w:top w:val="none" w:sz="0" w:space="0" w:color="auto"/>
        <w:left w:val="none" w:sz="0" w:space="0" w:color="auto"/>
        <w:bottom w:val="none" w:sz="0" w:space="0" w:color="auto"/>
        <w:right w:val="none" w:sz="0" w:space="0" w:color="auto"/>
      </w:divBdr>
    </w:div>
    <w:div w:id="527178471">
      <w:bodyDiv w:val="1"/>
      <w:marLeft w:val="0"/>
      <w:marRight w:val="0"/>
      <w:marTop w:val="0"/>
      <w:marBottom w:val="0"/>
      <w:divBdr>
        <w:top w:val="none" w:sz="0" w:space="0" w:color="auto"/>
        <w:left w:val="none" w:sz="0" w:space="0" w:color="auto"/>
        <w:bottom w:val="none" w:sz="0" w:space="0" w:color="auto"/>
        <w:right w:val="none" w:sz="0" w:space="0" w:color="auto"/>
      </w:divBdr>
    </w:div>
    <w:div w:id="536704198">
      <w:bodyDiv w:val="1"/>
      <w:marLeft w:val="0"/>
      <w:marRight w:val="0"/>
      <w:marTop w:val="0"/>
      <w:marBottom w:val="0"/>
      <w:divBdr>
        <w:top w:val="none" w:sz="0" w:space="0" w:color="auto"/>
        <w:left w:val="none" w:sz="0" w:space="0" w:color="auto"/>
        <w:bottom w:val="none" w:sz="0" w:space="0" w:color="auto"/>
        <w:right w:val="none" w:sz="0" w:space="0" w:color="auto"/>
      </w:divBdr>
    </w:div>
    <w:div w:id="544564671">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53547622">
      <w:bodyDiv w:val="1"/>
      <w:marLeft w:val="0"/>
      <w:marRight w:val="0"/>
      <w:marTop w:val="0"/>
      <w:marBottom w:val="0"/>
      <w:divBdr>
        <w:top w:val="none" w:sz="0" w:space="0" w:color="auto"/>
        <w:left w:val="none" w:sz="0" w:space="0" w:color="auto"/>
        <w:bottom w:val="none" w:sz="0" w:space="0" w:color="auto"/>
        <w:right w:val="none" w:sz="0" w:space="0" w:color="auto"/>
      </w:divBdr>
      <w:divsChild>
        <w:div w:id="63190792">
          <w:marLeft w:val="0"/>
          <w:marRight w:val="0"/>
          <w:marTop w:val="0"/>
          <w:marBottom w:val="0"/>
          <w:divBdr>
            <w:top w:val="none" w:sz="0" w:space="0" w:color="auto"/>
            <w:left w:val="none" w:sz="0" w:space="0" w:color="auto"/>
            <w:bottom w:val="none" w:sz="0" w:space="0" w:color="auto"/>
            <w:right w:val="none" w:sz="0" w:space="0" w:color="auto"/>
          </w:divBdr>
          <w:divsChild>
            <w:div w:id="6214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254">
      <w:bodyDiv w:val="1"/>
      <w:marLeft w:val="0"/>
      <w:marRight w:val="0"/>
      <w:marTop w:val="0"/>
      <w:marBottom w:val="0"/>
      <w:divBdr>
        <w:top w:val="none" w:sz="0" w:space="0" w:color="auto"/>
        <w:left w:val="none" w:sz="0" w:space="0" w:color="auto"/>
        <w:bottom w:val="none" w:sz="0" w:space="0" w:color="auto"/>
        <w:right w:val="none" w:sz="0" w:space="0" w:color="auto"/>
      </w:divBdr>
      <w:divsChild>
        <w:div w:id="958801359">
          <w:marLeft w:val="0"/>
          <w:marRight w:val="0"/>
          <w:marTop w:val="0"/>
          <w:marBottom w:val="0"/>
          <w:divBdr>
            <w:top w:val="none" w:sz="0" w:space="0" w:color="auto"/>
            <w:left w:val="none" w:sz="0" w:space="0" w:color="auto"/>
            <w:bottom w:val="none" w:sz="0" w:space="0" w:color="auto"/>
            <w:right w:val="none" w:sz="0" w:space="0" w:color="auto"/>
          </w:divBdr>
          <w:divsChild>
            <w:div w:id="529686728">
              <w:marLeft w:val="300"/>
              <w:marRight w:val="0"/>
              <w:marTop w:val="0"/>
              <w:marBottom w:val="0"/>
              <w:divBdr>
                <w:top w:val="none" w:sz="0" w:space="0" w:color="auto"/>
                <w:left w:val="none" w:sz="0" w:space="0" w:color="auto"/>
                <w:bottom w:val="none" w:sz="0" w:space="0" w:color="auto"/>
                <w:right w:val="none" w:sz="0" w:space="0" w:color="auto"/>
              </w:divBdr>
            </w:div>
            <w:div w:id="1113087280">
              <w:marLeft w:val="0"/>
              <w:marRight w:val="0"/>
              <w:marTop w:val="0"/>
              <w:marBottom w:val="0"/>
              <w:divBdr>
                <w:top w:val="none" w:sz="0" w:space="0" w:color="auto"/>
                <w:left w:val="none" w:sz="0" w:space="0" w:color="auto"/>
                <w:bottom w:val="none" w:sz="0" w:space="0" w:color="auto"/>
                <w:right w:val="none" w:sz="0" w:space="0" w:color="auto"/>
              </w:divBdr>
            </w:div>
            <w:div w:id="316493017">
              <w:marLeft w:val="0"/>
              <w:marRight w:val="0"/>
              <w:marTop w:val="675"/>
              <w:marBottom w:val="0"/>
              <w:divBdr>
                <w:top w:val="single" w:sz="6" w:space="0" w:color="DCDCDC"/>
                <w:left w:val="single" w:sz="6" w:space="0" w:color="DCDCDC"/>
                <w:bottom w:val="single" w:sz="6" w:space="0" w:color="DCDCDC"/>
                <w:right w:val="single" w:sz="6" w:space="0" w:color="DCDCDC"/>
              </w:divBdr>
            </w:div>
          </w:divsChild>
        </w:div>
        <w:div w:id="2002853385">
          <w:marLeft w:val="0"/>
          <w:marRight w:val="0"/>
          <w:marTop w:val="0"/>
          <w:marBottom w:val="0"/>
          <w:divBdr>
            <w:top w:val="none" w:sz="0" w:space="0" w:color="auto"/>
            <w:left w:val="none" w:sz="0" w:space="0" w:color="auto"/>
            <w:bottom w:val="none" w:sz="0" w:space="0" w:color="auto"/>
            <w:right w:val="none" w:sz="0" w:space="0" w:color="auto"/>
          </w:divBdr>
          <w:divsChild>
            <w:div w:id="1684361929">
              <w:marLeft w:val="0"/>
              <w:marRight w:val="0"/>
              <w:marTop w:val="0"/>
              <w:marBottom w:val="0"/>
              <w:divBdr>
                <w:top w:val="none" w:sz="0" w:space="0" w:color="auto"/>
                <w:left w:val="none" w:sz="0" w:space="0" w:color="auto"/>
                <w:bottom w:val="none" w:sz="0" w:space="0" w:color="auto"/>
                <w:right w:val="none" w:sz="0" w:space="0" w:color="auto"/>
              </w:divBdr>
            </w:div>
          </w:divsChild>
        </w:div>
        <w:div w:id="891891639">
          <w:marLeft w:val="0"/>
          <w:marRight w:val="0"/>
          <w:marTop w:val="0"/>
          <w:marBottom w:val="0"/>
          <w:divBdr>
            <w:top w:val="none" w:sz="0" w:space="0" w:color="auto"/>
            <w:left w:val="none" w:sz="0" w:space="0" w:color="auto"/>
            <w:bottom w:val="none" w:sz="0" w:space="0" w:color="auto"/>
            <w:right w:val="none" w:sz="0" w:space="0" w:color="auto"/>
          </w:divBdr>
          <w:divsChild>
            <w:div w:id="875315609">
              <w:marLeft w:val="0"/>
              <w:marRight w:val="0"/>
              <w:marTop w:val="0"/>
              <w:marBottom w:val="0"/>
              <w:divBdr>
                <w:top w:val="none" w:sz="0" w:space="0" w:color="auto"/>
                <w:left w:val="none" w:sz="0" w:space="0" w:color="auto"/>
                <w:bottom w:val="none" w:sz="0" w:space="0" w:color="auto"/>
                <w:right w:val="none" w:sz="0" w:space="0" w:color="auto"/>
              </w:divBdr>
              <w:divsChild>
                <w:div w:id="1627006876">
                  <w:marLeft w:val="0"/>
                  <w:marRight w:val="0"/>
                  <w:marTop w:val="0"/>
                  <w:marBottom w:val="0"/>
                  <w:divBdr>
                    <w:top w:val="none" w:sz="0" w:space="0" w:color="auto"/>
                    <w:left w:val="none" w:sz="0" w:space="0" w:color="auto"/>
                    <w:bottom w:val="none" w:sz="0" w:space="0" w:color="auto"/>
                    <w:right w:val="none" w:sz="0" w:space="0" w:color="auto"/>
                  </w:divBdr>
                </w:div>
                <w:div w:id="1167747711">
                  <w:marLeft w:val="0"/>
                  <w:marRight w:val="0"/>
                  <w:marTop w:val="0"/>
                  <w:marBottom w:val="0"/>
                  <w:divBdr>
                    <w:top w:val="none" w:sz="0" w:space="0" w:color="auto"/>
                    <w:left w:val="none" w:sz="0" w:space="0" w:color="auto"/>
                    <w:bottom w:val="none" w:sz="0" w:space="0" w:color="auto"/>
                    <w:right w:val="none" w:sz="0" w:space="0" w:color="auto"/>
                  </w:divBdr>
                  <w:divsChild>
                    <w:div w:id="1569725654">
                      <w:marLeft w:val="-225"/>
                      <w:marRight w:val="-225"/>
                      <w:marTop w:val="0"/>
                      <w:marBottom w:val="0"/>
                      <w:divBdr>
                        <w:top w:val="none" w:sz="0" w:space="0" w:color="auto"/>
                        <w:left w:val="none" w:sz="0" w:space="0" w:color="auto"/>
                        <w:bottom w:val="none" w:sz="0" w:space="0" w:color="auto"/>
                        <w:right w:val="none" w:sz="0" w:space="0" w:color="auto"/>
                      </w:divBdr>
                      <w:divsChild>
                        <w:div w:id="1399935933">
                          <w:marLeft w:val="0"/>
                          <w:marRight w:val="0"/>
                          <w:marTop w:val="0"/>
                          <w:marBottom w:val="0"/>
                          <w:divBdr>
                            <w:top w:val="none" w:sz="0" w:space="0" w:color="auto"/>
                            <w:left w:val="none" w:sz="0" w:space="0" w:color="auto"/>
                            <w:bottom w:val="none" w:sz="0" w:space="0" w:color="auto"/>
                            <w:right w:val="none" w:sz="0" w:space="0" w:color="auto"/>
                          </w:divBdr>
                          <w:divsChild>
                            <w:div w:id="1363745509">
                              <w:marLeft w:val="0"/>
                              <w:marRight w:val="0"/>
                              <w:marTop w:val="0"/>
                              <w:marBottom w:val="0"/>
                              <w:divBdr>
                                <w:top w:val="none" w:sz="0" w:space="0" w:color="auto"/>
                                <w:left w:val="none" w:sz="0" w:space="0" w:color="auto"/>
                                <w:bottom w:val="none" w:sz="0" w:space="0" w:color="auto"/>
                                <w:right w:val="none" w:sz="0" w:space="0" w:color="auto"/>
                              </w:divBdr>
                              <w:divsChild>
                                <w:div w:id="1352026421">
                                  <w:marLeft w:val="0"/>
                                  <w:marRight w:val="0"/>
                                  <w:marTop w:val="0"/>
                                  <w:marBottom w:val="0"/>
                                  <w:divBdr>
                                    <w:top w:val="none" w:sz="0" w:space="0" w:color="auto"/>
                                    <w:left w:val="none" w:sz="0" w:space="0" w:color="auto"/>
                                    <w:bottom w:val="none" w:sz="0" w:space="0" w:color="auto"/>
                                    <w:right w:val="none" w:sz="0" w:space="0" w:color="auto"/>
                                  </w:divBdr>
                                  <w:divsChild>
                                    <w:div w:id="2067102834">
                                      <w:marLeft w:val="-225"/>
                                      <w:marRight w:val="-225"/>
                                      <w:marTop w:val="0"/>
                                      <w:marBottom w:val="0"/>
                                      <w:divBdr>
                                        <w:top w:val="none" w:sz="0" w:space="0" w:color="auto"/>
                                        <w:left w:val="none" w:sz="0" w:space="0" w:color="auto"/>
                                        <w:bottom w:val="none" w:sz="0" w:space="0" w:color="auto"/>
                                        <w:right w:val="none" w:sz="0" w:space="0" w:color="auto"/>
                                      </w:divBdr>
                                      <w:divsChild>
                                        <w:div w:id="230779421">
                                          <w:marLeft w:val="0"/>
                                          <w:marRight w:val="0"/>
                                          <w:marTop w:val="0"/>
                                          <w:marBottom w:val="0"/>
                                          <w:divBdr>
                                            <w:top w:val="none" w:sz="0" w:space="0" w:color="auto"/>
                                            <w:left w:val="none" w:sz="0" w:space="0" w:color="auto"/>
                                            <w:bottom w:val="none" w:sz="0" w:space="0" w:color="auto"/>
                                            <w:right w:val="none" w:sz="0" w:space="0" w:color="auto"/>
                                          </w:divBdr>
                                        </w:div>
                                        <w:div w:id="1739089256">
                                          <w:marLeft w:val="0"/>
                                          <w:marRight w:val="0"/>
                                          <w:marTop w:val="0"/>
                                          <w:marBottom w:val="0"/>
                                          <w:divBdr>
                                            <w:top w:val="none" w:sz="0" w:space="0" w:color="auto"/>
                                            <w:left w:val="none" w:sz="0" w:space="0" w:color="auto"/>
                                            <w:bottom w:val="none" w:sz="0" w:space="0" w:color="auto"/>
                                            <w:right w:val="none" w:sz="0" w:space="0" w:color="auto"/>
                                          </w:divBdr>
                                          <w:divsChild>
                                            <w:div w:id="10375964">
                                              <w:marLeft w:val="0"/>
                                              <w:marRight w:val="0"/>
                                              <w:marTop w:val="0"/>
                                              <w:marBottom w:val="0"/>
                                              <w:divBdr>
                                                <w:top w:val="none" w:sz="0" w:space="0" w:color="auto"/>
                                                <w:left w:val="none" w:sz="0" w:space="0" w:color="auto"/>
                                                <w:bottom w:val="none" w:sz="0" w:space="0" w:color="auto"/>
                                                <w:right w:val="none" w:sz="0" w:space="0" w:color="auto"/>
                                              </w:divBdr>
                                            </w:div>
                                          </w:divsChild>
                                        </w:div>
                                        <w:div w:id="19118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9847">
                                  <w:marLeft w:val="0"/>
                                  <w:marRight w:val="0"/>
                                  <w:marTop w:val="0"/>
                                  <w:marBottom w:val="0"/>
                                  <w:divBdr>
                                    <w:top w:val="none" w:sz="0" w:space="0" w:color="auto"/>
                                    <w:left w:val="none" w:sz="0" w:space="0" w:color="auto"/>
                                    <w:bottom w:val="none" w:sz="0" w:space="0" w:color="auto"/>
                                    <w:right w:val="none" w:sz="0" w:space="0" w:color="auto"/>
                                  </w:divBdr>
                                  <w:divsChild>
                                    <w:div w:id="1209950430">
                                      <w:marLeft w:val="0"/>
                                      <w:marRight w:val="0"/>
                                      <w:marTop w:val="0"/>
                                      <w:marBottom w:val="0"/>
                                      <w:divBdr>
                                        <w:top w:val="none" w:sz="0" w:space="0" w:color="auto"/>
                                        <w:left w:val="none" w:sz="0" w:space="0" w:color="auto"/>
                                        <w:bottom w:val="none" w:sz="0" w:space="0" w:color="auto"/>
                                        <w:right w:val="none" w:sz="0" w:space="0" w:color="auto"/>
                                      </w:divBdr>
                                      <w:divsChild>
                                        <w:div w:id="826626471">
                                          <w:marLeft w:val="0"/>
                                          <w:marRight w:val="0"/>
                                          <w:marTop w:val="0"/>
                                          <w:marBottom w:val="0"/>
                                          <w:divBdr>
                                            <w:top w:val="none" w:sz="0" w:space="0" w:color="auto"/>
                                            <w:left w:val="none" w:sz="0" w:space="0" w:color="auto"/>
                                            <w:bottom w:val="none" w:sz="0" w:space="0" w:color="auto"/>
                                            <w:right w:val="none" w:sz="0" w:space="0" w:color="auto"/>
                                          </w:divBdr>
                                          <w:divsChild>
                                            <w:div w:id="1103306919">
                                              <w:marLeft w:val="0"/>
                                              <w:marRight w:val="0"/>
                                              <w:marTop w:val="0"/>
                                              <w:marBottom w:val="0"/>
                                              <w:divBdr>
                                                <w:top w:val="none" w:sz="0" w:space="0" w:color="auto"/>
                                                <w:left w:val="none" w:sz="0" w:space="0" w:color="auto"/>
                                                <w:bottom w:val="none" w:sz="0" w:space="0" w:color="auto"/>
                                                <w:right w:val="none" w:sz="0" w:space="0" w:color="auto"/>
                                              </w:divBdr>
                                              <w:divsChild>
                                                <w:div w:id="2026712412">
                                                  <w:marLeft w:val="0"/>
                                                  <w:marRight w:val="0"/>
                                                  <w:marTop w:val="0"/>
                                                  <w:marBottom w:val="0"/>
                                                  <w:divBdr>
                                                    <w:top w:val="none" w:sz="0" w:space="0" w:color="auto"/>
                                                    <w:left w:val="none" w:sz="0" w:space="0" w:color="auto"/>
                                                    <w:bottom w:val="none" w:sz="0" w:space="0" w:color="auto"/>
                                                    <w:right w:val="none" w:sz="0" w:space="0" w:color="auto"/>
                                                  </w:divBdr>
                                                  <w:divsChild>
                                                    <w:div w:id="3911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9500">
                                          <w:marLeft w:val="0"/>
                                          <w:marRight w:val="0"/>
                                          <w:marTop w:val="0"/>
                                          <w:marBottom w:val="0"/>
                                          <w:divBdr>
                                            <w:top w:val="none" w:sz="0" w:space="0" w:color="auto"/>
                                            <w:left w:val="none" w:sz="0" w:space="0" w:color="auto"/>
                                            <w:bottom w:val="none" w:sz="0" w:space="0" w:color="auto"/>
                                            <w:right w:val="none" w:sz="0" w:space="0" w:color="auto"/>
                                          </w:divBdr>
                                          <w:divsChild>
                                            <w:div w:id="435832040">
                                              <w:marLeft w:val="0"/>
                                              <w:marRight w:val="0"/>
                                              <w:marTop w:val="0"/>
                                              <w:marBottom w:val="0"/>
                                              <w:divBdr>
                                                <w:top w:val="none" w:sz="0" w:space="0" w:color="auto"/>
                                                <w:left w:val="none" w:sz="0" w:space="0" w:color="auto"/>
                                                <w:bottom w:val="none" w:sz="0" w:space="0" w:color="auto"/>
                                                <w:right w:val="none" w:sz="0" w:space="0" w:color="auto"/>
                                              </w:divBdr>
                                              <w:divsChild>
                                                <w:div w:id="2116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0812">
                                          <w:marLeft w:val="0"/>
                                          <w:marRight w:val="0"/>
                                          <w:marTop w:val="0"/>
                                          <w:marBottom w:val="0"/>
                                          <w:divBdr>
                                            <w:top w:val="none" w:sz="0" w:space="0" w:color="auto"/>
                                            <w:left w:val="none" w:sz="0" w:space="0" w:color="auto"/>
                                            <w:bottom w:val="none" w:sz="0" w:space="0" w:color="auto"/>
                                            <w:right w:val="none" w:sz="0" w:space="0" w:color="auto"/>
                                          </w:divBdr>
                                          <w:divsChild>
                                            <w:div w:id="412165544">
                                              <w:marLeft w:val="0"/>
                                              <w:marRight w:val="0"/>
                                              <w:marTop w:val="0"/>
                                              <w:marBottom w:val="0"/>
                                              <w:divBdr>
                                                <w:top w:val="none" w:sz="0" w:space="0" w:color="auto"/>
                                                <w:left w:val="none" w:sz="0" w:space="0" w:color="auto"/>
                                                <w:bottom w:val="none" w:sz="0" w:space="0" w:color="auto"/>
                                                <w:right w:val="none" w:sz="0" w:space="0" w:color="auto"/>
                                              </w:divBdr>
                                              <w:divsChild>
                                                <w:div w:id="170030949">
                                                  <w:marLeft w:val="0"/>
                                                  <w:marRight w:val="0"/>
                                                  <w:marTop w:val="0"/>
                                                  <w:marBottom w:val="0"/>
                                                  <w:divBdr>
                                                    <w:top w:val="none" w:sz="0" w:space="0" w:color="auto"/>
                                                    <w:left w:val="none" w:sz="0" w:space="0" w:color="auto"/>
                                                    <w:bottom w:val="none" w:sz="0" w:space="0" w:color="auto"/>
                                                    <w:right w:val="none" w:sz="0" w:space="0" w:color="auto"/>
                                                  </w:divBdr>
                                                  <w:divsChild>
                                                    <w:div w:id="450101251">
                                                      <w:marLeft w:val="0"/>
                                                      <w:marRight w:val="0"/>
                                                      <w:marTop w:val="0"/>
                                                      <w:marBottom w:val="0"/>
                                                      <w:divBdr>
                                                        <w:top w:val="none" w:sz="0" w:space="0" w:color="auto"/>
                                                        <w:left w:val="none" w:sz="0" w:space="0" w:color="auto"/>
                                                        <w:bottom w:val="none" w:sz="0" w:space="0" w:color="auto"/>
                                                        <w:right w:val="none" w:sz="0" w:space="0" w:color="auto"/>
                                                      </w:divBdr>
                                                      <w:divsChild>
                                                        <w:div w:id="1635669820">
                                                          <w:marLeft w:val="0"/>
                                                          <w:marRight w:val="0"/>
                                                          <w:marTop w:val="0"/>
                                                          <w:marBottom w:val="0"/>
                                                          <w:divBdr>
                                                            <w:top w:val="none" w:sz="0" w:space="0" w:color="auto"/>
                                                            <w:left w:val="none" w:sz="0" w:space="0" w:color="auto"/>
                                                            <w:bottom w:val="none" w:sz="0" w:space="0" w:color="auto"/>
                                                            <w:right w:val="none" w:sz="0" w:space="0" w:color="auto"/>
                                                          </w:divBdr>
                                                        </w:div>
                                                        <w:div w:id="1178277346">
                                                          <w:marLeft w:val="0"/>
                                                          <w:marRight w:val="0"/>
                                                          <w:marTop w:val="0"/>
                                                          <w:marBottom w:val="0"/>
                                                          <w:divBdr>
                                                            <w:top w:val="none" w:sz="0" w:space="0" w:color="auto"/>
                                                            <w:left w:val="none" w:sz="0" w:space="0" w:color="auto"/>
                                                            <w:bottom w:val="none" w:sz="0" w:space="0" w:color="auto"/>
                                                            <w:right w:val="none" w:sz="0" w:space="0" w:color="auto"/>
                                                          </w:divBdr>
                                                        </w:div>
                                                        <w:div w:id="69697296">
                                                          <w:marLeft w:val="0"/>
                                                          <w:marRight w:val="0"/>
                                                          <w:marTop w:val="0"/>
                                                          <w:marBottom w:val="0"/>
                                                          <w:divBdr>
                                                            <w:top w:val="none" w:sz="0" w:space="0" w:color="auto"/>
                                                            <w:left w:val="none" w:sz="0" w:space="0" w:color="auto"/>
                                                            <w:bottom w:val="none" w:sz="0" w:space="0" w:color="auto"/>
                                                            <w:right w:val="none" w:sz="0" w:space="0" w:color="auto"/>
                                                          </w:divBdr>
                                                        </w:div>
                                                        <w:div w:id="1145927635">
                                                          <w:marLeft w:val="0"/>
                                                          <w:marRight w:val="0"/>
                                                          <w:marTop w:val="0"/>
                                                          <w:marBottom w:val="0"/>
                                                          <w:divBdr>
                                                            <w:top w:val="none" w:sz="0" w:space="0" w:color="auto"/>
                                                            <w:left w:val="none" w:sz="0" w:space="0" w:color="auto"/>
                                                            <w:bottom w:val="none" w:sz="0" w:space="0" w:color="auto"/>
                                                            <w:right w:val="none" w:sz="0" w:space="0" w:color="auto"/>
                                                          </w:divBdr>
                                                        </w:div>
                                                        <w:div w:id="333188274">
                                                          <w:marLeft w:val="0"/>
                                                          <w:marRight w:val="0"/>
                                                          <w:marTop w:val="0"/>
                                                          <w:marBottom w:val="0"/>
                                                          <w:divBdr>
                                                            <w:top w:val="none" w:sz="0" w:space="0" w:color="auto"/>
                                                            <w:left w:val="none" w:sz="0" w:space="0" w:color="auto"/>
                                                            <w:bottom w:val="none" w:sz="0" w:space="0" w:color="auto"/>
                                                            <w:right w:val="none" w:sz="0" w:space="0" w:color="auto"/>
                                                          </w:divBdr>
                                                        </w:div>
                                                        <w:div w:id="346181616">
                                                          <w:marLeft w:val="0"/>
                                                          <w:marRight w:val="0"/>
                                                          <w:marTop w:val="0"/>
                                                          <w:marBottom w:val="0"/>
                                                          <w:divBdr>
                                                            <w:top w:val="none" w:sz="0" w:space="0" w:color="auto"/>
                                                            <w:left w:val="none" w:sz="0" w:space="0" w:color="auto"/>
                                                            <w:bottom w:val="none" w:sz="0" w:space="0" w:color="auto"/>
                                                            <w:right w:val="none" w:sz="0" w:space="0" w:color="auto"/>
                                                          </w:divBdr>
                                                        </w:div>
                                                        <w:div w:id="1106652023">
                                                          <w:marLeft w:val="0"/>
                                                          <w:marRight w:val="0"/>
                                                          <w:marTop w:val="0"/>
                                                          <w:marBottom w:val="0"/>
                                                          <w:divBdr>
                                                            <w:top w:val="none" w:sz="0" w:space="0" w:color="auto"/>
                                                            <w:left w:val="none" w:sz="0" w:space="0" w:color="auto"/>
                                                            <w:bottom w:val="none" w:sz="0" w:space="0" w:color="auto"/>
                                                            <w:right w:val="none" w:sz="0" w:space="0" w:color="auto"/>
                                                          </w:divBdr>
                                                        </w:div>
                                                        <w:div w:id="2828905">
                                                          <w:marLeft w:val="0"/>
                                                          <w:marRight w:val="0"/>
                                                          <w:marTop w:val="0"/>
                                                          <w:marBottom w:val="0"/>
                                                          <w:divBdr>
                                                            <w:top w:val="none" w:sz="0" w:space="0" w:color="auto"/>
                                                            <w:left w:val="none" w:sz="0" w:space="0" w:color="auto"/>
                                                            <w:bottom w:val="none" w:sz="0" w:space="0" w:color="auto"/>
                                                            <w:right w:val="none" w:sz="0" w:space="0" w:color="auto"/>
                                                          </w:divBdr>
                                                        </w:div>
                                                        <w:div w:id="278417137">
                                                          <w:marLeft w:val="0"/>
                                                          <w:marRight w:val="0"/>
                                                          <w:marTop w:val="0"/>
                                                          <w:marBottom w:val="0"/>
                                                          <w:divBdr>
                                                            <w:top w:val="none" w:sz="0" w:space="0" w:color="auto"/>
                                                            <w:left w:val="none" w:sz="0" w:space="0" w:color="auto"/>
                                                            <w:bottom w:val="none" w:sz="0" w:space="0" w:color="auto"/>
                                                            <w:right w:val="none" w:sz="0" w:space="0" w:color="auto"/>
                                                          </w:divBdr>
                                                        </w:div>
                                                        <w:div w:id="499659944">
                                                          <w:marLeft w:val="0"/>
                                                          <w:marRight w:val="0"/>
                                                          <w:marTop w:val="0"/>
                                                          <w:marBottom w:val="0"/>
                                                          <w:divBdr>
                                                            <w:top w:val="none" w:sz="0" w:space="0" w:color="auto"/>
                                                            <w:left w:val="none" w:sz="0" w:space="0" w:color="auto"/>
                                                            <w:bottom w:val="none" w:sz="0" w:space="0" w:color="auto"/>
                                                            <w:right w:val="none" w:sz="0" w:space="0" w:color="auto"/>
                                                          </w:divBdr>
                                                        </w:div>
                                                        <w:div w:id="380831938">
                                                          <w:marLeft w:val="0"/>
                                                          <w:marRight w:val="0"/>
                                                          <w:marTop w:val="0"/>
                                                          <w:marBottom w:val="0"/>
                                                          <w:divBdr>
                                                            <w:top w:val="none" w:sz="0" w:space="0" w:color="auto"/>
                                                            <w:left w:val="none" w:sz="0" w:space="0" w:color="auto"/>
                                                            <w:bottom w:val="none" w:sz="0" w:space="0" w:color="auto"/>
                                                            <w:right w:val="none" w:sz="0" w:space="0" w:color="auto"/>
                                                          </w:divBdr>
                                                        </w:div>
                                                        <w:div w:id="2055500094">
                                                          <w:marLeft w:val="0"/>
                                                          <w:marRight w:val="0"/>
                                                          <w:marTop w:val="0"/>
                                                          <w:marBottom w:val="0"/>
                                                          <w:divBdr>
                                                            <w:top w:val="none" w:sz="0" w:space="0" w:color="auto"/>
                                                            <w:left w:val="none" w:sz="0" w:space="0" w:color="auto"/>
                                                            <w:bottom w:val="none" w:sz="0" w:space="0" w:color="auto"/>
                                                            <w:right w:val="none" w:sz="0" w:space="0" w:color="auto"/>
                                                          </w:divBdr>
                                                        </w:div>
                                                        <w:div w:id="280111199">
                                                          <w:marLeft w:val="0"/>
                                                          <w:marRight w:val="0"/>
                                                          <w:marTop w:val="0"/>
                                                          <w:marBottom w:val="0"/>
                                                          <w:divBdr>
                                                            <w:top w:val="none" w:sz="0" w:space="0" w:color="auto"/>
                                                            <w:left w:val="none" w:sz="0" w:space="0" w:color="auto"/>
                                                            <w:bottom w:val="none" w:sz="0" w:space="0" w:color="auto"/>
                                                            <w:right w:val="none" w:sz="0" w:space="0" w:color="auto"/>
                                                          </w:divBdr>
                                                        </w:div>
                                                        <w:div w:id="1580014942">
                                                          <w:marLeft w:val="0"/>
                                                          <w:marRight w:val="0"/>
                                                          <w:marTop w:val="0"/>
                                                          <w:marBottom w:val="0"/>
                                                          <w:divBdr>
                                                            <w:top w:val="none" w:sz="0" w:space="0" w:color="auto"/>
                                                            <w:left w:val="none" w:sz="0" w:space="0" w:color="auto"/>
                                                            <w:bottom w:val="none" w:sz="0" w:space="0" w:color="auto"/>
                                                            <w:right w:val="none" w:sz="0" w:space="0" w:color="auto"/>
                                                          </w:divBdr>
                                                        </w:div>
                                                        <w:div w:id="569652939">
                                                          <w:marLeft w:val="0"/>
                                                          <w:marRight w:val="0"/>
                                                          <w:marTop w:val="0"/>
                                                          <w:marBottom w:val="0"/>
                                                          <w:divBdr>
                                                            <w:top w:val="none" w:sz="0" w:space="0" w:color="auto"/>
                                                            <w:left w:val="none" w:sz="0" w:space="0" w:color="auto"/>
                                                            <w:bottom w:val="none" w:sz="0" w:space="0" w:color="auto"/>
                                                            <w:right w:val="none" w:sz="0" w:space="0" w:color="auto"/>
                                                          </w:divBdr>
                                                        </w:div>
                                                        <w:div w:id="846670288">
                                                          <w:marLeft w:val="0"/>
                                                          <w:marRight w:val="0"/>
                                                          <w:marTop w:val="0"/>
                                                          <w:marBottom w:val="0"/>
                                                          <w:divBdr>
                                                            <w:top w:val="none" w:sz="0" w:space="0" w:color="auto"/>
                                                            <w:left w:val="none" w:sz="0" w:space="0" w:color="auto"/>
                                                            <w:bottom w:val="none" w:sz="0" w:space="0" w:color="auto"/>
                                                            <w:right w:val="none" w:sz="0" w:space="0" w:color="auto"/>
                                                          </w:divBdr>
                                                        </w:div>
                                                        <w:div w:id="430204102">
                                                          <w:marLeft w:val="0"/>
                                                          <w:marRight w:val="0"/>
                                                          <w:marTop w:val="0"/>
                                                          <w:marBottom w:val="0"/>
                                                          <w:divBdr>
                                                            <w:top w:val="none" w:sz="0" w:space="0" w:color="auto"/>
                                                            <w:left w:val="none" w:sz="0" w:space="0" w:color="auto"/>
                                                            <w:bottom w:val="none" w:sz="0" w:space="0" w:color="auto"/>
                                                            <w:right w:val="none" w:sz="0" w:space="0" w:color="auto"/>
                                                          </w:divBdr>
                                                        </w:div>
                                                        <w:div w:id="485518449">
                                                          <w:marLeft w:val="0"/>
                                                          <w:marRight w:val="0"/>
                                                          <w:marTop w:val="0"/>
                                                          <w:marBottom w:val="0"/>
                                                          <w:divBdr>
                                                            <w:top w:val="none" w:sz="0" w:space="0" w:color="auto"/>
                                                            <w:left w:val="none" w:sz="0" w:space="0" w:color="auto"/>
                                                            <w:bottom w:val="none" w:sz="0" w:space="0" w:color="auto"/>
                                                            <w:right w:val="none" w:sz="0" w:space="0" w:color="auto"/>
                                                          </w:divBdr>
                                                        </w:div>
                                                        <w:div w:id="1295478184">
                                                          <w:marLeft w:val="0"/>
                                                          <w:marRight w:val="0"/>
                                                          <w:marTop w:val="0"/>
                                                          <w:marBottom w:val="0"/>
                                                          <w:divBdr>
                                                            <w:top w:val="none" w:sz="0" w:space="0" w:color="auto"/>
                                                            <w:left w:val="none" w:sz="0" w:space="0" w:color="auto"/>
                                                            <w:bottom w:val="none" w:sz="0" w:space="0" w:color="auto"/>
                                                            <w:right w:val="none" w:sz="0" w:space="0" w:color="auto"/>
                                                          </w:divBdr>
                                                        </w:div>
                                                        <w:div w:id="1923490330">
                                                          <w:marLeft w:val="0"/>
                                                          <w:marRight w:val="0"/>
                                                          <w:marTop w:val="0"/>
                                                          <w:marBottom w:val="0"/>
                                                          <w:divBdr>
                                                            <w:top w:val="none" w:sz="0" w:space="0" w:color="auto"/>
                                                            <w:left w:val="none" w:sz="0" w:space="0" w:color="auto"/>
                                                            <w:bottom w:val="none" w:sz="0" w:space="0" w:color="auto"/>
                                                            <w:right w:val="none" w:sz="0" w:space="0" w:color="auto"/>
                                                          </w:divBdr>
                                                        </w:div>
                                                        <w:div w:id="1328090278">
                                                          <w:marLeft w:val="0"/>
                                                          <w:marRight w:val="0"/>
                                                          <w:marTop w:val="0"/>
                                                          <w:marBottom w:val="0"/>
                                                          <w:divBdr>
                                                            <w:top w:val="none" w:sz="0" w:space="0" w:color="auto"/>
                                                            <w:left w:val="none" w:sz="0" w:space="0" w:color="auto"/>
                                                            <w:bottom w:val="none" w:sz="0" w:space="0" w:color="auto"/>
                                                            <w:right w:val="none" w:sz="0" w:space="0" w:color="auto"/>
                                                          </w:divBdr>
                                                        </w:div>
                                                        <w:div w:id="1011764558">
                                                          <w:marLeft w:val="0"/>
                                                          <w:marRight w:val="0"/>
                                                          <w:marTop w:val="0"/>
                                                          <w:marBottom w:val="0"/>
                                                          <w:divBdr>
                                                            <w:top w:val="none" w:sz="0" w:space="0" w:color="auto"/>
                                                            <w:left w:val="none" w:sz="0" w:space="0" w:color="auto"/>
                                                            <w:bottom w:val="none" w:sz="0" w:space="0" w:color="auto"/>
                                                            <w:right w:val="none" w:sz="0" w:space="0" w:color="auto"/>
                                                          </w:divBdr>
                                                        </w:div>
                                                        <w:div w:id="1439835604">
                                                          <w:marLeft w:val="0"/>
                                                          <w:marRight w:val="0"/>
                                                          <w:marTop w:val="0"/>
                                                          <w:marBottom w:val="0"/>
                                                          <w:divBdr>
                                                            <w:top w:val="none" w:sz="0" w:space="0" w:color="auto"/>
                                                            <w:left w:val="none" w:sz="0" w:space="0" w:color="auto"/>
                                                            <w:bottom w:val="none" w:sz="0" w:space="0" w:color="auto"/>
                                                            <w:right w:val="none" w:sz="0" w:space="0" w:color="auto"/>
                                                          </w:divBdr>
                                                        </w:div>
                                                        <w:div w:id="1211503684">
                                                          <w:marLeft w:val="0"/>
                                                          <w:marRight w:val="0"/>
                                                          <w:marTop w:val="0"/>
                                                          <w:marBottom w:val="0"/>
                                                          <w:divBdr>
                                                            <w:top w:val="none" w:sz="0" w:space="0" w:color="auto"/>
                                                            <w:left w:val="none" w:sz="0" w:space="0" w:color="auto"/>
                                                            <w:bottom w:val="none" w:sz="0" w:space="0" w:color="auto"/>
                                                            <w:right w:val="none" w:sz="0" w:space="0" w:color="auto"/>
                                                          </w:divBdr>
                                                        </w:div>
                                                        <w:div w:id="330524830">
                                                          <w:marLeft w:val="0"/>
                                                          <w:marRight w:val="0"/>
                                                          <w:marTop w:val="0"/>
                                                          <w:marBottom w:val="0"/>
                                                          <w:divBdr>
                                                            <w:top w:val="none" w:sz="0" w:space="0" w:color="auto"/>
                                                            <w:left w:val="none" w:sz="0" w:space="0" w:color="auto"/>
                                                            <w:bottom w:val="none" w:sz="0" w:space="0" w:color="auto"/>
                                                            <w:right w:val="none" w:sz="0" w:space="0" w:color="auto"/>
                                                          </w:divBdr>
                                                        </w:div>
                                                        <w:div w:id="583881537">
                                                          <w:marLeft w:val="0"/>
                                                          <w:marRight w:val="0"/>
                                                          <w:marTop w:val="0"/>
                                                          <w:marBottom w:val="0"/>
                                                          <w:divBdr>
                                                            <w:top w:val="none" w:sz="0" w:space="0" w:color="auto"/>
                                                            <w:left w:val="none" w:sz="0" w:space="0" w:color="auto"/>
                                                            <w:bottom w:val="none" w:sz="0" w:space="0" w:color="auto"/>
                                                            <w:right w:val="none" w:sz="0" w:space="0" w:color="auto"/>
                                                          </w:divBdr>
                                                        </w:div>
                                                        <w:div w:id="2102723147">
                                                          <w:marLeft w:val="0"/>
                                                          <w:marRight w:val="0"/>
                                                          <w:marTop w:val="0"/>
                                                          <w:marBottom w:val="0"/>
                                                          <w:divBdr>
                                                            <w:top w:val="none" w:sz="0" w:space="0" w:color="auto"/>
                                                            <w:left w:val="none" w:sz="0" w:space="0" w:color="auto"/>
                                                            <w:bottom w:val="none" w:sz="0" w:space="0" w:color="auto"/>
                                                            <w:right w:val="none" w:sz="0" w:space="0" w:color="auto"/>
                                                          </w:divBdr>
                                                        </w:div>
                                                        <w:div w:id="43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9938">
                                          <w:marLeft w:val="0"/>
                                          <w:marRight w:val="0"/>
                                          <w:marTop w:val="0"/>
                                          <w:marBottom w:val="0"/>
                                          <w:divBdr>
                                            <w:top w:val="none" w:sz="0" w:space="0" w:color="auto"/>
                                            <w:left w:val="none" w:sz="0" w:space="0" w:color="auto"/>
                                            <w:bottom w:val="none" w:sz="0" w:space="0" w:color="auto"/>
                                            <w:right w:val="none" w:sz="0" w:space="0" w:color="auto"/>
                                          </w:divBdr>
                                          <w:divsChild>
                                            <w:div w:id="545993517">
                                              <w:marLeft w:val="0"/>
                                              <w:marRight w:val="0"/>
                                              <w:marTop w:val="0"/>
                                              <w:marBottom w:val="0"/>
                                              <w:divBdr>
                                                <w:top w:val="none" w:sz="0" w:space="0" w:color="auto"/>
                                                <w:left w:val="none" w:sz="0" w:space="0" w:color="auto"/>
                                                <w:bottom w:val="none" w:sz="0" w:space="0" w:color="auto"/>
                                                <w:right w:val="none" w:sz="0" w:space="0" w:color="auto"/>
                                              </w:divBdr>
                                              <w:divsChild>
                                                <w:div w:id="1213809443">
                                                  <w:marLeft w:val="0"/>
                                                  <w:marRight w:val="0"/>
                                                  <w:marTop w:val="0"/>
                                                  <w:marBottom w:val="0"/>
                                                  <w:divBdr>
                                                    <w:top w:val="none" w:sz="0" w:space="0" w:color="auto"/>
                                                    <w:left w:val="none" w:sz="0" w:space="0" w:color="auto"/>
                                                    <w:bottom w:val="none" w:sz="0" w:space="0" w:color="auto"/>
                                                    <w:right w:val="none" w:sz="0" w:space="0" w:color="auto"/>
                                                  </w:divBdr>
                                                  <w:divsChild>
                                                    <w:div w:id="723261166">
                                                      <w:marLeft w:val="0"/>
                                                      <w:marRight w:val="0"/>
                                                      <w:marTop w:val="0"/>
                                                      <w:marBottom w:val="0"/>
                                                      <w:divBdr>
                                                        <w:top w:val="none" w:sz="0" w:space="0" w:color="auto"/>
                                                        <w:left w:val="none" w:sz="0" w:space="0" w:color="auto"/>
                                                        <w:bottom w:val="none" w:sz="0" w:space="0" w:color="auto"/>
                                                        <w:right w:val="none" w:sz="0" w:space="0" w:color="auto"/>
                                                      </w:divBdr>
                                                      <w:divsChild>
                                                        <w:div w:id="582026888">
                                                          <w:marLeft w:val="0"/>
                                                          <w:marRight w:val="0"/>
                                                          <w:marTop w:val="0"/>
                                                          <w:marBottom w:val="0"/>
                                                          <w:divBdr>
                                                            <w:top w:val="none" w:sz="0" w:space="0" w:color="auto"/>
                                                            <w:left w:val="none" w:sz="0" w:space="0" w:color="auto"/>
                                                            <w:bottom w:val="none" w:sz="0" w:space="0" w:color="auto"/>
                                                            <w:right w:val="none" w:sz="0" w:space="0" w:color="auto"/>
                                                          </w:divBdr>
                                                        </w:div>
                                                        <w:div w:id="638148504">
                                                          <w:marLeft w:val="0"/>
                                                          <w:marRight w:val="0"/>
                                                          <w:marTop w:val="0"/>
                                                          <w:marBottom w:val="0"/>
                                                          <w:divBdr>
                                                            <w:top w:val="none" w:sz="0" w:space="0" w:color="auto"/>
                                                            <w:left w:val="none" w:sz="0" w:space="0" w:color="auto"/>
                                                            <w:bottom w:val="none" w:sz="0" w:space="0" w:color="auto"/>
                                                            <w:right w:val="none" w:sz="0" w:space="0" w:color="auto"/>
                                                          </w:divBdr>
                                                        </w:div>
                                                        <w:div w:id="2019117185">
                                                          <w:marLeft w:val="0"/>
                                                          <w:marRight w:val="0"/>
                                                          <w:marTop w:val="0"/>
                                                          <w:marBottom w:val="0"/>
                                                          <w:divBdr>
                                                            <w:top w:val="none" w:sz="0" w:space="0" w:color="auto"/>
                                                            <w:left w:val="none" w:sz="0" w:space="0" w:color="auto"/>
                                                            <w:bottom w:val="none" w:sz="0" w:space="0" w:color="auto"/>
                                                            <w:right w:val="none" w:sz="0" w:space="0" w:color="auto"/>
                                                          </w:divBdr>
                                                        </w:div>
                                                        <w:div w:id="489322909">
                                                          <w:marLeft w:val="0"/>
                                                          <w:marRight w:val="0"/>
                                                          <w:marTop w:val="0"/>
                                                          <w:marBottom w:val="0"/>
                                                          <w:divBdr>
                                                            <w:top w:val="none" w:sz="0" w:space="0" w:color="auto"/>
                                                            <w:left w:val="none" w:sz="0" w:space="0" w:color="auto"/>
                                                            <w:bottom w:val="none" w:sz="0" w:space="0" w:color="auto"/>
                                                            <w:right w:val="none" w:sz="0" w:space="0" w:color="auto"/>
                                                          </w:divBdr>
                                                        </w:div>
                                                        <w:div w:id="491258540">
                                                          <w:marLeft w:val="0"/>
                                                          <w:marRight w:val="0"/>
                                                          <w:marTop w:val="0"/>
                                                          <w:marBottom w:val="0"/>
                                                          <w:divBdr>
                                                            <w:top w:val="none" w:sz="0" w:space="0" w:color="auto"/>
                                                            <w:left w:val="none" w:sz="0" w:space="0" w:color="auto"/>
                                                            <w:bottom w:val="none" w:sz="0" w:space="0" w:color="auto"/>
                                                            <w:right w:val="none" w:sz="0" w:space="0" w:color="auto"/>
                                                          </w:divBdr>
                                                        </w:div>
                                                        <w:div w:id="309985725">
                                                          <w:marLeft w:val="0"/>
                                                          <w:marRight w:val="0"/>
                                                          <w:marTop w:val="0"/>
                                                          <w:marBottom w:val="0"/>
                                                          <w:divBdr>
                                                            <w:top w:val="none" w:sz="0" w:space="0" w:color="auto"/>
                                                            <w:left w:val="none" w:sz="0" w:space="0" w:color="auto"/>
                                                            <w:bottom w:val="none" w:sz="0" w:space="0" w:color="auto"/>
                                                            <w:right w:val="none" w:sz="0" w:space="0" w:color="auto"/>
                                                          </w:divBdr>
                                                        </w:div>
                                                        <w:div w:id="1192036810">
                                                          <w:marLeft w:val="0"/>
                                                          <w:marRight w:val="0"/>
                                                          <w:marTop w:val="0"/>
                                                          <w:marBottom w:val="0"/>
                                                          <w:divBdr>
                                                            <w:top w:val="none" w:sz="0" w:space="0" w:color="auto"/>
                                                            <w:left w:val="none" w:sz="0" w:space="0" w:color="auto"/>
                                                            <w:bottom w:val="none" w:sz="0" w:space="0" w:color="auto"/>
                                                            <w:right w:val="none" w:sz="0" w:space="0" w:color="auto"/>
                                                          </w:divBdr>
                                                        </w:div>
                                                        <w:div w:id="412556986">
                                                          <w:marLeft w:val="0"/>
                                                          <w:marRight w:val="0"/>
                                                          <w:marTop w:val="0"/>
                                                          <w:marBottom w:val="0"/>
                                                          <w:divBdr>
                                                            <w:top w:val="none" w:sz="0" w:space="0" w:color="auto"/>
                                                            <w:left w:val="none" w:sz="0" w:space="0" w:color="auto"/>
                                                            <w:bottom w:val="none" w:sz="0" w:space="0" w:color="auto"/>
                                                            <w:right w:val="none" w:sz="0" w:space="0" w:color="auto"/>
                                                          </w:divBdr>
                                                        </w:div>
                                                        <w:div w:id="1707176580">
                                                          <w:marLeft w:val="0"/>
                                                          <w:marRight w:val="0"/>
                                                          <w:marTop w:val="0"/>
                                                          <w:marBottom w:val="0"/>
                                                          <w:divBdr>
                                                            <w:top w:val="none" w:sz="0" w:space="0" w:color="auto"/>
                                                            <w:left w:val="none" w:sz="0" w:space="0" w:color="auto"/>
                                                            <w:bottom w:val="none" w:sz="0" w:space="0" w:color="auto"/>
                                                            <w:right w:val="none" w:sz="0" w:space="0" w:color="auto"/>
                                                          </w:divBdr>
                                                        </w:div>
                                                        <w:div w:id="1391490621">
                                                          <w:marLeft w:val="0"/>
                                                          <w:marRight w:val="0"/>
                                                          <w:marTop w:val="0"/>
                                                          <w:marBottom w:val="0"/>
                                                          <w:divBdr>
                                                            <w:top w:val="none" w:sz="0" w:space="0" w:color="auto"/>
                                                            <w:left w:val="none" w:sz="0" w:space="0" w:color="auto"/>
                                                            <w:bottom w:val="none" w:sz="0" w:space="0" w:color="auto"/>
                                                            <w:right w:val="none" w:sz="0" w:space="0" w:color="auto"/>
                                                          </w:divBdr>
                                                        </w:div>
                                                        <w:div w:id="8319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210">
                                  <w:marLeft w:val="0"/>
                                  <w:marRight w:val="0"/>
                                  <w:marTop w:val="0"/>
                                  <w:marBottom w:val="0"/>
                                  <w:divBdr>
                                    <w:top w:val="none" w:sz="0" w:space="0" w:color="auto"/>
                                    <w:left w:val="none" w:sz="0" w:space="0" w:color="auto"/>
                                    <w:bottom w:val="none" w:sz="0" w:space="0" w:color="auto"/>
                                    <w:right w:val="none" w:sz="0" w:space="0" w:color="auto"/>
                                  </w:divBdr>
                                  <w:divsChild>
                                    <w:div w:id="1834560949">
                                      <w:marLeft w:val="-225"/>
                                      <w:marRight w:val="-225"/>
                                      <w:marTop w:val="0"/>
                                      <w:marBottom w:val="0"/>
                                      <w:divBdr>
                                        <w:top w:val="none" w:sz="0" w:space="0" w:color="auto"/>
                                        <w:left w:val="none" w:sz="0" w:space="0" w:color="auto"/>
                                        <w:bottom w:val="none" w:sz="0" w:space="0" w:color="auto"/>
                                        <w:right w:val="none" w:sz="0" w:space="0" w:color="auto"/>
                                      </w:divBdr>
                                      <w:divsChild>
                                        <w:div w:id="1577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367">
                                  <w:marLeft w:val="0"/>
                                  <w:marRight w:val="0"/>
                                  <w:marTop w:val="0"/>
                                  <w:marBottom w:val="0"/>
                                  <w:divBdr>
                                    <w:top w:val="none" w:sz="0" w:space="0" w:color="auto"/>
                                    <w:left w:val="none" w:sz="0" w:space="0" w:color="auto"/>
                                    <w:bottom w:val="none" w:sz="0" w:space="0" w:color="auto"/>
                                    <w:right w:val="none" w:sz="0" w:space="0" w:color="auto"/>
                                  </w:divBdr>
                                  <w:divsChild>
                                    <w:div w:id="1529372573">
                                      <w:marLeft w:val="0"/>
                                      <w:marRight w:val="0"/>
                                      <w:marTop w:val="450"/>
                                      <w:marBottom w:val="450"/>
                                      <w:divBdr>
                                        <w:top w:val="none" w:sz="0" w:space="0" w:color="auto"/>
                                        <w:left w:val="none" w:sz="0" w:space="0" w:color="auto"/>
                                        <w:bottom w:val="none" w:sz="0" w:space="0" w:color="auto"/>
                                        <w:right w:val="none" w:sz="0" w:space="0" w:color="auto"/>
                                      </w:divBdr>
                                      <w:divsChild>
                                        <w:div w:id="1924876212">
                                          <w:marLeft w:val="0"/>
                                          <w:marRight w:val="0"/>
                                          <w:marTop w:val="0"/>
                                          <w:marBottom w:val="0"/>
                                          <w:divBdr>
                                            <w:top w:val="none" w:sz="0" w:space="0" w:color="auto"/>
                                            <w:left w:val="none" w:sz="0" w:space="0" w:color="auto"/>
                                            <w:bottom w:val="none" w:sz="0" w:space="0" w:color="auto"/>
                                            <w:right w:val="none" w:sz="0" w:space="0" w:color="auto"/>
                                          </w:divBdr>
                                          <w:divsChild>
                                            <w:div w:id="1220442013">
                                              <w:marLeft w:val="0"/>
                                              <w:marRight w:val="0"/>
                                              <w:marTop w:val="0"/>
                                              <w:marBottom w:val="0"/>
                                              <w:divBdr>
                                                <w:top w:val="none" w:sz="0" w:space="11" w:color="auto"/>
                                                <w:left w:val="none" w:sz="0" w:space="11" w:color="auto"/>
                                                <w:bottom w:val="single" w:sz="6" w:space="11" w:color="E5E5E5"/>
                                                <w:right w:val="none" w:sz="0" w:space="11" w:color="auto"/>
                                              </w:divBdr>
                                            </w:div>
                                            <w:div w:id="727414422">
                                              <w:marLeft w:val="0"/>
                                              <w:marRight w:val="0"/>
                                              <w:marTop w:val="0"/>
                                              <w:marBottom w:val="0"/>
                                              <w:divBdr>
                                                <w:top w:val="none" w:sz="0" w:space="0" w:color="auto"/>
                                                <w:left w:val="none" w:sz="0" w:space="0" w:color="auto"/>
                                                <w:bottom w:val="none" w:sz="0" w:space="0" w:color="auto"/>
                                                <w:right w:val="none" w:sz="0" w:space="0" w:color="auto"/>
                                              </w:divBdr>
                                              <w:divsChild>
                                                <w:div w:id="19797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12843">
                          <w:marLeft w:val="0"/>
                          <w:marRight w:val="0"/>
                          <w:marTop w:val="120"/>
                          <w:marBottom w:val="0"/>
                          <w:divBdr>
                            <w:top w:val="none" w:sz="0" w:space="0" w:color="auto"/>
                            <w:left w:val="none" w:sz="0" w:space="0" w:color="auto"/>
                            <w:bottom w:val="none" w:sz="0" w:space="0" w:color="auto"/>
                            <w:right w:val="none" w:sz="0" w:space="0" w:color="auto"/>
                          </w:divBdr>
                          <w:divsChild>
                            <w:div w:id="441921464">
                              <w:marLeft w:val="0"/>
                              <w:marRight w:val="0"/>
                              <w:marTop w:val="0"/>
                              <w:marBottom w:val="0"/>
                              <w:divBdr>
                                <w:top w:val="none" w:sz="0" w:space="0" w:color="auto"/>
                                <w:left w:val="none" w:sz="0" w:space="0" w:color="auto"/>
                                <w:bottom w:val="none" w:sz="0" w:space="0" w:color="auto"/>
                                <w:right w:val="none" w:sz="0" w:space="0" w:color="auto"/>
                              </w:divBdr>
                              <w:divsChild>
                                <w:div w:id="142549919">
                                  <w:marLeft w:val="0"/>
                                  <w:marRight w:val="0"/>
                                  <w:marTop w:val="150"/>
                                  <w:marBottom w:val="150"/>
                                  <w:divBdr>
                                    <w:top w:val="none" w:sz="0" w:space="0" w:color="auto"/>
                                    <w:left w:val="none" w:sz="0" w:space="0" w:color="auto"/>
                                    <w:bottom w:val="none" w:sz="0" w:space="0" w:color="auto"/>
                                    <w:right w:val="none" w:sz="0" w:space="0" w:color="auto"/>
                                  </w:divBdr>
                                </w:div>
                              </w:divsChild>
                            </w:div>
                            <w:div w:id="1191869801">
                              <w:marLeft w:val="0"/>
                              <w:marRight w:val="0"/>
                              <w:marTop w:val="0"/>
                              <w:marBottom w:val="0"/>
                              <w:divBdr>
                                <w:top w:val="none" w:sz="0" w:space="0" w:color="auto"/>
                                <w:left w:val="none" w:sz="0" w:space="0" w:color="auto"/>
                                <w:bottom w:val="none" w:sz="0" w:space="0" w:color="auto"/>
                                <w:right w:val="none" w:sz="0" w:space="0" w:color="auto"/>
                              </w:divBdr>
                              <w:divsChild>
                                <w:div w:id="756366322">
                                  <w:marLeft w:val="0"/>
                                  <w:marRight w:val="0"/>
                                  <w:marTop w:val="150"/>
                                  <w:marBottom w:val="150"/>
                                  <w:divBdr>
                                    <w:top w:val="none" w:sz="0" w:space="0" w:color="auto"/>
                                    <w:left w:val="none" w:sz="0" w:space="0" w:color="auto"/>
                                    <w:bottom w:val="none" w:sz="0" w:space="0" w:color="auto"/>
                                    <w:right w:val="none" w:sz="0" w:space="0" w:color="auto"/>
                                  </w:divBdr>
                                </w:div>
                              </w:divsChild>
                            </w:div>
                            <w:div w:id="591279001">
                              <w:marLeft w:val="0"/>
                              <w:marRight w:val="0"/>
                              <w:marTop w:val="0"/>
                              <w:marBottom w:val="0"/>
                              <w:divBdr>
                                <w:top w:val="none" w:sz="0" w:space="0" w:color="auto"/>
                                <w:left w:val="none" w:sz="0" w:space="0" w:color="auto"/>
                                <w:bottom w:val="none" w:sz="0" w:space="0" w:color="auto"/>
                                <w:right w:val="none" w:sz="0" w:space="0" w:color="auto"/>
                              </w:divBdr>
                              <w:divsChild>
                                <w:div w:id="1067413810">
                                  <w:marLeft w:val="0"/>
                                  <w:marRight w:val="0"/>
                                  <w:marTop w:val="150"/>
                                  <w:marBottom w:val="150"/>
                                  <w:divBdr>
                                    <w:top w:val="none" w:sz="0" w:space="0" w:color="auto"/>
                                    <w:left w:val="none" w:sz="0" w:space="0" w:color="auto"/>
                                    <w:bottom w:val="none" w:sz="0" w:space="0" w:color="auto"/>
                                    <w:right w:val="none" w:sz="0" w:space="0" w:color="auto"/>
                                  </w:divBdr>
                                </w:div>
                              </w:divsChild>
                            </w:div>
                            <w:div w:id="521823249">
                              <w:marLeft w:val="0"/>
                              <w:marRight w:val="0"/>
                              <w:marTop w:val="0"/>
                              <w:marBottom w:val="0"/>
                              <w:divBdr>
                                <w:top w:val="none" w:sz="0" w:space="0" w:color="auto"/>
                                <w:left w:val="none" w:sz="0" w:space="0" w:color="auto"/>
                                <w:bottom w:val="none" w:sz="0" w:space="0" w:color="auto"/>
                                <w:right w:val="none" w:sz="0" w:space="0" w:color="auto"/>
                              </w:divBdr>
                              <w:divsChild>
                                <w:div w:id="381364638">
                                  <w:marLeft w:val="0"/>
                                  <w:marRight w:val="0"/>
                                  <w:marTop w:val="150"/>
                                  <w:marBottom w:val="150"/>
                                  <w:divBdr>
                                    <w:top w:val="none" w:sz="0" w:space="0" w:color="auto"/>
                                    <w:left w:val="none" w:sz="0" w:space="0" w:color="auto"/>
                                    <w:bottom w:val="none" w:sz="0" w:space="0" w:color="auto"/>
                                    <w:right w:val="none" w:sz="0" w:space="0" w:color="auto"/>
                                  </w:divBdr>
                                </w:div>
                              </w:divsChild>
                            </w:div>
                            <w:div w:id="309944640">
                              <w:marLeft w:val="0"/>
                              <w:marRight w:val="0"/>
                              <w:marTop w:val="0"/>
                              <w:marBottom w:val="0"/>
                              <w:divBdr>
                                <w:top w:val="none" w:sz="0" w:space="0" w:color="auto"/>
                                <w:left w:val="none" w:sz="0" w:space="0" w:color="auto"/>
                                <w:bottom w:val="none" w:sz="0" w:space="0" w:color="auto"/>
                                <w:right w:val="none" w:sz="0" w:space="0" w:color="auto"/>
                              </w:divBdr>
                              <w:divsChild>
                                <w:div w:id="2133788149">
                                  <w:marLeft w:val="0"/>
                                  <w:marRight w:val="0"/>
                                  <w:marTop w:val="150"/>
                                  <w:marBottom w:val="150"/>
                                  <w:divBdr>
                                    <w:top w:val="none" w:sz="0" w:space="0" w:color="auto"/>
                                    <w:left w:val="none" w:sz="0" w:space="0" w:color="auto"/>
                                    <w:bottom w:val="none" w:sz="0" w:space="0" w:color="auto"/>
                                    <w:right w:val="none" w:sz="0" w:space="0" w:color="auto"/>
                                  </w:divBdr>
                                </w:div>
                              </w:divsChild>
                            </w:div>
                            <w:div w:id="1039280355">
                              <w:marLeft w:val="0"/>
                              <w:marRight w:val="0"/>
                              <w:marTop w:val="0"/>
                              <w:marBottom w:val="0"/>
                              <w:divBdr>
                                <w:top w:val="none" w:sz="0" w:space="0" w:color="auto"/>
                                <w:left w:val="none" w:sz="0" w:space="0" w:color="auto"/>
                                <w:bottom w:val="none" w:sz="0" w:space="0" w:color="auto"/>
                                <w:right w:val="none" w:sz="0" w:space="0" w:color="auto"/>
                              </w:divBdr>
                              <w:divsChild>
                                <w:div w:id="1888031710">
                                  <w:marLeft w:val="0"/>
                                  <w:marRight w:val="0"/>
                                  <w:marTop w:val="150"/>
                                  <w:marBottom w:val="150"/>
                                  <w:divBdr>
                                    <w:top w:val="none" w:sz="0" w:space="0" w:color="auto"/>
                                    <w:left w:val="none" w:sz="0" w:space="0" w:color="auto"/>
                                    <w:bottom w:val="none" w:sz="0" w:space="0" w:color="auto"/>
                                    <w:right w:val="none" w:sz="0" w:space="0" w:color="auto"/>
                                  </w:divBdr>
                                </w:div>
                              </w:divsChild>
                            </w:div>
                            <w:div w:id="1963077865">
                              <w:marLeft w:val="0"/>
                              <w:marRight w:val="0"/>
                              <w:marTop w:val="0"/>
                              <w:marBottom w:val="0"/>
                              <w:divBdr>
                                <w:top w:val="none" w:sz="0" w:space="0" w:color="auto"/>
                                <w:left w:val="none" w:sz="0" w:space="0" w:color="auto"/>
                                <w:bottom w:val="none" w:sz="0" w:space="0" w:color="auto"/>
                                <w:right w:val="none" w:sz="0" w:space="0" w:color="auto"/>
                              </w:divBdr>
                              <w:divsChild>
                                <w:div w:id="719086662">
                                  <w:marLeft w:val="0"/>
                                  <w:marRight w:val="0"/>
                                  <w:marTop w:val="150"/>
                                  <w:marBottom w:val="150"/>
                                  <w:divBdr>
                                    <w:top w:val="none" w:sz="0" w:space="0" w:color="auto"/>
                                    <w:left w:val="none" w:sz="0" w:space="0" w:color="auto"/>
                                    <w:bottom w:val="none" w:sz="0" w:space="0" w:color="auto"/>
                                    <w:right w:val="none" w:sz="0" w:space="0" w:color="auto"/>
                                  </w:divBdr>
                                </w:div>
                              </w:divsChild>
                            </w:div>
                            <w:div w:id="1206676085">
                              <w:marLeft w:val="0"/>
                              <w:marRight w:val="0"/>
                              <w:marTop w:val="0"/>
                              <w:marBottom w:val="0"/>
                              <w:divBdr>
                                <w:top w:val="none" w:sz="0" w:space="0" w:color="auto"/>
                                <w:left w:val="none" w:sz="0" w:space="0" w:color="auto"/>
                                <w:bottom w:val="none" w:sz="0" w:space="0" w:color="auto"/>
                                <w:right w:val="none" w:sz="0" w:space="0" w:color="auto"/>
                              </w:divBdr>
                              <w:divsChild>
                                <w:div w:id="1987276136">
                                  <w:marLeft w:val="0"/>
                                  <w:marRight w:val="0"/>
                                  <w:marTop w:val="150"/>
                                  <w:marBottom w:val="150"/>
                                  <w:divBdr>
                                    <w:top w:val="none" w:sz="0" w:space="0" w:color="auto"/>
                                    <w:left w:val="none" w:sz="0" w:space="0" w:color="auto"/>
                                    <w:bottom w:val="none" w:sz="0" w:space="0" w:color="auto"/>
                                    <w:right w:val="none" w:sz="0" w:space="0" w:color="auto"/>
                                  </w:divBdr>
                                </w:div>
                              </w:divsChild>
                            </w:div>
                            <w:div w:id="1870334529">
                              <w:marLeft w:val="0"/>
                              <w:marRight w:val="0"/>
                              <w:marTop w:val="0"/>
                              <w:marBottom w:val="0"/>
                              <w:divBdr>
                                <w:top w:val="none" w:sz="0" w:space="0" w:color="auto"/>
                                <w:left w:val="none" w:sz="0" w:space="0" w:color="auto"/>
                                <w:bottom w:val="none" w:sz="0" w:space="0" w:color="auto"/>
                                <w:right w:val="none" w:sz="0" w:space="0" w:color="auto"/>
                              </w:divBdr>
                              <w:divsChild>
                                <w:div w:id="877813673">
                                  <w:marLeft w:val="0"/>
                                  <w:marRight w:val="0"/>
                                  <w:marTop w:val="150"/>
                                  <w:marBottom w:val="150"/>
                                  <w:divBdr>
                                    <w:top w:val="none" w:sz="0" w:space="0" w:color="auto"/>
                                    <w:left w:val="none" w:sz="0" w:space="0" w:color="auto"/>
                                    <w:bottom w:val="none" w:sz="0" w:space="0" w:color="auto"/>
                                    <w:right w:val="none" w:sz="0" w:space="0" w:color="auto"/>
                                  </w:divBdr>
                                </w:div>
                              </w:divsChild>
                            </w:div>
                            <w:div w:id="756176805">
                              <w:marLeft w:val="0"/>
                              <w:marRight w:val="0"/>
                              <w:marTop w:val="0"/>
                              <w:marBottom w:val="0"/>
                              <w:divBdr>
                                <w:top w:val="none" w:sz="0" w:space="0" w:color="auto"/>
                                <w:left w:val="none" w:sz="0" w:space="0" w:color="auto"/>
                                <w:bottom w:val="none" w:sz="0" w:space="0" w:color="auto"/>
                                <w:right w:val="none" w:sz="0" w:space="0" w:color="auto"/>
                              </w:divBdr>
                              <w:divsChild>
                                <w:div w:id="1488747863">
                                  <w:marLeft w:val="0"/>
                                  <w:marRight w:val="0"/>
                                  <w:marTop w:val="150"/>
                                  <w:marBottom w:val="150"/>
                                  <w:divBdr>
                                    <w:top w:val="none" w:sz="0" w:space="0" w:color="auto"/>
                                    <w:left w:val="none" w:sz="0" w:space="0" w:color="auto"/>
                                    <w:bottom w:val="none" w:sz="0" w:space="0" w:color="auto"/>
                                    <w:right w:val="none" w:sz="0" w:space="0" w:color="auto"/>
                                  </w:divBdr>
                                </w:div>
                              </w:divsChild>
                            </w:div>
                            <w:div w:id="998340401">
                              <w:marLeft w:val="0"/>
                              <w:marRight w:val="0"/>
                              <w:marTop w:val="0"/>
                              <w:marBottom w:val="0"/>
                              <w:divBdr>
                                <w:top w:val="none" w:sz="0" w:space="0" w:color="auto"/>
                                <w:left w:val="none" w:sz="0" w:space="0" w:color="auto"/>
                                <w:bottom w:val="none" w:sz="0" w:space="0" w:color="auto"/>
                                <w:right w:val="none" w:sz="0" w:space="0" w:color="auto"/>
                              </w:divBdr>
                              <w:divsChild>
                                <w:div w:id="16869793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69666">
          <w:marLeft w:val="0"/>
          <w:marRight w:val="0"/>
          <w:marTop w:val="0"/>
          <w:marBottom w:val="0"/>
          <w:divBdr>
            <w:top w:val="none" w:sz="0" w:space="0" w:color="auto"/>
            <w:left w:val="none" w:sz="0" w:space="0" w:color="auto"/>
            <w:bottom w:val="none" w:sz="0" w:space="0" w:color="auto"/>
            <w:right w:val="none" w:sz="0" w:space="0" w:color="auto"/>
          </w:divBdr>
          <w:divsChild>
            <w:div w:id="1857647905">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225"/>
                  <w:marBottom w:val="225"/>
                  <w:divBdr>
                    <w:top w:val="none" w:sz="0" w:space="0" w:color="auto"/>
                    <w:left w:val="none" w:sz="0" w:space="0" w:color="auto"/>
                    <w:bottom w:val="none" w:sz="0" w:space="0" w:color="auto"/>
                    <w:right w:val="none" w:sz="0" w:space="0" w:color="auto"/>
                  </w:divBdr>
                </w:div>
                <w:div w:id="952252894">
                  <w:marLeft w:val="0"/>
                  <w:marRight w:val="0"/>
                  <w:marTop w:val="225"/>
                  <w:marBottom w:val="225"/>
                  <w:divBdr>
                    <w:top w:val="none" w:sz="0" w:space="0" w:color="auto"/>
                    <w:left w:val="none" w:sz="0" w:space="0" w:color="auto"/>
                    <w:bottom w:val="none" w:sz="0" w:space="0" w:color="auto"/>
                    <w:right w:val="none" w:sz="0" w:space="0" w:color="auto"/>
                  </w:divBdr>
                </w:div>
                <w:div w:id="114910681">
                  <w:marLeft w:val="0"/>
                  <w:marRight w:val="0"/>
                  <w:marTop w:val="225"/>
                  <w:marBottom w:val="225"/>
                  <w:divBdr>
                    <w:top w:val="none" w:sz="0" w:space="0" w:color="auto"/>
                    <w:left w:val="none" w:sz="0" w:space="0" w:color="auto"/>
                    <w:bottom w:val="none" w:sz="0" w:space="0" w:color="auto"/>
                    <w:right w:val="none" w:sz="0" w:space="0" w:color="auto"/>
                  </w:divBdr>
                </w:div>
                <w:div w:id="1703824208">
                  <w:marLeft w:val="0"/>
                  <w:marRight w:val="0"/>
                  <w:marTop w:val="225"/>
                  <w:marBottom w:val="225"/>
                  <w:divBdr>
                    <w:top w:val="none" w:sz="0" w:space="0" w:color="auto"/>
                    <w:left w:val="none" w:sz="0" w:space="0" w:color="auto"/>
                    <w:bottom w:val="none" w:sz="0" w:space="0" w:color="auto"/>
                    <w:right w:val="none" w:sz="0" w:space="0" w:color="auto"/>
                  </w:divBdr>
                </w:div>
                <w:div w:id="1793328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6171337">
          <w:marLeft w:val="0"/>
          <w:marRight w:val="0"/>
          <w:marTop w:val="0"/>
          <w:marBottom w:val="0"/>
          <w:divBdr>
            <w:top w:val="none" w:sz="0" w:space="0" w:color="auto"/>
            <w:left w:val="none" w:sz="0" w:space="0" w:color="auto"/>
            <w:bottom w:val="none" w:sz="0" w:space="0" w:color="auto"/>
            <w:right w:val="none" w:sz="0" w:space="0" w:color="auto"/>
          </w:divBdr>
          <w:divsChild>
            <w:div w:id="665674062">
              <w:marLeft w:val="0"/>
              <w:marRight w:val="0"/>
              <w:marTop w:val="0"/>
              <w:marBottom w:val="0"/>
              <w:divBdr>
                <w:top w:val="none" w:sz="0" w:space="0" w:color="auto"/>
                <w:left w:val="none" w:sz="0" w:space="0" w:color="auto"/>
                <w:bottom w:val="none" w:sz="0" w:space="0" w:color="auto"/>
                <w:right w:val="none" w:sz="0" w:space="0" w:color="auto"/>
              </w:divBdr>
            </w:div>
            <w:div w:id="1902788391">
              <w:marLeft w:val="0"/>
              <w:marRight w:val="0"/>
              <w:marTop w:val="0"/>
              <w:marBottom w:val="0"/>
              <w:divBdr>
                <w:top w:val="none" w:sz="0" w:space="0" w:color="auto"/>
                <w:left w:val="none" w:sz="0" w:space="0" w:color="auto"/>
                <w:bottom w:val="none" w:sz="0" w:space="0" w:color="auto"/>
                <w:right w:val="none" w:sz="0" w:space="0" w:color="auto"/>
              </w:divBdr>
            </w:div>
            <w:div w:id="1763187322">
              <w:marLeft w:val="0"/>
              <w:marRight w:val="0"/>
              <w:marTop w:val="1350"/>
              <w:marBottom w:val="0"/>
              <w:divBdr>
                <w:top w:val="none" w:sz="0" w:space="0" w:color="auto"/>
                <w:left w:val="none" w:sz="0" w:space="0" w:color="auto"/>
                <w:bottom w:val="none" w:sz="0" w:space="0" w:color="auto"/>
                <w:right w:val="none" w:sz="0" w:space="0" w:color="auto"/>
              </w:divBdr>
            </w:div>
          </w:divsChild>
        </w:div>
        <w:div w:id="2119836241">
          <w:marLeft w:val="0"/>
          <w:marRight w:val="0"/>
          <w:marTop w:val="0"/>
          <w:marBottom w:val="0"/>
          <w:divBdr>
            <w:top w:val="none" w:sz="0" w:space="0" w:color="auto"/>
            <w:left w:val="none" w:sz="0" w:space="0" w:color="auto"/>
            <w:bottom w:val="none" w:sz="0" w:space="0" w:color="auto"/>
            <w:right w:val="none" w:sz="0" w:space="0" w:color="auto"/>
          </w:divBdr>
        </w:div>
      </w:divsChild>
    </w:div>
    <w:div w:id="591165917">
      <w:bodyDiv w:val="1"/>
      <w:marLeft w:val="0"/>
      <w:marRight w:val="0"/>
      <w:marTop w:val="0"/>
      <w:marBottom w:val="0"/>
      <w:divBdr>
        <w:top w:val="none" w:sz="0" w:space="0" w:color="auto"/>
        <w:left w:val="none" w:sz="0" w:space="0" w:color="auto"/>
        <w:bottom w:val="none" w:sz="0" w:space="0" w:color="auto"/>
        <w:right w:val="none" w:sz="0" w:space="0" w:color="auto"/>
      </w:divBdr>
      <w:divsChild>
        <w:div w:id="915751508">
          <w:marLeft w:val="0"/>
          <w:marRight w:val="0"/>
          <w:marTop w:val="0"/>
          <w:marBottom w:val="300"/>
          <w:divBdr>
            <w:top w:val="none" w:sz="0" w:space="0" w:color="auto"/>
            <w:left w:val="none" w:sz="0" w:space="0" w:color="auto"/>
            <w:bottom w:val="none" w:sz="0" w:space="0" w:color="auto"/>
            <w:right w:val="none" w:sz="0" w:space="0" w:color="auto"/>
          </w:divBdr>
        </w:div>
      </w:divsChild>
    </w:div>
    <w:div w:id="591201072">
      <w:bodyDiv w:val="1"/>
      <w:marLeft w:val="0"/>
      <w:marRight w:val="0"/>
      <w:marTop w:val="0"/>
      <w:marBottom w:val="0"/>
      <w:divBdr>
        <w:top w:val="none" w:sz="0" w:space="0" w:color="auto"/>
        <w:left w:val="none" w:sz="0" w:space="0" w:color="auto"/>
        <w:bottom w:val="none" w:sz="0" w:space="0" w:color="auto"/>
        <w:right w:val="none" w:sz="0" w:space="0" w:color="auto"/>
      </w:divBdr>
    </w:div>
    <w:div w:id="593981545">
      <w:bodyDiv w:val="1"/>
      <w:marLeft w:val="0"/>
      <w:marRight w:val="0"/>
      <w:marTop w:val="0"/>
      <w:marBottom w:val="0"/>
      <w:divBdr>
        <w:top w:val="none" w:sz="0" w:space="0" w:color="auto"/>
        <w:left w:val="none" w:sz="0" w:space="0" w:color="auto"/>
        <w:bottom w:val="none" w:sz="0" w:space="0" w:color="auto"/>
        <w:right w:val="none" w:sz="0" w:space="0" w:color="auto"/>
      </w:divBdr>
    </w:div>
    <w:div w:id="594902934">
      <w:bodyDiv w:val="1"/>
      <w:marLeft w:val="0"/>
      <w:marRight w:val="0"/>
      <w:marTop w:val="0"/>
      <w:marBottom w:val="0"/>
      <w:divBdr>
        <w:top w:val="none" w:sz="0" w:space="0" w:color="auto"/>
        <w:left w:val="none" w:sz="0" w:space="0" w:color="auto"/>
        <w:bottom w:val="none" w:sz="0" w:space="0" w:color="auto"/>
        <w:right w:val="none" w:sz="0" w:space="0" w:color="auto"/>
      </w:divBdr>
    </w:div>
    <w:div w:id="595090558">
      <w:bodyDiv w:val="1"/>
      <w:marLeft w:val="0"/>
      <w:marRight w:val="0"/>
      <w:marTop w:val="0"/>
      <w:marBottom w:val="0"/>
      <w:divBdr>
        <w:top w:val="none" w:sz="0" w:space="0" w:color="auto"/>
        <w:left w:val="none" w:sz="0" w:space="0" w:color="auto"/>
        <w:bottom w:val="none" w:sz="0" w:space="0" w:color="auto"/>
        <w:right w:val="none" w:sz="0" w:space="0" w:color="auto"/>
      </w:divBdr>
    </w:div>
    <w:div w:id="606499526">
      <w:bodyDiv w:val="1"/>
      <w:marLeft w:val="0"/>
      <w:marRight w:val="0"/>
      <w:marTop w:val="0"/>
      <w:marBottom w:val="0"/>
      <w:divBdr>
        <w:top w:val="none" w:sz="0" w:space="0" w:color="auto"/>
        <w:left w:val="none" w:sz="0" w:space="0" w:color="auto"/>
        <w:bottom w:val="none" w:sz="0" w:space="0" w:color="auto"/>
        <w:right w:val="none" w:sz="0" w:space="0" w:color="auto"/>
      </w:divBdr>
    </w:div>
    <w:div w:id="616836185">
      <w:bodyDiv w:val="1"/>
      <w:marLeft w:val="0"/>
      <w:marRight w:val="0"/>
      <w:marTop w:val="0"/>
      <w:marBottom w:val="0"/>
      <w:divBdr>
        <w:top w:val="none" w:sz="0" w:space="0" w:color="auto"/>
        <w:left w:val="none" w:sz="0" w:space="0" w:color="auto"/>
        <w:bottom w:val="none" w:sz="0" w:space="0" w:color="auto"/>
        <w:right w:val="none" w:sz="0" w:space="0" w:color="auto"/>
      </w:divBdr>
    </w:div>
    <w:div w:id="620265329">
      <w:bodyDiv w:val="1"/>
      <w:marLeft w:val="0"/>
      <w:marRight w:val="0"/>
      <w:marTop w:val="0"/>
      <w:marBottom w:val="0"/>
      <w:divBdr>
        <w:top w:val="none" w:sz="0" w:space="0" w:color="auto"/>
        <w:left w:val="none" w:sz="0" w:space="0" w:color="auto"/>
        <w:bottom w:val="none" w:sz="0" w:space="0" w:color="auto"/>
        <w:right w:val="none" w:sz="0" w:space="0" w:color="auto"/>
      </w:divBdr>
    </w:div>
    <w:div w:id="621423737">
      <w:bodyDiv w:val="1"/>
      <w:marLeft w:val="0"/>
      <w:marRight w:val="0"/>
      <w:marTop w:val="0"/>
      <w:marBottom w:val="0"/>
      <w:divBdr>
        <w:top w:val="none" w:sz="0" w:space="0" w:color="auto"/>
        <w:left w:val="none" w:sz="0" w:space="0" w:color="auto"/>
        <w:bottom w:val="none" w:sz="0" w:space="0" w:color="auto"/>
        <w:right w:val="none" w:sz="0" w:space="0" w:color="auto"/>
      </w:divBdr>
    </w:div>
    <w:div w:id="630673648">
      <w:bodyDiv w:val="1"/>
      <w:marLeft w:val="0"/>
      <w:marRight w:val="0"/>
      <w:marTop w:val="0"/>
      <w:marBottom w:val="0"/>
      <w:divBdr>
        <w:top w:val="none" w:sz="0" w:space="0" w:color="auto"/>
        <w:left w:val="none" w:sz="0" w:space="0" w:color="auto"/>
        <w:bottom w:val="none" w:sz="0" w:space="0" w:color="auto"/>
        <w:right w:val="none" w:sz="0" w:space="0" w:color="auto"/>
      </w:divBdr>
    </w:div>
    <w:div w:id="645427988">
      <w:bodyDiv w:val="1"/>
      <w:marLeft w:val="0"/>
      <w:marRight w:val="0"/>
      <w:marTop w:val="0"/>
      <w:marBottom w:val="0"/>
      <w:divBdr>
        <w:top w:val="none" w:sz="0" w:space="0" w:color="auto"/>
        <w:left w:val="none" w:sz="0" w:space="0" w:color="auto"/>
        <w:bottom w:val="none" w:sz="0" w:space="0" w:color="auto"/>
        <w:right w:val="none" w:sz="0" w:space="0" w:color="auto"/>
      </w:divBdr>
    </w:div>
    <w:div w:id="664743041">
      <w:bodyDiv w:val="1"/>
      <w:marLeft w:val="0"/>
      <w:marRight w:val="0"/>
      <w:marTop w:val="0"/>
      <w:marBottom w:val="0"/>
      <w:divBdr>
        <w:top w:val="none" w:sz="0" w:space="0" w:color="auto"/>
        <w:left w:val="none" w:sz="0" w:space="0" w:color="auto"/>
        <w:bottom w:val="none" w:sz="0" w:space="0" w:color="auto"/>
        <w:right w:val="none" w:sz="0" w:space="0" w:color="auto"/>
      </w:divBdr>
    </w:div>
    <w:div w:id="668749643">
      <w:bodyDiv w:val="1"/>
      <w:marLeft w:val="0"/>
      <w:marRight w:val="0"/>
      <w:marTop w:val="0"/>
      <w:marBottom w:val="0"/>
      <w:divBdr>
        <w:top w:val="none" w:sz="0" w:space="0" w:color="auto"/>
        <w:left w:val="none" w:sz="0" w:space="0" w:color="auto"/>
        <w:bottom w:val="none" w:sz="0" w:space="0" w:color="auto"/>
        <w:right w:val="none" w:sz="0" w:space="0" w:color="auto"/>
      </w:divBdr>
    </w:div>
    <w:div w:id="671226917">
      <w:bodyDiv w:val="1"/>
      <w:marLeft w:val="0"/>
      <w:marRight w:val="0"/>
      <w:marTop w:val="0"/>
      <w:marBottom w:val="0"/>
      <w:divBdr>
        <w:top w:val="none" w:sz="0" w:space="0" w:color="auto"/>
        <w:left w:val="none" w:sz="0" w:space="0" w:color="auto"/>
        <w:bottom w:val="none" w:sz="0" w:space="0" w:color="auto"/>
        <w:right w:val="none" w:sz="0" w:space="0" w:color="auto"/>
      </w:divBdr>
    </w:div>
    <w:div w:id="698628288">
      <w:bodyDiv w:val="1"/>
      <w:marLeft w:val="0"/>
      <w:marRight w:val="0"/>
      <w:marTop w:val="0"/>
      <w:marBottom w:val="0"/>
      <w:divBdr>
        <w:top w:val="none" w:sz="0" w:space="0" w:color="auto"/>
        <w:left w:val="none" w:sz="0" w:space="0" w:color="auto"/>
        <w:bottom w:val="none" w:sz="0" w:space="0" w:color="auto"/>
        <w:right w:val="none" w:sz="0" w:space="0" w:color="auto"/>
      </w:divBdr>
    </w:div>
    <w:div w:id="713239186">
      <w:bodyDiv w:val="1"/>
      <w:marLeft w:val="0"/>
      <w:marRight w:val="0"/>
      <w:marTop w:val="0"/>
      <w:marBottom w:val="0"/>
      <w:divBdr>
        <w:top w:val="none" w:sz="0" w:space="0" w:color="auto"/>
        <w:left w:val="none" w:sz="0" w:space="0" w:color="auto"/>
        <w:bottom w:val="none" w:sz="0" w:space="0" w:color="auto"/>
        <w:right w:val="none" w:sz="0" w:space="0" w:color="auto"/>
      </w:divBdr>
    </w:div>
    <w:div w:id="730082481">
      <w:bodyDiv w:val="1"/>
      <w:marLeft w:val="0"/>
      <w:marRight w:val="0"/>
      <w:marTop w:val="0"/>
      <w:marBottom w:val="0"/>
      <w:divBdr>
        <w:top w:val="none" w:sz="0" w:space="0" w:color="auto"/>
        <w:left w:val="none" w:sz="0" w:space="0" w:color="auto"/>
        <w:bottom w:val="none" w:sz="0" w:space="0" w:color="auto"/>
        <w:right w:val="none" w:sz="0" w:space="0" w:color="auto"/>
      </w:divBdr>
    </w:div>
    <w:div w:id="733699865">
      <w:bodyDiv w:val="1"/>
      <w:marLeft w:val="0"/>
      <w:marRight w:val="0"/>
      <w:marTop w:val="0"/>
      <w:marBottom w:val="0"/>
      <w:divBdr>
        <w:top w:val="none" w:sz="0" w:space="0" w:color="auto"/>
        <w:left w:val="none" w:sz="0" w:space="0" w:color="auto"/>
        <w:bottom w:val="none" w:sz="0" w:space="0" w:color="auto"/>
        <w:right w:val="none" w:sz="0" w:space="0" w:color="auto"/>
      </w:divBdr>
    </w:div>
    <w:div w:id="734622640">
      <w:bodyDiv w:val="1"/>
      <w:marLeft w:val="0"/>
      <w:marRight w:val="0"/>
      <w:marTop w:val="0"/>
      <w:marBottom w:val="0"/>
      <w:divBdr>
        <w:top w:val="none" w:sz="0" w:space="0" w:color="auto"/>
        <w:left w:val="none" w:sz="0" w:space="0" w:color="auto"/>
        <w:bottom w:val="none" w:sz="0" w:space="0" w:color="auto"/>
        <w:right w:val="none" w:sz="0" w:space="0" w:color="auto"/>
      </w:divBdr>
    </w:div>
    <w:div w:id="738597102">
      <w:bodyDiv w:val="1"/>
      <w:marLeft w:val="0"/>
      <w:marRight w:val="0"/>
      <w:marTop w:val="0"/>
      <w:marBottom w:val="0"/>
      <w:divBdr>
        <w:top w:val="none" w:sz="0" w:space="0" w:color="auto"/>
        <w:left w:val="none" w:sz="0" w:space="0" w:color="auto"/>
        <w:bottom w:val="none" w:sz="0" w:space="0" w:color="auto"/>
        <w:right w:val="none" w:sz="0" w:space="0" w:color="auto"/>
      </w:divBdr>
    </w:div>
    <w:div w:id="743375536">
      <w:bodyDiv w:val="1"/>
      <w:marLeft w:val="0"/>
      <w:marRight w:val="0"/>
      <w:marTop w:val="0"/>
      <w:marBottom w:val="0"/>
      <w:divBdr>
        <w:top w:val="none" w:sz="0" w:space="0" w:color="auto"/>
        <w:left w:val="none" w:sz="0" w:space="0" w:color="auto"/>
        <w:bottom w:val="none" w:sz="0" w:space="0" w:color="auto"/>
        <w:right w:val="none" w:sz="0" w:space="0" w:color="auto"/>
      </w:divBdr>
    </w:div>
    <w:div w:id="752288416">
      <w:bodyDiv w:val="1"/>
      <w:marLeft w:val="0"/>
      <w:marRight w:val="0"/>
      <w:marTop w:val="0"/>
      <w:marBottom w:val="0"/>
      <w:divBdr>
        <w:top w:val="none" w:sz="0" w:space="0" w:color="auto"/>
        <w:left w:val="none" w:sz="0" w:space="0" w:color="auto"/>
        <w:bottom w:val="none" w:sz="0" w:space="0" w:color="auto"/>
        <w:right w:val="none" w:sz="0" w:space="0" w:color="auto"/>
      </w:divBdr>
    </w:div>
    <w:div w:id="767892326">
      <w:bodyDiv w:val="1"/>
      <w:marLeft w:val="0"/>
      <w:marRight w:val="0"/>
      <w:marTop w:val="0"/>
      <w:marBottom w:val="0"/>
      <w:divBdr>
        <w:top w:val="none" w:sz="0" w:space="0" w:color="auto"/>
        <w:left w:val="none" w:sz="0" w:space="0" w:color="auto"/>
        <w:bottom w:val="none" w:sz="0" w:space="0" w:color="auto"/>
        <w:right w:val="none" w:sz="0" w:space="0" w:color="auto"/>
      </w:divBdr>
    </w:div>
    <w:div w:id="768163703">
      <w:bodyDiv w:val="1"/>
      <w:marLeft w:val="0"/>
      <w:marRight w:val="0"/>
      <w:marTop w:val="0"/>
      <w:marBottom w:val="0"/>
      <w:divBdr>
        <w:top w:val="none" w:sz="0" w:space="0" w:color="auto"/>
        <w:left w:val="none" w:sz="0" w:space="0" w:color="auto"/>
        <w:bottom w:val="none" w:sz="0" w:space="0" w:color="auto"/>
        <w:right w:val="none" w:sz="0" w:space="0" w:color="auto"/>
      </w:divBdr>
    </w:div>
    <w:div w:id="790443454">
      <w:bodyDiv w:val="1"/>
      <w:marLeft w:val="0"/>
      <w:marRight w:val="0"/>
      <w:marTop w:val="0"/>
      <w:marBottom w:val="0"/>
      <w:divBdr>
        <w:top w:val="none" w:sz="0" w:space="0" w:color="auto"/>
        <w:left w:val="none" w:sz="0" w:space="0" w:color="auto"/>
        <w:bottom w:val="none" w:sz="0" w:space="0" w:color="auto"/>
        <w:right w:val="none" w:sz="0" w:space="0" w:color="auto"/>
      </w:divBdr>
    </w:div>
    <w:div w:id="794250098">
      <w:bodyDiv w:val="1"/>
      <w:marLeft w:val="0"/>
      <w:marRight w:val="0"/>
      <w:marTop w:val="0"/>
      <w:marBottom w:val="0"/>
      <w:divBdr>
        <w:top w:val="none" w:sz="0" w:space="0" w:color="auto"/>
        <w:left w:val="none" w:sz="0" w:space="0" w:color="auto"/>
        <w:bottom w:val="none" w:sz="0" w:space="0" w:color="auto"/>
        <w:right w:val="none" w:sz="0" w:space="0" w:color="auto"/>
      </w:divBdr>
    </w:div>
    <w:div w:id="802620408">
      <w:bodyDiv w:val="1"/>
      <w:marLeft w:val="0"/>
      <w:marRight w:val="0"/>
      <w:marTop w:val="0"/>
      <w:marBottom w:val="0"/>
      <w:divBdr>
        <w:top w:val="none" w:sz="0" w:space="0" w:color="auto"/>
        <w:left w:val="none" w:sz="0" w:space="0" w:color="auto"/>
        <w:bottom w:val="none" w:sz="0" w:space="0" w:color="auto"/>
        <w:right w:val="none" w:sz="0" w:space="0" w:color="auto"/>
      </w:divBdr>
    </w:div>
    <w:div w:id="820779544">
      <w:bodyDiv w:val="1"/>
      <w:marLeft w:val="0"/>
      <w:marRight w:val="0"/>
      <w:marTop w:val="0"/>
      <w:marBottom w:val="0"/>
      <w:divBdr>
        <w:top w:val="none" w:sz="0" w:space="0" w:color="auto"/>
        <w:left w:val="none" w:sz="0" w:space="0" w:color="auto"/>
        <w:bottom w:val="none" w:sz="0" w:space="0" w:color="auto"/>
        <w:right w:val="none" w:sz="0" w:space="0" w:color="auto"/>
      </w:divBdr>
    </w:div>
    <w:div w:id="827091729">
      <w:bodyDiv w:val="1"/>
      <w:marLeft w:val="0"/>
      <w:marRight w:val="0"/>
      <w:marTop w:val="0"/>
      <w:marBottom w:val="0"/>
      <w:divBdr>
        <w:top w:val="none" w:sz="0" w:space="0" w:color="auto"/>
        <w:left w:val="none" w:sz="0" w:space="0" w:color="auto"/>
        <w:bottom w:val="none" w:sz="0" w:space="0" w:color="auto"/>
        <w:right w:val="none" w:sz="0" w:space="0" w:color="auto"/>
      </w:divBdr>
    </w:div>
    <w:div w:id="828134241">
      <w:bodyDiv w:val="1"/>
      <w:marLeft w:val="0"/>
      <w:marRight w:val="0"/>
      <w:marTop w:val="0"/>
      <w:marBottom w:val="0"/>
      <w:divBdr>
        <w:top w:val="none" w:sz="0" w:space="0" w:color="auto"/>
        <w:left w:val="none" w:sz="0" w:space="0" w:color="auto"/>
        <w:bottom w:val="none" w:sz="0" w:space="0" w:color="auto"/>
        <w:right w:val="none" w:sz="0" w:space="0" w:color="auto"/>
      </w:divBdr>
    </w:div>
    <w:div w:id="865143200">
      <w:bodyDiv w:val="1"/>
      <w:marLeft w:val="0"/>
      <w:marRight w:val="0"/>
      <w:marTop w:val="0"/>
      <w:marBottom w:val="0"/>
      <w:divBdr>
        <w:top w:val="none" w:sz="0" w:space="0" w:color="auto"/>
        <w:left w:val="none" w:sz="0" w:space="0" w:color="auto"/>
        <w:bottom w:val="none" w:sz="0" w:space="0" w:color="auto"/>
        <w:right w:val="none" w:sz="0" w:space="0" w:color="auto"/>
      </w:divBdr>
    </w:div>
    <w:div w:id="879827817">
      <w:bodyDiv w:val="1"/>
      <w:marLeft w:val="0"/>
      <w:marRight w:val="0"/>
      <w:marTop w:val="0"/>
      <w:marBottom w:val="0"/>
      <w:divBdr>
        <w:top w:val="none" w:sz="0" w:space="0" w:color="auto"/>
        <w:left w:val="none" w:sz="0" w:space="0" w:color="auto"/>
        <w:bottom w:val="none" w:sz="0" w:space="0" w:color="auto"/>
        <w:right w:val="none" w:sz="0" w:space="0" w:color="auto"/>
      </w:divBdr>
    </w:div>
    <w:div w:id="889725924">
      <w:bodyDiv w:val="1"/>
      <w:marLeft w:val="0"/>
      <w:marRight w:val="0"/>
      <w:marTop w:val="0"/>
      <w:marBottom w:val="0"/>
      <w:divBdr>
        <w:top w:val="none" w:sz="0" w:space="0" w:color="auto"/>
        <w:left w:val="none" w:sz="0" w:space="0" w:color="auto"/>
        <w:bottom w:val="none" w:sz="0" w:space="0" w:color="auto"/>
        <w:right w:val="none" w:sz="0" w:space="0" w:color="auto"/>
      </w:divBdr>
    </w:div>
    <w:div w:id="891890227">
      <w:bodyDiv w:val="1"/>
      <w:marLeft w:val="0"/>
      <w:marRight w:val="0"/>
      <w:marTop w:val="0"/>
      <w:marBottom w:val="0"/>
      <w:divBdr>
        <w:top w:val="none" w:sz="0" w:space="0" w:color="auto"/>
        <w:left w:val="none" w:sz="0" w:space="0" w:color="auto"/>
        <w:bottom w:val="none" w:sz="0" w:space="0" w:color="auto"/>
        <w:right w:val="none" w:sz="0" w:space="0" w:color="auto"/>
      </w:divBdr>
    </w:div>
    <w:div w:id="910385876">
      <w:bodyDiv w:val="1"/>
      <w:marLeft w:val="0"/>
      <w:marRight w:val="0"/>
      <w:marTop w:val="0"/>
      <w:marBottom w:val="0"/>
      <w:divBdr>
        <w:top w:val="none" w:sz="0" w:space="0" w:color="auto"/>
        <w:left w:val="none" w:sz="0" w:space="0" w:color="auto"/>
        <w:bottom w:val="none" w:sz="0" w:space="0" w:color="auto"/>
        <w:right w:val="none" w:sz="0" w:space="0" w:color="auto"/>
      </w:divBdr>
    </w:div>
    <w:div w:id="913591612">
      <w:bodyDiv w:val="1"/>
      <w:marLeft w:val="0"/>
      <w:marRight w:val="0"/>
      <w:marTop w:val="0"/>
      <w:marBottom w:val="0"/>
      <w:divBdr>
        <w:top w:val="none" w:sz="0" w:space="0" w:color="auto"/>
        <w:left w:val="none" w:sz="0" w:space="0" w:color="auto"/>
        <w:bottom w:val="none" w:sz="0" w:space="0" w:color="auto"/>
        <w:right w:val="none" w:sz="0" w:space="0" w:color="auto"/>
      </w:divBdr>
    </w:div>
    <w:div w:id="944532071">
      <w:bodyDiv w:val="1"/>
      <w:marLeft w:val="0"/>
      <w:marRight w:val="0"/>
      <w:marTop w:val="0"/>
      <w:marBottom w:val="0"/>
      <w:divBdr>
        <w:top w:val="none" w:sz="0" w:space="0" w:color="auto"/>
        <w:left w:val="none" w:sz="0" w:space="0" w:color="auto"/>
        <w:bottom w:val="none" w:sz="0" w:space="0" w:color="auto"/>
        <w:right w:val="none" w:sz="0" w:space="0" w:color="auto"/>
      </w:divBdr>
    </w:div>
    <w:div w:id="946306656">
      <w:bodyDiv w:val="1"/>
      <w:marLeft w:val="0"/>
      <w:marRight w:val="0"/>
      <w:marTop w:val="0"/>
      <w:marBottom w:val="0"/>
      <w:divBdr>
        <w:top w:val="none" w:sz="0" w:space="0" w:color="auto"/>
        <w:left w:val="none" w:sz="0" w:space="0" w:color="auto"/>
        <w:bottom w:val="none" w:sz="0" w:space="0" w:color="auto"/>
        <w:right w:val="none" w:sz="0" w:space="0" w:color="auto"/>
      </w:divBdr>
    </w:div>
    <w:div w:id="967204238">
      <w:bodyDiv w:val="1"/>
      <w:marLeft w:val="0"/>
      <w:marRight w:val="0"/>
      <w:marTop w:val="0"/>
      <w:marBottom w:val="0"/>
      <w:divBdr>
        <w:top w:val="none" w:sz="0" w:space="0" w:color="auto"/>
        <w:left w:val="none" w:sz="0" w:space="0" w:color="auto"/>
        <w:bottom w:val="none" w:sz="0" w:space="0" w:color="auto"/>
        <w:right w:val="none" w:sz="0" w:space="0" w:color="auto"/>
      </w:divBdr>
    </w:div>
    <w:div w:id="973483551">
      <w:bodyDiv w:val="1"/>
      <w:marLeft w:val="0"/>
      <w:marRight w:val="0"/>
      <w:marTop w:val="0"/>
      <w:marBottom w:val="0"/>
      <w:divBdr>
        <w:top w:val="none" w:sz="0" w:space="0" w:color="auto"/>
        <w:left w:val="none" w:sz="0" w:space="0" w:color="auto"/>
        <w:bottom w:val="none" w:sz="0" w:space="0" w:color="auto"/>
        <w:right w:val="none" w:sz="0" w:space="0" w:color="auto"/>
      </w:divBdr>
    </w:div>
    <w:div w:id="981495596">
      <w:bodyDiv w:val="1"/>
      <w:marLeft w:val="0"/>
      <w:marRight w:val="0"/>
      <w:marTop w:val="0"/>
      <w:marBottom w:val="0"/>
      <w:divBdr>
        <w:top w:val="none" w:sz="0" w:space="0" w:color="auto"/>
        <w:left w:val="none" w:sz="0" w:space="0" w:color="auto"/>
        <w:bottom w:val="none" w:sz="0" w:space="0" w:color="auto"/>
        <w:right w:val="none" w:sz="0" w:space="0" w:color="auto"/>
      </w:divBdr>
    </w:div>
    <w:div w:id="988753247">
      <w:bodyDiv w:val="1"/>
      <w:marLeft w:val="0"/>
      <w:marRight w:val="0"/>
      <w:marTop w:val="0"/>
      <w:marBottom w:val="0"/>
      <w:divBdr>
        <w:top w:val="none" w:sz="0" w:space="0" w:color="auto"/>
        <w:left w:val="none" w:sz="0" w:space="0" w:color="auto"/>
        <w:bottom w:val="none" w:sz="0" w:space="0" w:color="auto"/>
        <w:right w:val="none" w:sz="0" w:space="0" w:color="auto"/>
      </w:divBdr>
    </w:div>
    <w:div w:id="1000039385">
      <w:bodyDiv w:val="1"/>
      <w:marLeft w:val="0"/>
      <w:marRight w:val="0"/>
      <w:marTop w:val="0"/>
      <w:marBottom w:val="0"/>
      <w:divBdr>
        <w:top w:val="none" w:sz="0" w:space="0" w:color="auto"/>
        <w:left w:val="none" w:sz="0" w:space="0" w:color="auto"/>
        <w:bottom w:val="none" w:sz="0" w:space="0" w:color="auto"/>
        <w:right w:val="none" w:sz="0" w:space="0" w:color="auto"/>
      </w:divBdr>
      <w:divsChild>
        <w:div w:id="1707410730">
          <w:marLeft w:val="0"/>
          <w:marRight w:val="0"/>
          <w:marTop w:val="0"/>
          <w:marBottom w:val="0"/>
          <w:divBdr>
            <w:top w:val="none" w:sz="0" w:space="0" w:color="auto"/>
            <w:left w:val="none" w:sz="0" w:space="0" w:color="auto"/>
            <w:bottom w:val="none" w:sz="0" w:space="0" w:color="auto"/>
            <w:right w:val="none" w:sz="0" w:space="0" w:color="auto"/>
          </w:divBdr>
        </w:div>
        <w:div w:id="538783071">
          <w:marLeft w:val="0"/>
          <w:marRight w:val="0"/>
          <w:marTop w:val="0"/>
          <w:marBottom w:val="0"/>
          <w:divBdr>
            <w:top w:val="none" w:sz="0" w:space="0" w:color="auto"/>
            <w:left w:val="none" w:sz="0" w:space="0" w:color="auto"/>
            <w:bottom w:val="none" w:sz="0" w:space="0" w:color="auto"/>
            <w:right w:val="none" w:sz="0" w:space="0" w:color="auto"/>
          </w:divBdr>
        </w:div>
      </w:divsChild>
    </w:div>
    <w:div w:id="1007900225">
      <w:bodyDiv w:val="1"/>
      <w:marLeft w:val="0"/>
      <w:marRight w:val="0"/>
      <w:marTop w:val="0"/>
      <w:marBottom w:val="0"/>
      <w:divBdr>
        <w:top w:val="none" w:sz="0" w:space="0" w:color="auto"/>
        <w:left w:val="none" w:sz="0" w:space="0" w:color="auto"/>
        <w:bottom w:val="none" w:sz="0" w:space="0" w:color="auto"/>
        <w:right w:val="none" w:sz="0" w:space="0" w:color="auto"/>
      </w:divBdr>
    </w:div>
    <w:div w:id="1026566881">
      <w:bodyDiv w:val="1"/>
      <w:marLeft w:val="0"/>
      <w:marRight w:val="0"/>
      <w:marTop w:val="0"/>
      <w:marBottom w:val="0"/>
      <w:divBdr>
        <w:top w:val="none" w:sz="0" w:space="0" w:color="auto"/>
        <w:left w:val="none" w:sz="0" w:space="0" w:color="auto"/>
        <w:bottom w:val="none" w:sz="0" w:space="0" w:color="auto"/>
        <w:right w:val="none" w:sz="0" w:space="0" w:color="auto"/>
      </w:divBdr>
    </w:div>
    <w:div w:id="1040937371">
      <w:bodyDiv w:val="1"/>
      <w:marLeft w:val="0"/>
      <w:marRight w:val="0"/>
      <w:marTop w:val="0"/>
      <w:marBottom w:val="0"/>
      <w:divBdr>
        <w:top w:val="none" w:sz="0" w:space="0" w:color="auto"/>
        <w:left w:val="none" w:sz="0" w:space="0" w:color="auto"/>
        <w:bottom w:val="none" w:sz="0" w:space="0" w:color="auto"/>
        <w:right w:val="none" w:sz="0" w:space="0" w:color="auto"/>
      </w:divBdr>
    </w:div>
    <w:div w:id="1047680451">
      <w:bodyDiv w:val="1"/>
      <w:marLeft w:val="0"/>
      <w:marRight w:val="0"/>
      <w:marTop w:val="0"/>
      <w:marBottom w:val="0"/>
      <w:divBdr>
        <w:top w:val="none" w:sz="0" w:space="0" w:color="auto"/>
        <w:left w:val="none" w:sz="0" w:space="0" w:color="auto"/>
        <w:bottom w:val="none" w:sz="0" w:space="0" w:color="auto"/>
        <w:right w:val="none" w:sz="0" w:space="0" w:color="auto"/>
      </w:divBdr>
      <w:divsChild>
        <w:div w:id="900598768">
          <w:marLeft w:val="0"/>
          <w:marRight w:val="0"/>
          <w:marTop w:val="0"/>
          <w:marBottom w:val="0"/>
          <w:divBdr>
            <w:top w:val="none" w:sz="0" w:space="0" w:color="auto"/>
            <w:left w:val="none" w:sz="0" w:space="0" w:color="auto"/>
            <w:bottom w:val="none" w:sz="0" w:space="0" w:color="auto"/>
            <w:right w:val="none" w:sz="0" w:space="0" w:color="auto"/>
          </w:divBdr>
        </w:div>
        <w:div w:id="288165484">
          <w:marLeft w:val="0"/>
          <w:marRight w:val="0"/>
          <w:marTop w:val="0"/>
          <w:marBottom w:val="0"/>
          <w:divBdr>
            <w:top w:val="none" w:sz="0" w:space="0" w:color="auto"/>
            <w:left w:val="none" w:sz="0" w:space="0" w:color="auto"/>
            <w:bottom w:val="none" w:sz="0" w:space="0" w:color="auto"/>
            <w:right w:val="none" w:sz="0" w:space="0" w:color="auto"/>
          </w:divBdr>
        </w:div>
      </w:divsChild>
    </w:div>
    <w:div w:id="1063984075">
      <w:bodyDiv w:val="1"/>
      <w:marLeft w:val="0"/>
      <w:marRight w:val="0"/>
      <w:marTop w:val="0"/>
      <w:marBottom w:val="0"/>
      <w:divBdr>
        <w:top w:val="none" w:sz="0" w:space="0" w:color="auto"/>
        <w:left w:val="none" w:sz="0" w:space="0" w:color="auto"/>
        <w:bottom w:val="none" w:sz="0" w:space="0" w:color="auto"/>
        <w:right w:val="none" w:sz="0" w:space="0" w:color="auto"/>
      </w:divBdr>
    </w:div>
    <w:div w:id="1072921592">
      <w:bodyDiv w:val="1"/>
      <w:marLeft w:val="0"/>
      <w:marRight w:val="0"/>
      <w:marTop w:val="0"/>
      <w:marBottom w:val="0"/>
      <w:divBdr>
        <w:top w:val="none" w:sz="0" w:space="0" w:color="auto"/>
        <w:left w:val="none" w:sz="0" w:space="0" w:color="auto"/>
        <w:bottom w:val="none" w:sz="0" w:space="0" w:color="auto"/>
        <w:right w:val="none" w:sz="0" w:space="0" w:color="auto"/>
      </w:divBdr>
    </w:div>
    <w:div w:id="1082944418">
      <w:bodyDiv w:val="1"/>
      <w:marLeft w:val="0"/>
      <w:marRight w:val="0"/>
      <w:marTop w:val="0"/>
      <w:marBottom w:val="0"/>
      <w:divBdr>
        <w:top w:val="none" w:sz="0" w:space="0" w:color="auto"/>
        <w:left w:val="none" w:sz="0" w:space="0" w:color="auto"/>
        <w:bottom w:val="none" w:sz="0" w:space="0" w:color="auto"/>
        <w:right w:val="none" w:sz="0" w:space="0" w:color="auto"/>
      </w:divBdr>
    </w:div>
    <w:div w:id="1084306095">
      <w:bodyDiv w:val="1"/>
      <w:marLeft w:val="0"/>
      <w:marRight w:val="0"/>
      <w:marTop w:val="0"/>
      <w:marBottom w:val="0"/>
      <w:divBdr>
        <w:top w:val="none" w:sz="0" w:space="0" w:color="auto"/>
        <w:left w:val="none" w:sz="0" w:space="0" w:color="auto"/>
        <w:bottom w:val="none" w:sz="0" w:space="0" w:color="auto"/>
        <w:right w:val="none" w:sz="0" w:space="0" w:color="auto"/>
      </w:divBdr>
    </w:div>
    <w:div w:id="1087732166">
      <w:bodyDiv w:val="1"/>
      <w:marLeft w:val="0"/>
      <w:marRight w:val="0"/>
      <w:marTop w:val="0"/>
      <w:marBottom w:val="0"/>
      <w:divBdr>
        <w:top w:val="none" w:sz="0" w:space="0" w:color="auto"/>
        <w:left w:val="none" w:sz="0" w:space="0" w:color="auto"/>
        <w:bottom w:val="none" w:sz="0" w:space="0" w:color="auto"/>
        <w:right w:val="none" w:sz="0" w:space="0" w:color="auto"/>
      </w:divBdr>
    </w:div>
    <w:div w:id="1106148148">
      <w:bodyDiv w:val="1"/>
      <w:marLeft w:val="0"/>
      <w:marRight w:val="0"/>
      <w:marTop w:val="0"/>
      <w:marBottom w:val="0"/>
      <w:divBdr>
        <w:top w:val="none" w:sz="0" w:space="0" w:color="auto"/>
        <w:left w:val="none" w:sz="0" w:space="0" w:color="auto"/>
        <w:bottom w:val="none" w:sz="0" w:space="0" w:color="auto"/>
        <w:right w:val="none" w:sz="0" w:space="0" w:color="auto"/>
      </w:divBdr>
    </w:div>
    <w:div w:id="1110583839">
      <w:bodyDiv w:val="1"/>
      <w:marLeft w:val="0"/>
      <w:marRight w:val="0"/>
      <w:marTop w:val="0"/>
      <w:marBottom w:val="0"/>
      <w:divBdr>
        <w:top w:val="none" w:sz="0" w:space="0" w:color="auto"/>
        <w:left w:val="none" w:sz="0" w:space="0" w:color="auto"/>
        <w:bottom w:val="none" w:sz="0" w:space="0" w:color="auto"/>
        <w:right w:val="none" w:sz="0" w:space="0" w:color="auto"/>
      </w:divBdr>
    </w:div>
    <w:div w:id="1133408243">
      <w:bodyDiv w:val="1"/>
      <w:marLeft w:val="0"/>
      <w:marRight w:val="0"/>
      <w:marTop w:val="0"/>
      <w:marBottom w:val="0"/>
      <w:divBdr>
        <w:top w:val="none" w:sz="0" w:space="0" w:color="auto"/>
        <w:left w:val="none" w:sz="0" w:space="0" w:color="auto"/>
        <w:bottom w:val="none" w:sz="0" w:space="0" w:color="auto"/>
        <w:right w:val="none" w:sz="0" w:space="0" w:color="auto"/>
      </w:divBdr>
    </w:div>
    <w:div w:id="1155141391">
      <w:bodyDiv w:val="1"/>
      <w:marLeft w:val="0"/>
      <w:marRight w:val="0"/>
      <w:marTop w:val="0"/>
      <w:marBottom w:val="0"/>
      <w:divBdr>
        <w:top w:val="none" w:sz="0" w:space="0" w:color="auto"/>
        <w:left w:val="none" w:sz="0" w:space="0" w:color="auto"/>
        <w:bottom w:val="none" w:sz="0" w:space="0" w:color="auto"/>
        <w:right w:val="none" w:sz="0" w:space="0" w:color="auto"/>
      </w:divBdr>
    </w:div>
    <w:div w:id="1156413540">
      <w:bodyDiv w:val="1"/>
      <w:marLeft w:val="0"/>
      <w:marRight w:val="0"/>
      <w:marTop w:val="0"/>
      <w:marBottom w:val="0"/>
      <w:divBdr>
        <w:top w:val="none" w:sz="0" w:space="0" w:color="auto"/>
        <w:left w:val="none" w:sz="0" w:space="0" w:color="auto"/>
        <w:bottom w:val="none" w:sz="0" w:space="0" w:color="auto"/>
        <w:right w:val="none" w:sz="0" w:space="0" w:color="auto"/>
      </w:divBdr>
    </w:div>
    <w:div w:id="1162431061">
      <w:bodyDiv w:val="1"/>
      <w:marLeft w:val="0"/>
      <w:marRight w:val="0"/>
      <w:marTop w:val="0"/>
      <w:marBottom w:val="0"/>
      <w:divBdr>
        <w:top w:val="none" w:sz="0" w:space="0" w:color="auto"/>
        <w:left w:val="none" w:sz="0" w:space="0" w:color="auto"/>
        <w:bottom w:val="none" w:sz="0" w:space="0" w:color="auto"/>
        <w:right w:val="none" w:sz="0" w:space="0" w:color="auto"/>
      </w:divBdr>
    </w:div>
    <w:div w:id="1165630554">
      <w:bodyDiv w:val="1"/>
      <w:marLeft w:val="0"/>
      <w:marRight w:val="0"/>
      <w:marTop w:val="0"/>
      <w:marBottom w:val="0"/>
      <w:divBdr>
        <w:top w:val="none" w:sz="0" w:space="0" w:color="auto"/>
        <w:left w:val="none" w:sz="0" w:space="0" w:color="auto"/>
        <w:bottom w:val="none" w:sz="0" w:space="0" w:color="auto"/>
        <w:right w:val="none" w:sz="0" w:space="0" w:color="auto"/>
      </w:divBdr>
    </w:div>
    <w:div w:id="1180779186">
      <w:bodyDiv w:val="1"/>
      <w:marLeft w:val="0"/>
      <w:marRight w:val="0"/>
      <w:marTop w:val="0"/>
      <w:marBottom w:val="0"/>
      <w:divBdr>
        <w:top w:val="none" w:sz="0" w:space="0" w:color="auto"/>
        <w:left w:val="none" w:sz="0" w:space="0" w:color="auto"/>
        <w:bottom w:val="none" w:sz="0" w:space="0" w:color="auto"/>
        <w:right w:val="none" w:sz="0" w:space="0" w:color="auto"/>
      </w:divBdr>
    </w:div>
    <w:div w:id="1206142666">
      <w:bodyDiv w:val="1"/>
      <w:marLeft w:val="0"/>
      <w:marRight w:val="0"/>
      <w:marTop w:val="0"/>
      <w:marBottom w:val="0"/>
      <w:divBdr>
        <w:top w:val="none" w:sz="0" w:space="0" w:color="auto"/>
        <w:left w:val="none" w:sz="0" w:space="0" w:color="auto"/>
        <w:bottom w:val="none" w:sz="0" w:space="0" w:color="auto"/>
        <w:right w:val="none" w:sz="0" w:space="0" w:color="auto"/>
      </w:divBdr>
      <w:divsChild>
        <w:div w:id="2038843691">
          <w:marLeft w:val="0"/>
          <w:marRight w:val="0"/>
          <w:marTop w:val="0"/>
          <w:marBottom w:val="0"/>
          <w:divBdr>
            <w:top w:val="none" w:sz="0" w:space="0" w:color="auto"/>
            <w:left w:val="none" w:sz="0" w:space="0" w:color="auto"/>
            <w:bottom w:val="none" w:sz="0" w:space="0" w:color="auto"/>
            <w:right w:val="none" w:sz="0" w:space="0" w:color="auto"/>
          </w:divBdr>
        </w:div>
        <w:div w:id="108555331">
          <w:marLeft w:val="0"/>
          <w:marRight w:val="0"/>
          <w:marTop w:val="0"/>
          <w:marBottom w:val="0"/>
          <w:divBdr>
            <w:top w:val="none" w:sz="0" w:space="0" w:color="auto"/>
            <w:left w:val="none" w:sz="0" w:space="0" w:color="auto"/>
            <w:bottom w:val="none" w:sz="0" w:space="0" w:color="auto"/>
            <w:right w:val="none" w:sz="0" w:space="0" w:color="auto"/>
          </w:divBdr>
        </w:div>
        <w:div w:id="1945965358">
          <w:marLeft w:val="0"/>
          <w:marRight w:val="0"/>
          <w:marTop w:val="0"/>
          <w:marBottom w:val="0"/>
          <w:divBdr>
            <w:top w:val="none" w:sz="0" w:space="0" w:color="auto"/>
            <w:left w:val="none" w:sz="0" w:space="0" w:color="auto"/>
            <w:bottom w:val="none" w:sz="0" w:space="0" w:color="auto"/>
            <w:right w:val="none" w:sz="0" w:space="0" w:color="auto"/>
          </w:divBdr>
        </w:div>
      </w:divsChild>
    </w:div>
    <w:div w:id="1210534442">
      <w:bodyDiv w:val="1"/>
      <w:marLeft w:val="0"/>
      <w:marRight w:val="0"/>
      <w:marTop w:val="0"/>
      <w:marBottom w:val="0"/>
      <w:divBdr>
        <w:top w:val="none" w:sz="0" w:space="0" w:color="auto"/>
        <w:left w:val="none" w:sz="0" w:space="0" w:color="auto"/>
        <w:bottom w:val="none" w:sz="0" w:space="0" w:color="auto"/>
        <w:right w:val="none" w:sz="0" w:space="0" w:color="auto"/>
      </w:divBdr>
    </w:div>
    <w:div w:id="1221407517">
      <w:bodyDiv w:val="1"/>
      <w:marLeft w:val="0"/>
      <w:marRight w:val="0"/>
      <w:marTop w:val="0"/>
      <w:marBottom w:val="0"/>
      <w:divBdr>
        <w:top w:val="none" w:sz="0" w:space="0" w:color="auto"/>
        <w:left w:val="none" w:sz="0" w:space="0" w:color="auto"/>
        <w:bottom w:val="none" w:sz="0" w:space="0" w:color="auto"/>
        <w:right w:val="none" w:sz="0" w:space="0" w:color="auto"/>
      </w:divBdr>
    </w:div>
    <w:div w:id="1233352979">
      <w:bodyDiv w:val="1"/>
      <w:marLeft w:val="0"/>
      <w:marRight w:val="0"/>
      <w:marTop w:val="0"/>
      <w:marBottom w:val="0"/>
      <w:divBdr>
        <w:top w:val="none" w:sz="0" w:space="0" w:color="auto"/>
        <w:left w:val="none" w:sz="0" w:space="0" w:color="auto"/>
        <w:bottom w:val="none" w:sz="0" w:space="0" w:color="auto"/>
        <w:right w:val="none" w:sz="0" w:space="0" w:color="auto"/>
      </w:divBdr>
    </w:div>
    <w:div w:id="1238006786">
      <w:bodyDiv w:val="1"/>
      <w:marLeft w:val="0"/>
      <w:marRight w:val="0"/>
      <w:marTop w:val="0"/>
      <w:marBottom w:val="0"/>
      <w:divBdr>
        <w:top w:val="none" w:sz="0" w:space="0" w:color="auto"/>
        <w:left w:val="none" w:sz="0" w:space="0" w:color="auto"/>
        <w:bottom w:val="none" w:sz="0" w:space="0" w:color="auto"/>
        <w:right w:val="none" w:sz="0" w:space="0" w:color="auto"/>
      </w:divBdr>
    </w:div>
    <w:div w:id="1252466004">
      <w:bodyDiv w:val="1"/>
      <w:marLeft w:val="0"/>
      <w:marRight w:val="0"/>
      <w:marTop w:val="0"/>
      <w:marBottom w:val="0"/>
      <w:divBdr>
        <w:top w:val="none" w:sz="0" w:space="0" w:color="auto"/>
        <w:left w:val="none" w:sz="0" w:space="0" w:color="auto"/>
        <w:bottom w:val="none" w:sz="0" w:space="0" w:color="auto"/>
        <w:right w:val="none" w:sz="0" w:space="0" w:color="auto"/>
      </w:divBdr>
    </w:div>
    <w:div w:id="1268193983">
      <w:bodyDiv w:val="1"/>
      <w:marLeft w:val="0"/>
      <w:marRight w:val="0"/>
      <w:marTop w:val="0"/>
      <w:marBottom w:val="0"/>
      <w:divBdr>
        <w:top w:val="none" w:sz="0" w:space="0" w:color="auto"/>
        <w:left w:val="none" w:sz="0" w:space="0" w:color="auto"/>
        <w:bottom w:val="none" w:sz="0" w:space="0" w:color="auto"/>
        <w:right w:val="none" w:sz="0" w:space="0" w:color="auto"/>
      </w:divBdr>
    </w:div>
    <w:div w:id="1280802266">
      <w:bodyDiv w:val="1"/>
      <w:marLeft w:val="0"/>
      <w:marRight w:val="0"/>
      <w:marTop w:val="0"/>
      <w:marBottom w:val="0"/>
      <w:divBdr>
        <w:top w:val="none" w:sz="0" w:space="0" w:color="auto"/>
        <w:left w:val="none" w:sz="0" w:space="0" w:color="auto"/>
        <w:bottom w:val="none" w:sz="0" w:space="0" w:color="auto"/>
        <w:right w:val="none" w:sz="0" w:space="0" w:color="auto"/>
      </w:divBdr>
    </w:div>
    <w:div w:id="1281229500">
      <w:bodyDiv w:val="1"/>
      <w:marLeft w:val="0"/>
      <w:marRight w:val="0"/>
      <w:marTop w:val="0"/>
      <w:marBottom w:val="0"/>
      <w:divBdr>
        <w:top w:val="none" w:sz="0" w:space="0" w:color="auto"/>
        <w:left w:val="none" w:sz="0" w:space="0" w:color="auto"/>
        <w:bottom w:val="none" w:sz="0" w:space="0" w:color="auto"/>
        <w:right w:val="none" w:sz="0" w:space="0" w:color="auto"/>
      </w:divBdr>
    </w:div>
    <w:div w:id="1291060166">
      <w:bodyDiv w:val="1"/>
      <w:marLeft w:val="0"/>
      <w:marRight w:val="0"/>
      <w:marTop w:val="0"/>
      <w:marBottom w:val="0"/>
      <w:divBdr>
        <w:top w:val="none" w:sz="0" w:space="0" w:color="auto"/>
        <w:left w:val="none" w:sz="0" w:space="0" w:color="auto"/>
        <w:bottom w:val="none" w:sz="0" w:space="0" w:color="auto"/>
        <w:right w:val="none" w:sz="0" w:space="0" w:color="auto"/>
      </w:divBdr>
    </w:div>
    <w:div w:id="1291522251">
      <w:bodyDiv w:val="1"/>
      <w:marLeft w:val="0"/>
      <w:marRight w:val="0"/>
      <w:marTop w:val="0"/>
      <w:marBottom w:val="0"/>
      <w:divBdr>
        <w:top w:val="none" w:sz="0" w:space="0" w:color="auto"/>
        <w:left w:val="none" w:sz="0" w:space="0" w:color="auto"/>
        <w:bottom w:val="none" w:sz="0" w:space="0" w:color="auto"/>
        <w:right w:val="none" w:sz="0" w:space="0" w:color="auto"/>
      </w:divBdr>
    </w:div>
    <w:div w:id="1292243483">
      <w:bodyDiv w:val="1"/>
      <w:marLeft w:val="0"/>
      <w:marRight w:val="0"/>
      <w:marTop w:val="0"/>
      <w:marBottom w:val="0"/>
      <w:divBdr>
        <w:top w:val="none" w:sz="0" w:space="0" w:color="auto"/>
        <w:left w:val="none" w:sz="0" w:space="0" w:color="auto"/>
        <w:bottom w:val="none" w:sz="0" w:space="0" w:color="auto"/>
        <w:right w:val="none" w:sz="0" w:space="0" w:color="auto"/>
      </w:divBdr>
    </w:div>
    <w:div w:id="1296719196">
      <w:bodyDiv w:val="1"/>
      <w:marLeft w:val="0"/>
      <w:marRight w:val="0"/>
      <w:marTop w:val="0"/>
      <w:marBottom w:val="0"/>
      <w:divBdr>
        <w:top w:val="none" w:sz="0" w:space="0" w:color="auto"/>
        <w:left w:val="none" w:sz="0" w:space="0" w:color="auto"/>
        <w:bottom w:val="none" w:sz="0" w:space="0" w:color="auto"/>
        <w:right w:val="none" w:sz="0" w:space="0" w:color="auto"/>
      </w:divBdr>
    </w:div>
    <w:div w:id="1299918324">
      <w:bodyDiv w:val="1"/>
      <w:marLeft w:val="0"/>
      <w:marRight w:val="0"/>
      <w:marTop w:val="0"/>
      <w:marBottom w:val="0"/>
      <w:divBdr>
        <w:top w:val="none" w:sz="0" w:space="0" w:color="auto"/>
        <w:left w:val="none" w:sz="0" w:space="0" w:color="auto"/>
        <w:bottom w:val="none" w:sz="0" w:space="0" w:color="auto"/>
        <w:right w:val="none" w:sz="0" w:space="0" w:color="auto"/>
      </w:divBdr>
    </w:div>
    <w:div w:id="1300307249">
      <w:bodyDiv w:val="1"/>
      <w:marLeft w:val="0"/>
      <w:marRight w:val="0"/>
      <w:marTop w:val="0"/>
      <w:marBottom w:val="0"/>
      <w:divBdr>
        <w:top w:val="none" w:sz="0" w:space="0" w:color="auto"/>
        <w:left w:val="none" w:sz="0" w:space="0" w:color="auto"/>
        <w:bottom w:val="none" w:sz="0" w:space="0" w:color="auto"/>
        <w:right w:val="none" w:sz="0" w:space="0" w:color="auto"/>
      </w:divBdr>
    </w:div>
    <w:div w:id="1312297208">
      <w:bodyDiv w:val="1"/>
      <w:marLeft w:val="0"/>
      <w:marRight w:val="0"/>
      <w:marTop w:val="0"/>
      <w:marBottom w:val="0"/>
      <w:divBdr>
        <w:top w:val="none" w:sz="0" w:space="0" w:color="auto"/>
        <w:left w:val="none" w:sz="0" w:space="0" w:color="auto"/>
        <w:bottom w:val="none" w:sz="0" w:space="0" w:color="auto"/>
        <w:right w:val="none" w:sz="0" w:space="0" w:color="auto"/>
      </w:divBdr>
    </w:div>
    <w:div w:id="1313872143">
      <w:bodyDiv w:val="1"/>
      <w:marLeft w:val="0"/>
      <w:marRight w:val="0"/>
      <w:marTop w:val="0"/>
      <w:marBottom w:val="0"/>
      <w:divBdr>
        <w:top w:val="none" w:sz="0" w:space="0" w:color="auto"/>
        <w:left w:val="none" w:sz="0" w:space="0" w:color="auto"/>
        <w:bottom w:val="none" w:sz="0" w:space="0" w:color="auto"/>
        <w:right w:val="none" w:sz="0" w:space="0" w:color="auto"/>
      </w:divBdr>
    </w:div>
    <w:div w:id="1345207241">
      <w:bodyDiv w:val="1"/>
      <w:marLeft w:val="0"/>
      <w:marRight w:val="0"/>
      <w:marTop w:val="0"/>
      <w:marBottom w:val="0"/>
      <w:divBdr>
        <w:top w:val="none" w:sz="0" w:space="0" w:color="auto"/>
        <w:left w:val="none" w:sz="0" w:space="0" w:color="auto"/>
        <w:bottom w:val="none" w:sz="0" w:space="0" w:color="auto"/>
        <w:right w:val="none" w:sz="0" w:space="0" w:color="auto"/>
      </w:divBdr>
    </w:div>
    <w:div w:id="1354574360">
      <w:bodyDiv w:val="1"/>
      <w:marLeft w:val="0"/>
      <w:marRight w:val="0"/>
      <w:marTop w:val="0"/>
      <w:marBottom w:val="0"/>
      <w:divBdr>
        <w:top w:val="none" w:sz="0" w:space="0" w:color="auto"/>
        <w:left w:val="none" w:sz="0" w:space="0" w:color="auto"/>
        <w:bottom w:val="none" w:sz="0" w:space="0" w:color="auto"/>
        <w:right w:val="none" w:sz="0" w:space="0" w:color="auto"/>
      </w:divBdr>
    </w:div>
    <w:div w:id="1355691629">
      <w:bodyDiv w:val="1"/>
      <w:marLeft w:val="0"/>
      <w:marRight w:val="0"/>
      <w:marTop w:val="0"/>
      <w:marBottom w:val="0"/>
      <w:divBdr>
        <w:top w:val="none" w:sz="0" w:space="0" w:color="auto"/>
        <w:left w:val="none" w:sz="0" w:space="0" w:color="auto"/>
        <w:bottom w:val="none" w:sz="0" w:space="0" w:color="auto"/>
        <w:right w:val="none" w:sz="0" w:space="0" w:color="auto"/>
      </w:divBdr>
    </w:div>
    <w:div w:id="1382293593">
      <w:bodyDiv w:val="1"/>
      <w:marLeft w:val="0"/>
      <w:marRight w:val="0"/>
      <w:marTop w:val="0"/>
      <w:marBottom w:val="0"/>
      <w:divBdr>
        <w:top w:val="none" w:sz="0" w:space="0" w:color="auto"/>
        <w:left w:val="none" w:sz="0" w:space="0" w:color="auto"/>
        <w:bottom w:val="none" w:sz="0" w:space="0" w:color="auto"/>
        <w:right w:val="none" w:sz="0" w:space="0" w:color="auto"/>
      </w:divBdr>
    </w:div>
    <w:div w:id="1390882667">
      <w:bodyDiv w:val="1"/>
      <w:marLeft w:val="0"/>
      <w:marRight w:val="0"/>
      <w:marTop w:val="0"/>
      <w:marBottom w:val="0"/>
      <w:divBdr>
        <w:top w:val="none" w:sz="0" w:space="0" w:color="auto"/>
        <w:left w:val="none" w:sz="0" w:space="0" w:color="auto"/>
        <w:bottom w:val="none" w:sz="0" w:space="0" w:color="auto"/>
        <w:right w:val="none" w:sz="0" w:space="0" w:color="auto"/>
      </w:divBdr>
    </w:div>
    <w:div w:id="1411193596">
      <w:bodyDiv w:val="1"/>
      <w:marLeft w:val="0"/>
      <w:marRight w:val="0"/>
      <w:marTop w:val="0"/>
      <w:marBottom w:val="0"/>
      <w:divBdr>
        <w:top w:val="none" w:sz="0" w:space="0" w:color="auto"/>
        <w:left w:val="none" w:sz="0" w:space="0" w:color="auto"/>
        <w:bottom w:val="none" w:sz="0" w:space="0" w:color="auto"/>
        <w:right w:val="none" w:sz="0" w:space="0" w:color="auto"/>
      </w:divBdr>
    </w:div>
    <w:div w:id="1419867605">
      <w:bodyDiv w:val="1"/>
      <w:marLeft w:val="0"/>
      <w:marRight w:val="0"/>
      <w:marTop w:val="0"/>
      <w:marBottom w:val="0"/>
      <w:divBdr>
        <w:top w:val="none" w:sz="0" w:space="0" w:color="auto"/>
        <w:left w:val="none" w:sz="0" w:space="0" w:color="auto"/>
        <w:bottom w:val="none" w:sz="0" w:space="0" w:color="auto"/>
        <w:right w:val="none" w:sz="0" w:space="0" w:color="auto"/>
      </w:divBdr>
    </w:div>
    <w:div w:id="14209065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44">
          <w:marLeft w:val="0"/>
          <w:marRight w:val="0"/>
          <w:marTop w:val="0"/>
          <w:marBottom w:val="300"/>
          <w:divBdr>
            <w:top w:val="none" w:sz="0" w:space="0" w:color="auto"/>
            <w:left w:val="none" w:sz="0" w:space="0" w:color="auto"/>
            <w:bottom w:val="none" w:sz="0" w:space="0" w:color="auto"/>
            <w:right w:val="none" w:sz="0" w:space="0" w:color="auto"/>
          </w:divBdr>
        </w:div>
      </w:divsChild>
    </w:div>
    <w:div w:id="1440297325">
      <w:bodyDiv w:val="1"/>
      <w:marLeft w:val="0"/>
      <w:marRight w:val="0"/>
      <w:marTop w:val="0"/>
      <w:marBottom w:val="0"/>
      <w:divBdr>
        <w:top w:val="none" w:sz="0" w:space="0" w:color="auto"/>
        <w:left w:val="none" w:sz="0" w:space="0" w:color="auto"/>
        <w:bottom w:val="none" w:sz="0" w:space="0" w:color="auto"/>
        <w:right w:val="none" w:sz="0" w:space="0" w:color="auto"/>
      </w:divBdr>
    </w:div>
    <w:div w:id="1446341599">
      <w:bodyDiv w:val="1"/>
      <w:marLeft w:val="0"/>
      <w:marRight w:val="0"/>
      <w:marTop w:val="0"/>
      <w:marBottom w:val="0"/>
      <w:divBdr>
        <w:top w:val="none" w:sz="0" w:space="0" w:color="auto"/>
        <w:left w:val="none" w:sz="0" w:space="0" w:color="auto"/>
        <w:bottom w:val="none" w:sz="0" w:space="0" w:color="auto"/>
        <w:right w:val="none" w:sz="0" w:space="0" w:color="auto"/>
      </w:divBdr>
      <w:divsChild>
        <w:div w:id="204608040">
          <w:marLeft w:val="0"/>
          <w:marRight w:val="0"/>
          <w:marTop w:val="0"/>
          <w:marBottom w:val="0"/>
          <w:divBdr>
            <w:top w:val="none" w:sz="0" w:space="0" w:color="auto"/>
            <w:left w:val="none" w:sz="0" w:space="0" w:color="auto"/>
            <w:bottom w:val="none" w:sz="0" w:space="0" w:color="auto"/>
            <w:right w:val="none" w:sz="0" w:space="0" w:color="auto"/>
          </w:divBdr>
        </w:div>
        <w:div w:id="189609102">
          <w:marLeft w:val="0"/>
          <w:marRight w:val="0"/>
          <w:marTop w:val="0"/>
          <w:marBottom w:val="0"/>
          <w:divBdr>
            <w:top w:val="none" w:sz="0" w:space="0" w:color="auto"/>
            <w:left w:val="none" w:sz="0" w:space="0" w:color="auto"/>
            <w:bottom w:val="none" w:sz="0" w:space="0" w:color="auto"/>
            <w:right w:val="none" w:sz="0" w:space="0" w:color="auto"/>
          </w:divBdr>
        </w:div>
      </w:divsChild>
    </w:div>
    <w:div w:id="1463039373">
      <w:bodyDiv w:val="1"/>
      <w:marLeft w:val="0"/>
      <w:marRight w:val="0"/>
      <w:marTop w:val="0"/>
      <w:marBottom w:val="0"/>
      <w:divBdr>
        <w:top w:val="none" w:sz="0" w:space="0" w:color="auto"/>
        <w:left w:val="none" w:sz="0" w:space="0" w:color="auto"/>
        <w:bottom w:val="none" w:sz="0" w:space="0" w:color="auto"/>
        <w:right w:val="none" w:sz="0" w:space="0" w:color="auto"/>
      </w:divBdr>
    </w:div>
    <w:div w:id="1470900780">
      <w:bodyDiv w:val="1"/>
      <w:marLeft w:val="0"/>
      <w:marRight w:val="0"/>
      <w:marTop w:val="0"/>
      <w:marBottom w:val="0"/>
      <w:divBdr>
        <w:top w:val="none" w:sz="0" w:space="0" w:color="auto"/>
        <w:left w:val="none" w:sz="0" w:space="0" w:color="auto"/>
        <w:bottom w:val="none" w:sz="0" w:space="0" w:color="auto"/>
        <w:right w:val="none" w:sz="0" w:space="0" w:color="auto"/>
      </w:divBdr>
    </w:div>
    <w:div w:id="1472553214">
      <w:bodyDiv w:val="1"/>
      <w:marLeft w:val="0"/>
      <w:marRight w:val="0"/>
      <w:marTop w:val="0"/>
      <w:marBottom w:val="0"/>
      <w:divBdr>
        <w:top w:val="none" w:sz="0" w:space="0" w:color="auto"/>
        <w:left w:val="none" w:sz="0" w:space="0" w:color="auto"/>
        <w:bottom w:val="none" w:sz="0" w:space="0" w:color="auto"/>
        <w:right w:val="none" w:sz="0" w:space="0" w:color="auto"/>
      </w:divBdr>
    </w:div>
    <w:div w:id="1484541507">
      <w:bodyDiv w:val="1"/>
      <w:marLeft w:val="0"/>
      <w:marRight w:val="0"/>
      <w:marTop w:val="0"/>
      <w:marBottom w:val="0"/>
      <w:divBdr>
        <w:top w:val="none" w:sz="0" w:space="0" w:color="auto"/>
        <w:left w:val="none" w:sz="0" w:space="0" w:color="auto"/>
        <w:bottom w:val="none" w:sz="0" w:space="0" w:color="auto"/>
        <w:right w:val="none" w:sz="0" w:space="0" w:color="auto"/>
      </w:divBdr>
    </w:div>
    <w:div w:id="1484857861">
      <w:bodyDiv w:val="1"/>
      <w:marLeft w:val="0"/>
      <w:marRight w:val="0"/>
      <w:marTop w:val="0"/>
      <w:marBottom w:val="0"/>
      <w:divBdr>
        <w:top w:val="none" w:sz="0" w:space="0" w:color="auto"/>
        <w:left w:val="none" w:sz="0" w:space="0" w:color="auto"/>
        <w:bottom w:val="none" w:sz="0" w:space="0" w:color="auto"/>
        <w:right w:val="none" w:sz="0" w:space="0" w:color="auto"/>
      </w:divBdr>
    </w:div>
    <w:div w:id="1487162644">
      <w:bodyDiv w:val="1"/>
      <w:marLeft w:val="0"/>
      <w:marRight w:val="0"/>
      <w:marTop w:val="0"/>
      <w:marBottom w:val="0"/>
      <w:divBdr>
        <w:top w:val="none" w:sz="0" w:space="0" w:color="auto"/>
        <w:left w:val="none" w:sz="0" w:space="0" w:color="auto"/>
        <w:bottom w:val="none" w:sz="0" w:space="0" w:color="auto"/>
        <w:right w:val="none" w:sz="0" w:space="0" w:color="auto"/>
      </w:divBdr>
    </w:div>
    <w:div w:id="1494688104">
      <w:bodyDiv w:val="1"/>
      <w:marLeft w:val="0"/>
      <w:marRight w:val="0"/>
      <w:marTop w:val="0"/>
      <w:marBottom w:val="0"/>
      <w:divBdr>
        <w:top w:val="none" w:sz="0" w:space="0" w:color="auto"/>
        <w:left w:val="none" w:sz="0" w:space="0" w:color="auto"/>
        <w:bottom w:val="none" w:sz="0" w:space="0" w:color="auto"/>
        <w:right w:val="none" w:sz="0" w:space="0" w:color="auto"/>
      </w:divBdr>
    </w:div>
    <w:div w:id="1497958509">
      <w:bodyDiv w:val="1"/>
      <w:marLeft w:val="0"/>
      <w:marRight w:val="0"/>
      <w:marTop w:val="0"/>
      <w:marBottom w:val="0"/>
      <w:divBdr>
        <w:top w:val="none" w:sz="0" w:space="0" w:color="auto"/>
        <w:left w:val="none" w:sz="0" w:space="0" w:color="auto"/>
        <w:bottom w:val="none" w:sz="0" w:space="0" w:color="auto"/>
        <w:right w:val="none" w:sz="0" w:space="0" w:color="auto"/>
      </w:divBdr>
    </w:div>
    <w:div w:id="1510758306">
      <w:bodyDiv w:val="1"/>
      <w:marLeft w:val="0"/>
      <w:marRight w:val="0"/>
      <w:marTop w:val="0"/>
      <w:marBottom w:val="0"/>
      <w:divBdr>
        <w:top w:val="none" w:sz="0" w:space="0" w:color="auto"/>
        <w:left w:val="none" w:sz="0" w:space="0" w:color="auto"/>
        <w:bottom w:val="none" w:sz="0" w:space="0" w:color="auto"/>
        <w:right w:val="none" w:sz="0" w:space="0" w:color="auto"/>
      </w:divBdr>
    </w:div>
    <w:div w:id="1511408871">
      <w:bodyDiv w:val="1"/>
      <w:marLeft w:val="0"/>
      <w:marRight w:val="0"/>
      <w:marTop w:val="0"/>
      <w:marBottom w:val="0"/>
      <w:divBdr>
        <w:top w:val="none" w:sz="0" w:space="0" w:color="auto"/>
        <w:left w:val="none" w:sz="0" w:space="0" w:color="auto"/>
        <w:bottom w:val="none" w:sz="0" w:space="0" w:color="auto"/>
        <w:right w:val="none" w:sz="0" w:space="0" w:color="auto"/>
      </w:divBdr>
      <w:divsChild>
        <w:div w:id="1451624699">
          <w:marLeft w:val="0"/>
          <w:marRight w:val="0"/>
          <w:marTop w:val="0"/>
          <w:marBottom w:val="0"/>
          <w:divBdr>
            <w:top w:val="none" w:sz="0" w:space="0" w:color="auto"/>
            <w:left w:val="none" w:sz="0" w:space="0" w:color="auto"/>
            <w:bottom w:val="none" w:sz="0" w:space="0" w:color="auto"/>
            <w:right w:val="none" w:sz="0" w:space="0" w:color="auto"/>
          </w:divBdr>
        </w:div>
        <w:div w:id="451947729">
          <w:marLeft w:val="0"/>
          <w:marRight w:val="0"/>
          <w:marTop w:val="0"/>
          <w:marBottom w:val="0"/>
          <w:divBdr>
            <w:top w:val="none" w:sz="0" w:space="0" w:color="auto"/>
            <w:left w:val="none" w:sz="0" w:space="0" w:color="auto"/>
            <w:bottom w:val="none" w:sz="0" w:space="0" w:color="auto"/>
            <w:right w:val="none" w:sz="0" w:space="0" w:color="auto"/>
          </w:divBdr>
        </w:div>
      </w:divsChild>
    </w:div>
    <w:div w:id="1519736363">
      <w:bodyDiv w:val="1"/>
      <w:marLeft w:val="0"/>
      <w:marRight w:val="0"/>
      <w:marTop w:val="0"/>
      <w:marBottom w:val="0"/>
      <w:divBdr>
        <w:top w:val="none" w:sz="0" w:space="0" w:color="auto"/>
        <w:left w:val="none" w:sz="0" w:space="0" w:color="auto"/>
        <w:bottom w:val="none" w:sz="0" w:space="0" w:color="auto"/>
        <w:right w:val="none" w:sz="0" w:space="0" w:color="auto"/>
      </w:divBdr>
      <w:divsChild>
        <w:div w:id="321200764">
          <w:marLeft w:val="0"/>
          <w:marRight w:val="0"/>
          <w:marTop w:val="0"/>
          <w:marBottom w:val="0"/>
          <w:divBdr>
            <w:top w:val="none" w:sz="0" w:space="0" w:color="auto"/>
            <w:left w:val="none" w:sz="0" w:space="0" w:color="auto"/>
            <w:bottom w:val="none" w:sz="0" w:space="0" w:color="auto"/>
            <w:right w:val="none" w:sz="0" w:space="0" w:color="auto"/>
          </w:divBdr>
          <w:divsChild>
            <w:div w:id="924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9485">
      <w:bodyDiv w:val="1"/>
      <w:marLeft w:val="0"/>
      <w:marRight w:val="0"/>
      <w:marTop w:val="0"/>
      <w:marBottom w:val="0"/>
      <w:divBdr>
        <w:top w:val="none" w:sz="0" w:space="0" w:color="auto"/>
        <w:left w:val="none" w:sz="0" w:space="0" w:color="auto"/>
        <w:bottom w:val="none" w:sz="0" w:space="0" w:color="auto"/>
        <w:right w:val="none" w:sz="0" w:space="0" w:color="auto"/>
      </w:divBdr>
    </w:div>
    <w:div w:id="1581211465">
      <w:bodyDiv w:val="1"/>
      <w:marLeft w:val="0"/>
      <w:marRight w:val="0"/>
      <w:marTop w:val="0"/>
      <w:marBottom w:val="0"/>
      <w:divBdr>
        <w:top w:val="none" w:sz="0" w:space="0" w:color="auto"/>
        <w:left w:val="none" w:sz="0" w:space="0" w:color="auto"/>
        <w:bottom w:val="none" w:sz="0" w:space="0" w:color="auto"/>
        <w:right w:val="none" w:sz="0" w:space="0" w:color="auto"/>
      </w:divBdr>
    </w:div>
    <w:div w:id="1581479449">
      <w:bodyDiv w:val="1"/>
      <w:marLeft w:val="0"/>
      <w:marRight w:val="0"/>
      <w:marTop w:val="0"/>
      <w:marBottom w:val="0"/>
      <w:divBdr>
        <w:top w:val="none" w:sz="0" w:space="0" w:color="auto"/>
        <w:left w:val="none" w:sz="0" w:space="0" w:color="auto"/>
        <w:bottom w:val="none" w:sz="0" w:space="0" w:color="auto"/>
        <w:right w:val="none" w:sz="0" w:space="0" w:color="auto"/>
      </w:divBdr>
    </w:div>
    <w:div w:id="1595892611">
      <w:bodyDiv w:val="1"/>
      <w:marLeft w:val="0"/>
      <w:marRight w:val="0"/>
      <w:marTop w:val="0"/>
      <w:marBottom w:val="0"/>
      <w:divBdr>
        <w:top w:val="none" w:sz="0" w:space="0" w:color="auto"/>
        <w:left w:val="none" w:sz="0" w:space="0" w:color="auto"/>
        <w:bottom w:val="none" w:sz="0" w:space="0" w:color="auto"/>
        <w:right w:val="none" w:sz="0" w:space="0" w:color="auto"/>
      </w:divBdr>
      <w:divsChild>
        <w:div w:id="928587484">
          <w:marLeft w:val="0"/>
          <w:marRight w:val="0"/>
          <w:marTop w:val="0"/>
          <w:marBottom w:val="0"/>
          <w:divBdr>
            <w:top w:val="none" w:sz="0" w:space="0" w:color="auto"/>
            <w:left w:val="none" w:sz="0" w:space="0" w:color="auto"/>
            <w:bottom w:val="none" w:sz="0" w:space="0" w:color="auto"/>
            <w:right w:val="none" w:sz="0" w:space="0" w:color="auto"/>
          </w:divBdr>
        </w:div>
      </w:divsChild>
    </w:div>
    <w:div w:id="1596674253">
      <w:bodyDiv w:val="1"/>
      <w:marLeft w:val="0"/>
      <w:marRight w:val="0"/>
      <w:marTop w:val="0"/>
      <w:marBottom w:val="0"/>
      <w:divBdr>
        <w:top w:val="none" w:sz="0" w:space="0" w:color="auto"/>
        <w:left w:val="none" w:sz="0" w:space="0" w:color="auto"/>
        <w:bottom w:val="none" w:sz="0" w:space="0" w:color="auto"/>
        <w:right w:val="none" w:sz="0" w:space="0" w:color="auto"/>
      </w:divBdr>
    </w:div>
    <w:div w:id="1603493430">
      <w:bodyDiv w:val="1"/>
      <w:marLeft w:val="0"/>
      <w:marRight w:val="0"/>
      <w:marTop w:val="0"/>
      <w:marBottom w:val="0"/>
      <w:divBdr>
        <w:top w:val="none" w:sz="0" w:space="0" w:color="auto"/>
        <w:left w:val="none" w:sz="0" w:space="0" w:color="auto"/>
        <w:bottom w:val="none" w:sz="0" w:space="0" w:color="auto"/>
        <w:right w:val="none" w:sz="0" w:space="0" w:color="auto"/>
      </w:divBdr>
      <w:divsChild>
        <w:div w:id="1095370137">
          <w:marLeft w:val="0"/>
          <w:marRight w:val="0"/>
          <w:marTop w:val="0"/>
          <w:marBottom w:val="0"/>
          <w:divBdr>
            <w:top w:val="none" w:sz="0" w:space="0" w:color="auto"/>
            <w:left w:val="none" w:sz="0" w:space="0" w:color="auto"/>
            <w:bottom w:val="none" w:sz="0" w:space="0" w:color="auto"/>
            <w:right w:val="none" w:sz="0" w:space="0" w:color="auto"/>
          </w:divBdr>
        </w:div>
        <w:div w:id="1122727153">
          <w:marLeft w:val="0"/>
          <w:marRight w:val="0"/>
          <w:marTop w:val="0"/>
          <w:marBottom w:val="0"/>
          <w:divBdr>
            <w:top w:val="none" w:sz="0" w:space="0" w:color="auto"/>
            <w:left w:val="none" w:sz="0" w:space="0" w:color="auto"/>
            <w:bottom w:val="none" w:sz="0" w:space="0" w:color="auto"/>
            <w:right w:val="none" w:sz="0" w:space="0" w:color="auto"/>
          </w:divBdr>
        </w:div>
      </w:divsChild>
    </w:div>
    <w:div w:id="1629970354">
      <w:bodyDiv w:val="1"/>
      <w:marLeft w:val="0"/>
      <w:marRight w:val="0"/>
      <w:marTop w:val="0"/>
      <w:marBottom w:val="0"/>
      <w:divBdr>
        <w:top w:val="none" w:sz="0" w:space="0" w:color="auto"/>
        <w:left w:val="none" w:sz="0" w:space="0" w:color="auto"/>
        <w:bottom w:val="none" w:sz="0" w:space="0" w:color="auto"/>
        <w:right w:val="none" w:sz="0" w:space="0" w:color="auto"/>
      </w:divBdr>
    </w:div>
    <w:div w:id="1630896120">
      <w:bodyDiv w:val="1"/>
      <w:marLeft w:val="0"/>
      <w:marRight w:val="0"/>
      <w:marTop w:val="0"/>
      <w:marBottom w:val="0"/>
      <w:divBdr>
        <w:top w:val="none" w:sz="0" w:space="0" w:color="auto"/>
        <w:left w:val="none" w:sz="0" w:space="0" w:color="auto"/>
        <w:bottom w:val="none" w:sz="0" w:space="0" w:color="auto"/>
        <w:right w:val="none" w:sz="0" w:space="0" w:color="auto"/>
      </w:divBdr>
      <w:divsChild>
        <w:div w:id="1488129767">
          <w:marLeft w:val="0"/>
          <w:marRight w:val="0"/>
          <w:marTop w:val="0"/>
          <w:marBottom w:val="0"/>
          <w:divBdr>
            <w:top w:val="none" w:sz="0" w:space="0" w:color="auto"/>
            <w:left w:val="none" w:sz="0" w:space="0" w:color="auto"/>
            <w:bottom w:val="none" w:sz="0" w:space="0" w:color="auto"/>
            <w:right w:val="none" w:sz="0" w:space="0" w:color="auto"/>
          </w:divBdr>
          <w:divsChild>
            <w:div w:id="14247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488">
      <w:bodyDiv w:val="1"/>
      <w:marLeft w:val="0"/>
      <w:marRight w:val="0"/>
      <w:marTop w:val="0"/>
      <w:marBottom w:val="0"/>
      <w:divBdr>
        <w:top w:val="none" w:sz="0" w:space="0" w:color="auto"/>
        <w:left w:val="none" w:sz="0" w:space="0" w:color="auto"/>
        <w:bottom w:val="none" w:sz="0" w:space="0" w:color="auto"/>
        <w:right w:val="none" w:sz="0" w:space="0" w:color="auto"/>
      </w:divBdr>
      <w:divsChild>
        <w:div w:id="1758362337">
          <w:marLeft w:val="0"/>
          <w:marRight w:val="0"/>
          <w:marTop w:val="0"/>
          <w:marBottom w:val="0"/>
          <w:divBdr>
            <w:top w:val="none" w:sz="0" w:space="0" w:color="auto"/>
            <w:left w:val="none" w:sz="0" w:space="0" w:color="auto"/>
            <w:bottom w:val="none" w:sz="0" w:space="0" w:color="auto"/>
            <w:right w:val="none" w:sz="0" w:space="0" w:color="auto"/>
          </w:divBdr>
        </w:div>
        <w:div w:id="669869312">
          <w:marLeft w:val="0"/>
          <w:marRight w:val="0"/>
          <w:marTop w:val="0"/>
          <w:marBottom w:val="0"/>
          <w:divBdr>
            <w:top w:val="none" w:sz="0" w:space="0" w:color="auto"/>
            <w:left w:val="none" w:sz="0" w:space="0" w:color="auto"/>
            <w:bottom w:val="none" w:sz="0" w:space="0" w:color="auto"/>
            <w:right w:val="none" w:sz="0" w:space="0" w:color="auto"/>
          </w:divBdr>
        </w:div>
      </w:divsChild>
    </w:div>
    <w:div w:id="1635059982">
      <w:bodyDiv w:val="1"/>
      <w:marLeft w:val="0"/>
      <w:marRight w:val="0"/>
      <w:marTop w:val="0"/>
      <w:marBottom w:val="0"/>
      <w:divBdr>
        <w:top w:val="none" w:sz="0" w:space="0" w:color="auto"/>
        <w:left w:val="none" w:sz="0" w:space="0" w:color="auto"/>
        <w:bottom w:val="none" w:sz="0" w:space="0" w:color="auto"/>
        <w:right w:val="none" w:sz="0" w:space="0" w:color="auto"/>
      </w:divBdr>
    </w:div>
    <w:div w:id="1650207396">
      <w:bodyDiv w:val="1"/>
      <w:marLeft w:val="0"/>
      <w:marRight w:val="0"/>
      <w:marTop w:val="0"/>
      <w:marBottom w:val="0"/>
      <w:divBdr>
        <w:top w:val="none" w:sz="0" w:space="0" w:color="auto"/>
        <w:left w:val="none" w:sz="0" w:space="0" w:color="auto"/>
        <w:bottom w:val="none" w:sz="0" w:space="0" w:color="auto"/>
        <w:right w:val="none" w:sz="0" w:space="0" w:color="auto"/>
      </w:divBdr>
    </w:div>
    <w:div w:id="1691252179">
      <w:bodyDiv w:val="1"/>
      <w:marLeft w:val="0"/>
      <w:marRight w:val="0"/>
      <w:marTop w:val="0"/>
      <w:marBottom w:val="0"/>
      <w:divBdr>
        <w:top w:val="none" w:sz="0" w:space="0" w:color="auto"/>
        <w:left w:val="none" w:sz="0" w:space="0" w:color="auto"/>
        <w:bottom w:val="none" w:sz="0" w:space="0" w:color="auto"/>
        <w:right w:val="none" w:sz="0" w:space="0" w:color="auto"/>
      </w:divBdr>
    </w:div>
    <w:div w:id="1706834337">
      <w:bodyDiv w:val="1"/>
      <w:marLeft w:val="0"/>
      <w:marRight w:val="0"/>
      <w:marTop w:val="0"/>
      <w:marBottom w:val="0"/>
      <w:divBdr>
        <w:top w:val="none" w:sz="0" w:space="0" w:color="auto"/>
        <w:left w:val="none" w:sz="0" w:space="0" w:color="auto"/>
        <w:bottom w:val="none" w:sz="0" w:space="0" w:color="auto"/>
        <w:right w:val="none" w:sz="0" w:space="0" w:color="auto"/>
      </w:divBdr>
    </w:div>
    <w:div w:id="1710059949">
      <w:bodyDiv w:val="1"/>
      <w:marLeft w:val="0"/>
      <w:marRight w:val="0"/>
      <w:marTop w:val="0"/>
      <w:marBottom w:val="0"/>
      <w:divBdr>
        <w:top w:val="none" w:sz="0" w:space="0" w:color="auto"/>
        <w:left w:val="none" w:sz="0" w:space="0" w:color="auto"/>
        <w:bottom w:val="none" w:sz="0" w:space="0" w:color="auto"/>
        <w:right w:val="none" w:sz="0" w:space="0" w:color="auto"/>
      </w:divBdr>
    </w:div>
    <w:div w:id="1719551113">
      <w:bodyDiv w:val="1"/>
      <w:marLeft w:val="0"/>
      <w:marRight w:val="0"/>
      <w:marTop w:val="0"/>
      <w:marBottom w:val="0"/>
      <w:divBdr>
        <w:top w:val="none" w:sz="0" w:space="0" w:color="auto"/>
        <w:left w:val="none" w:sz="0" w:space="0" w:color="auto"/>
        <w:bottom w:val="none" w:sz="0" w:space="0" w:color="auto"/>
        <w:right w:val="none" w:sz="0" w:space="0" w:color="auto"/>
      </w:divBdr>
    </w:div>
    <w:div w:id="1720083073">
      <w:bodyDiv w:val="1"/>
      <w:marLeft w:val="0"/>
      <w:marRight w:val="0"/>
      <w:marTop w:val="0"/>
      <w:marBottom w:val="0"/>
      <w:divBdr>
        <w:top w:val="none" w:sz="0" w:space="0" w:color="auto"/>
        <w:left w:val="none" w:sz="0" w:space="0" w:color="auto"/>
        <w:bottom w:val="none" w:sz="0" w:space="0" w:color="auto"/>
        <w:right w:val="none" w:sz="0" w:space="0" w:color="auto"/>
      </w:divBdr>
    </w:div>
    <w:div w:id="1721713123">
      <w:bodyDiv w:val="1"/>
      <w:marLeft w:val="0"/>
      <w:marRight w:val="0"/>
      <w:marTop w:val="0"/>
      <w:marBottom w:val="0"/>
      <w:divBdr>
        <w:top w:val="none" w:sz="0" w:space="0" w:color="auto"/>
        <w:left w:val="none" w:sz="0" w:space="0" w:color="auto"/>
        <w:bottom w:val="none" w:sz="0" w:space="0" w:color="auto"/>
        <w:right w:val="none" w:sz="0" w:space="0" w:color="auto"/>
      </w:divBdr>
      <w:divsChild>
        <w:div w:id="2027829436">
          <w:marLeft w:val="0"/>
          <w:marRight w:val="0"/>
          <w:marTop w:val="0"/>
          <w:marBottom w:val="0"/>
          <w:divBdr>
            <w:top w:val="none" w:sz="0" w:space="0" w:color="auto"/>
            <w:left w:val="none" w:sz="0" w:space="0" w:color="auto"/>
            <w:bottom w:val="none" w:sz="0" w:space="0" w:color="auto"/>
            <w:right w:val="none" w:sz="0" w:space="0" w:color="auto"/>
          </w:divBdr>
          <w:divsChild>
            <w:div w:id="326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118">
      <w:bodyDiv w:val="1"/>
      <w:marLeft w:val="0"/>
      <w:marRight w:val="0"/>
      <w:marTop w:val="0"/>
      <w:marBottom w:val="0"/>
      <w:divBdr>
        <w:top w:val="none" w:sz="0" w:space="0" w:color="auto"/>
        <w:left w:val="none" w:sz="0" w:space="0" w:color="auto"/>
        <w:bottom w:val="none" w:sz="0" w:space="0" w:color="auto"/>
        <w:right w:val="none" w:sz="0" w:space="0" w:color="auto"/>
      </w:divBdr>
    </w:div>
    <w:div w:id="1739790114">
      <w:bodyDiv w:val="1"/>
      <w:marLeft w:val="0"/>
      <w:marRight w:val="0"/>
      <w:marTop w:val="0"/>
      <w:marBottom w:val="0"/>
      <w:divBdr>
        <w:top w:val="none" w:sz="0" w:space="0" w:color="auto"/>
        <w:left w:val="none" w:sz="0" w:space="0" w:color="auto"/>
        <w:bottom w:val="none" w:sz="0" w:space="0" w:color="auto"/>
        <w:right w:val="none" w:sz="0" w:space="0" w:color="auto"/>
      </w:divBdr>
    </w:div>
    <w:div w:id="1742826912">
      <w:bodyDiv w:val="1"/>
      <w:marLeft w:val="0"/>
      <w:marRight w:val="0"/>
      <w:marTop w:val="0"/>
      <w:marBottom w:val="0"/>
      <w:divBdr>
        <w:top w:val="none" w:sz="0" w:space="0" w:color="auto"/>
        <w:left w:val="none" w:sz="0" w:space="0" w:color="auto"/>
        <w:bottom w:val="none" w:sz="0" w:space="0" w:color="auto"/>
        <w:right w:val="none" w:sz="0" w:space="0" w:color="auto"/>
      </w:divBdr>
    </w:div>
    <w:div w:id="1758747212">
      <w:bodyDiv w:val="1"/>
      <w:marLeft w:val="0"/>
      <w:marRight w:val="0"/>
      <w:marTop w:val="0"/>
      <w:marBottom w:val="0"/>
      <w:divBdr>
        <w:top w:val="none" w:sz="0" w:space="0" w:color="auto"/>
        <w:left w:val="none" w:sz="0" w:space="0" w:color="auto"/>
        <w:bottom w:val="none" w:sz="0" w:space="0" w:color="auto"/>
        <w:right w:val="none" w:sz="0" w:space="0" w:color="auto"/>
      </w:divBdr>
    </w:div>
    <w:div w:id="1765682467">
      <w:bodyDiv w:val="1"/>
      <w:marLeft w:val="0"/>
      <w:marRight w:val="0"/>
      <w:marTop w:val="0"/>
      <w:marBottom w:val="0"/>
      <w:divBdr>
        <w:top w:val="none" w:sz="0" w:space="0" w:color="auto"/>
        <w:left w:val="none" w:sz="0" w:space="0" w:color="auto"/>
        <w:bottom w:val="none" w:sz="0" w:space="0" w:color="auto"/>
        <w:right w:val="none" w:sz="0" w:space="0" w:color="auto"/>
      </w:divBdr>
      <w:divsChild>
        <w:div w:id="2076929506">
          <w:marLeft w:val="0"/>
          <w:marRight w:val="0"/>
          <w:marTop w:val="0"/>
          <w:marBottom w:val="0"/>
          <w:divBdr>
            <w:top w:val="none" w:sz="0" w:space="0" w:color="auto"/>
            <w:left w:val="none" w:sz="0" w:space="0" w:color="auto"/>
            <w:bottom w:val="none" w:sz="0" w:space="0" w:color="auto"/>
            <w:right w:val="none" w:sz="0" w:space="0" w:color="auto"/>
          </w:divBdr>
          <w:divsChild>
            <w:div w:id="159585538">
              <w:marLeft w:val="0"/>
              <w:marRight w:val="0"/>
              <w:marTop w:val="0"/>
              <w:marBottom w:val="0"/>
              <w:divBdr>
                <w:top w:val="none" w:sz="0" w:space="0" w:color="auto"/>
                <w:left w:val="none" w:sz="0" w:space="0" w:color="auto"/>
                <w:bottom w:val="none" w:sz="0" w:space="0" w:color="auto"/>
                <w:right w:val="none" w:sz="0" w:space="0" w:color="auto"/>
              </w:divBdr>
            </w:div>
          </w:divsChild>
        </w:div>
        <w:div w:id="737559051">
          <w:marLeft w:val="0"/>
          <w:marRight w:val="0"/>
          <w:marTop w:val="0"/>
          <w:marBottom w:val="0"/>
          <w:divBdr>
            <w:top w:val="none" w:sz="0" w:space="0" w:color="auto"/>
            <w:left w:val="none" w:sz="0" w:space="0" w:color="auto"/>
            <w:bottom w:val="none" w:sz="0" w:space="0" w:color="auto"/>
            <w:right w:val="none" w:sz="0" w:space="0" w:color="auto"/>
          </w:divBdr>
        </w:div>
        <w:div w:id="315031985">
          <w:marLeft w:val="0"/>
          <w:marRight w:val="0"/>
          <w:marTop w:val="0"/>
          <w:marBottom w:val="0"/>
          <w:divBdr>
            <w:top w:val="none" w:sz="0" w:space="0" w:color="auto"/>
            <w:left w:val="none" w:sz="0" w:space="0" w:color="auto"/>
            <w:bottom w:val="none" w:sz="0" w:space="0" w:color="auto"/>
            <w:right w:val="none" w:sz="0" w:space="0" w:color="auto"/>
          </w:divBdr>
          <w:divsChild>
            <w:div w:id="1009134756">
              <w:marLeft w:val="0"/>
              <w:marRight w:val="0"/>
              <w:marTop w:val="0"/>
              <w:marBottom w:val="0"/>
              <w:divBdr>
                <w:top w:val="none" w:sz="0" w:space="0" w:color="auto"/>
                <w:left w:val="none" w:sz="0" w:space="0" w:color="auto"/>
                <w:bottom w:val="none" w:sz="0" w:space="0" w:color="auto"/>
                <w:right w:val="none" w:sz="0" w:space="0" w:color="auto"/>
              </w:divBdr>
              <w:divsChild>
                <w:div w:id="353314507">
                  <w:marLeft w:val="0"/>
                  <w:marRight w:val="0"/>
                  <w:marTop w:val="0"/>
                  <w:marBottom w:val="0"/>
                  <w:divBdr>
                    <w:top w:val="none" w:sz="0" w:space="0" w:color="auto"/>
                    <w:left w:val="none" w:sz="0" w:space="0" w:color="auto"/>
                    <w:bottom w:val="none" w:sz="0" w:space="0" w:color="auto"/>
                    <w:right w:val="none" w:sz="0" w:space="0" w:color="auto"/>
                  </w:divBdr>
                  <w:divsChild>
                    <w:div w:id="10191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8916">
      <w:bodyDiv w:val="1"/>
      <w:marLeft w:val="0"/>
      <w:marRight w:val="0"/>
      <w:marTop w:val="0"/>
      <w:marBottom w:val="0"/>
      <w:divBdr>
        <w:top w:val="none" w:sz="0" w:space="0" w:color="auto"/>
        <w:left w:val="none" w:sz="0" w:space="0" w:color="auto"/>
        <w:bottom w:val="none" w:sz="0" w:space="0" w:color="auto"/>
        <w:right w:val="none" w:sz="0" w:space="0" w:color="auto"/>
      </w:divBdr>
    </w:div>
    <w:div w:id="1768386946">
      <w:bodyDiv w:val="1"/>
      <w:marLeft w:val="0"/>
      <w:marRight w:val="0"/>
      <w:marTop w:val="0"/>
      <w:marBottom w:val="0"/>
      <w:divBdr>
        <w:top w:val="none" w:sz="0" w:space="0" w:color="auto"/>
        <w:left w:val="none" w:sz="0" w:space="0" w:color="auto"/>
        <w:bottom w:val="none" w:sz="0" w:space="0" w:color="auto"/>
        <w:right w:val="none" w:sz="0" w:space="0" w:color="auto"/>
      </w:divBdr>
    </w:div>
    <w:div w:id="1778285518">
      <w:bodyDiv w:val="1"/>
      <w:marLeft w:val="0"/>
      <w:marRight w:val="0"/>
      <w:marTop w:val="0"/>
      <w:marBottom w:val="0"/>
      <w:divBdr>
        <w:top w:val="none" w:sz="0" w:space="0" w:color="auto"/>
        <w:left w:val="none" w:sz="0" w:space="0" w:color="auto"/>
        <w:bottom w:val="none" w:sz="0" w:space="0" w:color="auto"/>
        <w:right w:val="none" w:sz="0" w:space="0" w:color="auto"/>
      </w:divBdr>
    </w:div>
    <w:div w:id="182276633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52">
          <w:marLeft w:val="0"/>
          <w:marRight w:val="0"/>
          <w:marTop w:val="0"/>
          <w:marBottom w:val="0"/>
          <w:divBdr>
            <w:top w:val="none" w:sz="0" w:space="0" w:color="auto"/>
            <w:left w:val="none" w:sz="0" w:space="0" w:color="auto"/>
            <w:bottom w:val="none" w:sz="0" w:space="0" w:color="auto"/>
            <w:right w:val="none" w:sz="0" w:space="0" w:color="auto"/>
          </w:divBdr>
        </w:div>
      </w:divsChild>
    </w:div>
    <w:div w:id="1831942854">
      <w:bodyDiv w:val="1"/>
      <w:marLeft w:val="0"/>
      <w:marRight w:val="0"/>
      <w:marTop w:val="0"/>
      <w:marBottom w:val="0"/>
      <w:divBdr>
        <w:top w:val="none" w:sz="0" w:space="0" w:color="auto"/>
        <w:left w:val="none" w:sz="0" w:space="0" w:color="auto"/>
        <w:bottom w:val="none" w:sz="0" w:space="0" w:color="auto"/>
        <w:right w:val="none" w:sz="0" w:space="0" w:color="auto"/>
      </w:divBdr>
    </w:div>
    <w:div w:id="1837187034">
      <w:bodyDiv w:val="1"/>
      <w:marLeft w:val="0"/>
      <w:marRight w:val="0"/>
      <w:marTop w:val="0"/>
      <w:marBottom w:val="0"/>
      <w:divBdr>
        <w:top w:val="none" w:sz="0" w:space="0" w:color="auto"/>
        <w:left w:val="none" w:sz="0" w:space="0" w:color="auto"/>
        <w:bottom w:val="none" w:sz="0" w:space="0" w:color="auto"/>
        <w:right w:val="none" w:sz="0" w:space="0" w:color="auto"/>
      </w:divBdr>
    </w:div>
    <w:div w:id="1840920200">
      <w:bodyDiv w:val="1"/>
      <w:marLeft w:val="0"/>
      <w:marRight w:val="0"/>
      <w:marTop w:val="0"/>
      <w:marBottom w:val="0"/>
      <w:divBdr>
        <w:top w:val="none" w:sz="0" w:space="0" w:color="auto"/>
        <w:left w:val="none" w:sz="0" w:space="0" w:color="auto"/>
        <w:bottom w:val="none" w:sz="0" w:space="0" w:color="auto"/>
        <w:right w:val="none" w:sz="0" w:space="0" w:color="auto"/>
      </w:divBdr>
    </w:div>
    <w:div w:id="1847787785">
      <w:bodyDiv w:val="1"/>
      <w:marLeft w:val="0"/>
      <w:marRight w:val="0"/>
      <w:marTop w:val="0"/>
      <w:marBottom w:val="0"/>
      <w:divBdr>
        <w:top w:val="none" w:sz="0" w:space="0" w:color="auto"/>
        <w:left w:val="none" w:sz="0" w:space="0" w:color="auto"/>
        <w:bottom w:val="none" w:sz="0" w:space="0" w:color="auto"/>
        <w:right w:val="none" w:sz="0" w:space="0" w:color="auto"/>
      </w:divBdr>
    </w:div>
    <w:div w:id="1854951265">
      <w:bodyDiv w:val="1"/>
      <w:marLeft w:val="0"/>
      <w:marRight w:val="0"/>
      <w:marTop w:val="0"/>
      <w:marBottom w:val="0"/>
      <w:divBdr>
        <w:top w:val="none" w:sz="0" w:space="0" w:color="auto"/>
        <w:left w:val="none" w:sz="0" w:space="0" w:color="auto"/>
        <w:bottom w:val="none" w:sz="0" w:space="0" w:color="auto"/>
        <w:right w:val="none" w:sz="0" w:space="0" w:color="auto"/>
      </w:divBdr>
    </w:div>
    <w:div w:id="1858470262">
      <w:bodyDiv w:val="1"/>
      <w:marLeft w:val="0"/>
      <w:marRight w:val="0"/>
      <w:marTop w:val="0"/>
      <w:marBottom w:val="0"/>
      <w:divBdr>
        <w:top w:val="none" w:sz="0" w:space="0" w:color="auto"/>
        <w:left w:val="none" w:sz="0" w:space="0" w:color="auto"/>
        <w:bottom w:val="none" w:sz="0" w:space="0" w:color="auto"/>
        <w:right w:val="none" w:sz="0" w:space="0" w:color="auto"/>
      </w:divBdr>
    </w:div>
    <w:div w:id="1860968597">
      <w:bodyDiv w:val="1"/>
      <w:marLeft w:val="0"/>
      <w:marRight w:val="0"/>
      <w:marTop w:val="0"/>
      <w:marBottom w:val="0"/>
      <w:divBdr>
        <w:top w:val="none" w:sz="0" w:space="0" w:color="auto"/>
        <w:left w:val="none" w:sz="0" w:space="0" w:color="auto"/>
        <w:bottom w:val="none" w:sz="0" w:space="0" w:color="auto"/>
        <w:right w:val="none" w:sz="0" w:space="0" w:color="auto"/>
      </w:divBdr>
    </w:div>
    <w:div w:id="1892811292">
      <w:bodyDiv w:val="1"/>
      <w:marLeft w:val="0"/>
      <w:marRight w:val="0"/>
      <w:marTop w:val="0"/>
      <w:marBottom w:val="0"/>
      <w:divBdr>
        <w:top w:val="none" w:sz="0" w:space="0" w:color="auto"/>
        <w:left w:val="none" w:sz="0" w:space="0" w:color="auto"/>
        <w:bottom w:val="none" w:sz="0" w:space="0" w:color="auto"/>
        <w:right w:val="none" w:sz="0" w:space="0" w:color="auto"/>
      </w:divBdr>
    </w:div>
    <w:div w:id="1893299376">
      <w:bodyDiv w:val="1"/>
      <w:marLeft w:val="0"/>
      <w:marRight w:val="0"/>
      <w:marTop w:val="0"/>
      <w:marBottom w:val="0"/>
      <w:divBdr>
        <w:top w:val="none" w:sz="0" w:space="0" w:color="auto"/>
        <w:left w:val="none" w:sz="0" w:space="0" w:color="auto"/>
        <w:bottom w:val="none" w:sz="0" w:space="0" w:color="auto"/>
        <w:right w:val="none" w:sz="0" w:space="0" w:color="auto"/>
      </w:divBdr>
    </w:div>
    <w:div w:id="1895042968">
      <w:bodyDiv w:val="1"/>
      <w:marLeft w:val="0"/>
      <w:marRight w:val="0"/>
      <w:marTop w:val="0"/>
      <w:marBottom w:val="0"/>
      <w:divBdr>
        <w:top w:val="none" w:sz="0" w:space="0" w:color="auto"/>
        <w:left w:val="none" w:sz="0" w:space="0" w:color="auto"/>
        <w:bottom w:val="none" w:sz="0" w:space="0" w:color="auto"/>
        <w:right w:val="none" w:sz="0" w:space="0" w:color="auto"/>
      </w:divBdr>
    </w:div>
    <w:div w:id="1913345599">
      <w:bodyDiv w:val="1"/>
      <w:marLeft w:val="0"/>
      <w:marRight w:val="0"/>
      <w:marTop w:val="0"/>
      <w:marBottom w:val="0"/>
      <w:divBdr>
        <w:top w:val="none" w:sz="0" w:space="0" w:color="auto"/>
        <w:left w:val="none" w:sz="0" w:space="0" w:color="auto"/>
        <w:bottom w:val="none" w:sz="0" w:space="0" w:color="auto"/>
        <w:right w:val="none" w:sz="0" w:space="0" w:color="auto"/>
      </w:divBdr>
    </w:div>
    <w:div w:id="1936160298">
      <w:bodyDiv w:val="1"/>
      <w:marLeft w:val="0"/>
      <w:marRight w:val="0"/>
      <w:marTop w:val="0"/>
      <w:marBottom w:val="0"/>
      <w:divBdr>
        <w:top w:val="none" w:sz="0" w:space="0" w:color="auto"/>
        <w:left w:val="none" w:sz="0" w:space="0" w:color="auto"/>
        <w:bottom w:val="none" w:sz="0" w:space="0" w:color="auto"/>
        <w:right w:val="none" w:sz="0" w:space="0" w:color="auto"/>
      </w:divBdr>
    </w:div>
    <w:div w:id="1968733144">
      <w:bodyDiv w:val="1"/>
      <w:marLeft w:val="0"/>
      <w:marRight w:val="0"/>
      <w:marTop w:val="0"/>
      <w:marBottom w:val="0"/>
      <w:divBdr>
        <w:top w:val="none" w:sz="0" w:space="0" w:color="auto"/>
        <w:left w:val="none" w:sz="0" w:space="0" w:color="auto"/>
        <w:bottom w:val="none" w:sz="0" w:space="0" w:color="auto"/>
        <w:right w:val="none" w:sz="0" w:space="0" w:color="auto"/>
      </w:divBdr>
      <w:divsChild>
        <w:div w:id="563419005">
          <w:marLeft w:val="0"/>
          <w:marRight w:val="0"/>
          <w:marTop w:val="0"/>
          <w:marBottom w:val="0"/>
          <w:divBdr>
            <w:top w:val="none" w:sz="0" w:space="0" w:color="auto"/>
            <w:left w:val="none" w:sz="0" w:space="0" w:color="auto"/>
            <w:bottom w:val="none" w:sz="0" w:space="0" w:color="auto"/>
            <w:right w:val="none" w:sz="0" w:space="0" w:color="auto"/>
          </w:divBdr>
          <w:divsChild>
            <w:div w:id="3099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515">
      <w:bodyDiv w:val="1"/>
      <w:marLeft w:val="0"/>
      <w:marRight w:val="0"/>
      <w:marTop w:val="0"/>
      <w:marBottom w:val="0"/>
      <w:divBdr>
        <w:top w:val="none" w:sz="0" w:space="0" w:color="auto"/>
        <w:left w:val="none" w:sz="0" w:space="0" w:color="auto"/>
        <w:bottom w:val="none" w:sz="0" w:space="0" w:color="auto"/>
        <w:right w:val="none" w:sz="0" w:space="0" w:color="auto"/>
      </w:divBdr>
    </w:div>
    <w:div w:id="1985354442">
      <w:bodyDiv w:val="1"/>
      <w:marLeft w:val="0"/>
      <w:marRight w:val="0"/>
      <w:marTop w:val="0"/>
      <w:marBottom w:val="0"/>
      <w:divBdr>
        <w:top w:val="none" w:sz="0" w:space="0" w:color="auto"/>
        <w:left w:val="none" w:sz="0" w:space="0" w:color="auto"/>
        <w:bottom w:val="none" w:sz="0" w:space="0" w:color="auto"/>
        <w:right w:val="none" w:sz="0" w:space="0" w:color="auto"/>
      </w:divBdr>
    </w:div>
    <w:div w:id="2001687721">
      <w:bodyDiv w:val="1"/>
      <w:marLeft w:val="0"/>
      <w:marRight w:val="0"/>
      <w:marTop w:val="0"/>
      <w:marBottom w:val="0"/>
      <w:divBdr>
        <w:top w:val="none" w:sz="0" w:space="0" w:color="auto"/>
        <w:left w:val="none" w:sz="0" w:space="0" w:color="auto"/>
        <w:bottom w:val="none" w:sz="0" w:space="0" w:color="auto"/>
        <w:right w:val="none" w:sz="0" w:space="0" w:color="auto"/>
      </w:divBdr>
    </w:div>
    <w:div w:id="2013684575">
      <w:bodyDiv w:val="1"/>
      <w:marLeft w:val="0"/>
      <w:marRight w:val="0"/>
      <w:marTop w:val="0"/>
      <w:marBottom w:val="0"/>
      <w:divBdr>
        <w:top w:val="none" w:sz="0" w:space="0" w:color="auto"/>
        <w:left w:val="none" w:sz="0" w:space="0" w:color="auto"/>
        <w:bottom w:val="none" w:sz="0" w:space="0" w:color="auto"/>
        <w:right w:val="none" w:sz="0" w:space="0" w:color="auto"/>
      </w:divBdr>
      <w:divsChild>
        <w:div w:id="1671132194">
          <w:marLeft w:val="0"/>
          <w:marRight w:val="0"/>
          <w:marTop w:val="0"/>
          <w:marBottom w:val="0"/>
          <w:divBdr>
            <w:top w:val="none" w:sz="0" w:space="0" w:color="auto"/>
            <w:left w:val="none" w:sz="0" w:space="0" w:color="auto"/>
            <w:bottom w:val="none" w:sz="0" w:space="0" w:color="auto"/>
            <w:right w:val="none" w:sz="0" w:space="0" w:color="auto"/>
          </w:divBdr>
        </w:div>
        <w:div w:id="1875458660">
          <w:marLeft w:val="0"/>
          <w:marRight w:val="0"/>
          <w:marTop w:val="0"/>
          <w:marBottom w:val="0"/>
          <w:divBdr>
            <w:top w:val="none" w:sz="0" w:space="0" w:color="auto"/>
            <w:left w:val="none" w:sz="0" w:space="0" w:color="auto"/>
            <w:bottom w:val="none" w:sz="0" w:space="0" w:color="auto"/>
            <w:right w:val="none" w:sz="0" w:space="0" w:color="auto"/>
          </w:divBdr>
        </w:div>
        <w:div w:id="878318490">
          <w:marLeft w:val="0"/>
          <w:marRight w:val="0"/>
          <w:marTop w:val="0"/>
          <w:marBottom w:val="0"/>
          <w:divBdr>
            <w:top w:val="none" w:sz="0" w:space="0" w:color="auto"/>
            <w:left w:val="none" w:sz="0" w:space="0" w:color="auto"/>
            <w:bottom w:val="none" w:sz="0" w:space="0" w:color="auto"/>
            <w:right w:val="none" w:sz="0" w:space="0" w:color="auto"/>
          </w:divBdr>
        </w:div>
      </w:divsChild>
    </w:div>
    <w:div w:id="2030139691">
      <w:bodyDiv w:val="1"/>
      <w:marLeft w:val="0"/>
      <w:marRight w:val="0"/>
      <w:marTop w:val="0"/>
      <w:marBottom w:val="0"/>
      <w:divBdr>
        <w:top w:val="none" w:sz="0" w:space="0" w:color="auto"/>
        <w:left w:val="none" w:sz="0" w:space="0" w:color="auto"/>
        <w:bottom w:val="none" w:sz="0" w:space="0" w:color="auto"/>
        <w:right w:val="none" w:sz="0" w:space="0" w:color="auto"/>
      </w:divBdr>
    </w:div>
    <w:div w:id="2036034458">
      <w:bodyDiv w:val="1"/>
      <w:marLeft w:val="0"/>
      <w:marRight w:val="0"/>
      <w:marTop w:val="0"/>
      <w:marBottom w:val="0"/>
      <w:divBdr>
        <w:top w:val="none" w:sz="0" w:space="0" w:color="auto"/>
        <w:left w:val="none" w:sz="0" w:space="0" w:color="auto"/>
        <w:bottom w:val="none" w:sz="0" w:space="0" w:color="auto"/>
        <w:right w:val="none" w:sz="0" w:space="0" w:color="auto"/>
      </w:divBdr>
    </w:div>
    <w:div w:id="2036347781">
      <w:bodyDiv w:val="1"/>
      <w:marLeft w:val="0"/>
      <w:marRight w:val="0"/>
      <w:marTop w:val="0"/>
      <w:marBottom w:val="0"/>
      <w:divBdr>
        <w:top w:val="none" w:sz="0" w:space="0" w:color="auto"/>
        <w:left w:val="none" w:sz="0" w:space="0" w:color="auto"/>
        <w:bottom w:val="none" w:sz="0" w:space="0" w:color="auto"/>
        <w:right w:val="none" w:sz="0" w:space="0" w:color="auto"/>
      </w:divBdr>
    </w:div>
    <w:div w:id="2046976235">
      <w:bodyDiv w:val="1"/>
      <w:marLeft w:val="0"/>
      <w:marRight w:val="0"/>
      <w:marTop w:val="0"/>
      <w:marBottom w:val="0"/>
      <w:divBdr>
        <w:top w:val="none" w:sz="0" w:space="0" w:color="auto"/>
        <w:left w:val="none" w:sz="0" w:space="0" w:color="auto"/>
        <w:bottom w:val="none" w:sz="0" w:space="0" w:color="auto"/>
        <w:right w:val="none" w:sz="0" w:space="0" w:color="auto"/>
      </w:divBdr>
    </w:div>
    <w:div w:id="2047169094">
      <w:bodyDiv w:val="1"/>
      <w:marLeft w:val="0"/>
      <w:marRight w:val="0"/>
      <w:marTop w:val="0"/>
      <w:marBottom w:val="0"/>
      <w:divBdr>
        <w:top w:val="none" w:sz="0" w:space="0" w:color="auto"/>
        <w:left w:val="none" w:sz="0" w:space="0" w:color="auto"/>
        <w:bottom w:val="none" w:sz="0" w:space="0" w:color="auto"/>
        <w:right w:val="none" w:sz="0" w:space="0" w:color="auto"/>
      </w:divBdr>
    </w:div>
    <w:div w:id="2083524696">
      <w:bodyDiv w:val="1"/>
      <w:marLeft w:val="0"/>
      <w:marRight w:val="0"/>
      <w:marTop w:val="0"/>
      <w:marBottom w:val="0"/>
      <w:divBdr>
        <w:top w:val="none" w:sz="0" w:space="0" w:color="auto"/>
        <w:left w:val="none" w:sz="0" w:space="0" w:color="auto"/>
        <w:bottom w:val="none" w:sz="0" w:space="0" w:color="auto"/>
        <w:right w:val="none" w:sz="0" w:space="0" w:color="auto"/>
      </w:divBdr>
    </w:div>
    <w:div w:id="2100365900">
      <w:bodyDiv w:val="1"/>
      <w:marLeft w:val="0"/>
      <w:marRight w:val="0"/>
      <w:marTop w:val="0"/>
      <w:marBottom w:val="0"/>
      <w:divBdr>
        <w:top w:val="none" w:sz="0" w:space="0" w:color="auto"/>
        <w:left w:val="none" w:sz="0" w:space="0" w:color="auto"/>
        <w:bottom w:val="none" w:sz="0" w:space="0" w:color="auto"/>
        <w:right w:val="none" w:sz="0" w:space="0" w:color="auto"/>
      </w:divBdr>
    </w:div>
    <w:div w:id="2101677670">
      <w:bodyDiv w:val="1"/>
      <w:marLeft w:val="0"/>
      <w:marRight w:val="0"/>
      <w:marTop w:val="0"/>
      <w:marBottom w:val="0"/>
      <w:divBdr>
        <w:top w:val="none" w:sz="0" w:space="0" w:color="auto"/>
        <w:left w:val="none" w:sz="0" w:space="0" w:color="auto"/>
        <w:bottom w:val="none" w:sz="0" w:space="0" w:color="auto"/>
        <w:right w:val="none" w:sz="0" w:space="0" w:color="auto"/>
      </w:divBdr>
    </w:div>
    <w:div w:id="2107729752">
      <w:bodyDiv w:val="1"/>
      <w:marLeft w:val="0"/>
      <w:marRight w:val="0"/>
      <w:marTop w:val="0"/>
      <w:marBottom w:val="0"/>
      <w:divBdr>
        <w:top w:val="none" w:sz="0" w:space="0" w:color="auto"/>
        <w:left w:val="none" w:sz="0" w:space="0" w:color="auto"/>
        <w:bottom w:val="none" w:sz="0" w:space="0" w:color="auto"/>
        <w:right w:val="none" w:sz="0" w:space="0" w:color="auto"/>
      </w:divBdr>
    </w:div>
    <w:div w:id="2111469298">
      <w:bodyDiv w:val="1"/>
      <w:marLeft w:val="0"/>
      <w:marRight w:val="0"/>
      <w:marTop w:val="0"/>
      <w:marBottom w:val="0"/>
      <w:divBdr>
        <w:top w:val="none" w:sz="0" w:space="0" w:color="auto"/>
        <w:left w:val="none" w:sz="0" w:space="0" w:color="auto"/>
        <w:bottom w:val="none" w:sz="0" w:space="0" w:color="auto"/>
        <w:right w:val="none" w:sz="0" w:space="0" w:color="auto"/>
      </w:divBdr>
      <w:divsChild>
        <w:div w:id="1272199539">
          <w:marLeft w:val="0"/>
          <w:marRight w:val="0"/>
          <w:marTop w:val="0"/>
          <w:marBottom w:val="0"/>
          <w:divBdr>
            <w:top w:val="none" w:sz="0" w:space="0" w:color="auto"/>
            <w:left w:val="none" w:sz="0" w:space="0" w:color="auto"/>
            <w:bottom w:val="none" w:sz="0" w:space="0" w:color="auto"/>
            <w:right w:val="none" w:sz="0" w:space="0" w:color="auto"/>
          </w:divBdr>
        </w:div>
      </w:divsChild>
    </w:div>
    <w:div w:id="2121992323">
      <w:bodyDiv w:val="1"/>
      <w:marLeft w:val="0"/>
      <w:marRight w:val="0"/>
      <w:marTop w:val="0"/>
      <w:marBottom w:val="0"/>
      <w:divBdr>
        <w:top w:val="none" w:sz="0" w:space="0" w:color="auto"/>
        <w:left w:val="none" w:sz="0" w:space="0" w:color="auto"/>
        <w:bottom w:val="none" w:sz="0" w:space="0" w:color="auto"/>
        <w:right w:val="none" w:sz="0" w:space="0" w:color="auto"/>
      </w:divBdr>
      <w:divsChild>
        <w:div w:id="216674539">
          <w:marLeft w:val="0"/>
          <w:marRight w:val="0"/>
          <w:marTop w:val="0"/>
          <w:marBottom w:val="0"/>
          <w:divBdr>
            <w:top w:val="none" w:sz="0" w:space="0" w:color="auto"/>
            <w:left w:val="none" w:sz="0" w:space="0" w:color="auto"/>
            <w:bottom w:val="none" w:sz="0" w:space="0" w:color="auto"/>
            <w:right w:val="none" w:sz="0" w:space="0" w:color="auto"/>
          </w:divBdr>
        </w:div>
        <w:div w:id="8965532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journal.sciencemuseum.ac.uk/browse/issue-12/new-mobile-experiences-of-vision/" TargetMode="External"/><Relationship Id="rId2" Type="http://schemas.openxmlformats.org/officeDocument/2006/relationships/hyperlink" Target="http://eitherand.org/reconsidering-amateur-photography/amateur-excursion-and-sociable-production-photogra/" TargetMode="External"/><Relationship Id="rId1" Type="http://schemas.openxmlformats.org/officeDocument/2006/relationships/hyperlink" Target="http://eitherand.org/reconsidering-amateur-photography/who-were-amateur-photograp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3DC3-B671-754A-8C52-F9C07822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43</Pages>
  <Words>8789</Words>
  <Characters>50098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Dominici</dc:creator>
  <cp:keywords/>
  <dc:description/>
  <cp:lastModifiedBy>Sara Dominici</cp:lastModifiedBy>
  <cp:revision>67</cp:revision>
  <cp:lastPrinted>2019-09-11T18:50:00Z</cp:lastPrinted>
  <dcterms:created xsi:type="dcterms:W3CDTF">2021-04-06T08:36:00Z</dcterms:created>
  <dcterms:modified xsi:type="dcterms:W3CDTF">2021-04-06T14:08:00Z</dcterms:modified>
</cp:coreProperties>
</file>