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3A9F" w14:textId="1B52D1F3" w:rsidR="003E4045" w:rsidRPr="00EC2F45" w:rsidRDefault="003E4045" w:rsidP="001810B2">
      <w:pPr>
        <w:pStyle w:val="xmsonormal"/>
        <w:shd w:val="clear" w:color="auto" w:fill="FFFFFF"/>
        <w:spacing w:before="0" w:beforeAutospacing="0" w:after="0" w:afterAutospacing="0"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Developing cultural understanding through story-telling </w:t>
      </w:r>
    </w:p>
    <w:p w14:paraId="2253BF27" w14:textId="44FC13C0" w:rsidR="003E4045" w:rsidRPr="00EC2F45" w:rsidRDefault="00C14F94" w:rsidP="00C14F94">
      <w:pPr>
        <w:pStyle w:val="xmsonormal"/>
        <w:shd w:val="clear" w:color="auto" w:fill="FFFFFF"/>
        <w:spacing w:before="0" w:beforeAutospacing="0" w:after="0" w:afterAutospacing="0" w:line="360" w:lineRule="auto"/>
        <w:ind w:left="34"/>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Abstract</w:t>
      </w:r>
    </w:p>
    <w:p w14:paraId="6AF91005" w14:textId="17A653A5" w:rsidR="00F743A7" w:rsidRPr="00EC2F45" w:rsidRDefault="005158C7" w:rsidP="00F743A7">
      <w:pPr>
        <w:pStyle w:val="xmsonormal"/>
        <w:shd w:val="clear" w:color="auto" w:fill="FFFFFF"/>
        <w:spacing w:before="0" w:beforeAutospacing="0" w:after="0" w:afterAutospacing="0" w:line="360" w:lineRule="auto"/>
        <w:ind w:left="34"/>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This paper supports the notion that stories</w:t>
      </w:r>
      <w:r w:rsidR="00F743A7" w:rsidRPr="00EC2F45">
        <w:rPr>
          <w:rFonts w:asciiTheme="minorHAnsi" w:hAnsiTheme="minorHAnsi" w:cstheme="minorHAnsi"/>
          <w:color w:val="000000" w:themeColor="text1"/>
          <w:sz w:val="22"/>
          <w:szCs w:val="22"/>
        </w:rPr>
        <w:t xml:space="preserve"> can be used to share </w:t>
      </w:r>
      <w:r w:rsidRPr="00EC2F45">
        <w:rPr>
          <w:rFonts w:asciiTheme="minorHAnsi" w:hAnsiTheme="minorHAnsi" w:cstheme="minorHAnsi"/>
          <w:color w:val="000000" w:themeColor="text1"/>
          <w:sz w:val="22"/>
          <w:szCs w:val="22"/>
        </w:rPr>
        <w:t>diverse</w:t>
      </w:r>
      <w:r w:rsidR="00F743A7" w:rsidRPr="00EC2F45">
        <w:rPr>
          <w:rFonts w:asciiTheme="minorHAnsi" w:hAnsiTheme="minorHAnsi" w:cstheme="minorHAnsi"/>
          <w:color w:val="000000" w:themeColor="text1"/>
          <w:sz w:val="22"/>
          <w:szCs w:val="22"/>
        </w:rPr>
        <w:t xml:space="preserve"> </w:t>
      </w:r>
      <w:r w:rsidRPr="00EC2F45">
        <w:rPr>
          <w:rFonts w:asciiTheme="minorHAnsi" w:hAnsiTheme="minorHAnsi" w:cstheme="minorHAnsi"/>
          <w:color w:val="000000" w:themeColor="text1"/>
          <w:sz w:val="22"/>
          <w:szCs w:val="22"/>
        </w:rPr>
        <w:t xml:space="preserve">experiences </w:t>
      </w:r>
      <w:r w:rsidR="00CA5A19" w:rsidRPr="00EC2F45">
        <w:rPr>
          <w:rFonts w:asciiTheme="minorHAnsi" w:hAnsiTheme="minorHAnsi" w:cstheme="minorHAnsi"/>
          <w:color w:val="000000" w:themeColor="text1"/>
          <w:sz w:val="22"/>
          <w:szCs w:val="22"/>
        </w:rPr>
        <w:t xml:space="preserve">and </w:t>
      </w:r>
      <w:r w:rsidRPr="00EC2F45">
        <w:rPr>
          <w:rFonts w:asciiTheme="minorHAnsi" w:hAnsiTheme="minorHAnsi" w:cstheme="minorHAnsi"/>
          <w:color w:val="000000" w:themeColor="text1"/>
          <w:sz w:val="22"/>
          <w:szCs w:val="22"/>
        </w:rPr>
        <w:t xml:space="preserve">build </w:t>
      </w:r>
      <w:r w:rsidR="00F743A7" w:rsidRPr="00EC2F45">
        <w:rPr>
          <w:rFonts w:asciiTheme="minorHAnsi" w:hAnsiTheme="minorHAnsi" w:cstheme="minorHAnsi"/>
          <w:color w:val="000000" w:themeColor="text1"/>
          <w:sz w:val="22"/>
          <w:szCs w:val="22"/>
        </w:rPr>
        <w:t xml:space="preserve">cultural </w:t>
      </w:r>
      <w:r w:rsidRPr="00EC2F45">
        <w:rPr>
          <w:rFonts w:asciiTheme="minorHAnsi" w:hAnsiTheme="minorHAnsi" w:cstheme="minorHAnsi"/>
          <w:color w:val="000000" w:themeColor="text1"/>
          <w:sz w:val="22"/>
          <w:szCs w:val="22"/>
        </w:rPr>
        <w:t xml:space="preserve">understanding.   It </w:t>
      </w:r>
      <w:r w:rsidR="00ED3CC3" w:rsidRPr="00EC2F45">
        <w:rPr>
          <w:rFonts w:asciiTheme="minorHAnsi" w:hAnsiTheme="minorHAnsi" w:cstheme="minorHAnsi"/>
          <w:color w:val="000000" w:themeColor="text1"/>
          <w:sz w:val="22"/>
          <w:szCs w:val="22"/>
        </w:rPr>
        <w:t xml:space="preserve">is developed from a case study of </w:t>
      </w:r>
      <w:r w:rsidR="00F743A7" w:rsidRPr="00EC2F45">
        <w:rPr>
          <w:rFonts w:asciiTheme="minorHAnsi" w:hAnsiTheme="minorHAnsi" w:cstheme="minorHAnsi"/>
          <w:color w:val="000000" w:themeColor="text1"/>
          <w:sz w:val="22"/>
          <w:szCs w:val="22"/>
        </w:rPr>
        <w:t xml:space="preserve">a module which teaches and practices story-making and </w:t>
      </w:r>
      <w:r w:rsidR="005F7CDA" w:rsidRPr="00EC2F45">
        <w:rPr>
          <w:rFonts w:asciiTheme="minorHAnsi" w:hAnsiTheme="minorHAnsi" w:cstheme="minorHAnsi"/>
          <w:color w:val="000000" w:themeColor="text1"/>
          <w:sz w:val="22"/>
          <w:szCs w:val="22"/>
        </w:rPr>
        <w:t>story-</w:t>
      </w:r>
      <w:r w:rsidR="00F743A7" w:rsidRPr="00EC2F45">
        <w:rPr>
          <w:rFonts w:asciiTheme="minorHAnsi" w:hAnsiTheme="minorHAnsi" w:cstheme="minorHAnsi"/>
          <w:color w:val="000000" w:themeColor="text1"/>
          <w:sz w:val="22"/>
          <w:szCs w:val="22"/>
        </w:rPr>
        <w:t xml:space="preserve">telling </w:t>
      </w:r>
      <w:r w:rsidR="00194F2C" w:rsidRPr="00EC2F45">
        <w:rPr>
          <w:rFonts w:asciiTheme="minorHAnsi" w:hAnsiTheme="minorHAnsi" w:cstheme="minorHAnsi"/>
          <w:color w:val="000000" w:themeColor="text1"/>
          <w:sz w:val="22"/>
          <w:szCs w:val="22"/>
        </w:rPr>
        <w:t>to develop cross cultural communication and understanding</w:t>
      </w:r>
      <w:r w:rsidR="00694ABB" w:rsidRPr="00EC2F45">
        <w:rPr>
          <w:rFonts w:asciiTheme="minorHAnsi" w:hAnsiTheme="minorHAnsi" w:cstheme="minorHAnsi"/>
          <w:color w:val="000000" w:themeColor="text1"/>
          <w:sz w:val="22"/>
          <w:szCs w:val="22"/>
        </w:rPr>
        <w:t>.</w:t>
      </w:r>
      <w:r w:rsidR="00194F2C" w:rsidRPr="00EC2F45">
        <w:rPr>
          <w:rFonts w:asciiTheme="minorHAnsi" w:hAnsiTheme="minorHAnsi" w:cstheme="minorHAnsi"/>
          <w:color w:val="000000" w:themeColor="text1"/>
          <w:sz w:val="22"/>
          <w:szCs w:val="22"/>
        </w:rPr>
        <w:t xml:space="preserve"> </w:t>
      </w:r>
      <w:r w:rsidR="00F80EDE" w:rsidRPr="00EC2F45">
        <w:rPr>
          <w:rFonts w:asciiTheme="minorHAnsi" w:hAnsiTheme="minorHAnsi" w:cstheme="minorHAnsi"/>
          <w:color w:val="000000" w:themeColor="text1"/>
          <w:sz w:val="22"/>
          <w:szCs w:val="22"/>
        </w:rPr>
        <w:t>The paper</w:t>
      </w:r>
      <w:r w:rsidR="00194F2C" w:rsidRPr="00EC2F45">
        <w:rPr>
          <w:rFonts w:asciiTheme="minorHAnsi" w:hAnsiTheme="minorHAnsi" w:cstheme="minorHAnsi"/>
          <w:color w:val="000000" w:themeColor="text1"/>
          <w:sz w:val="22"/>
          <w:szCs w:val="22"/>
        </w:rPr>
        <w:t xml:space="preserve"> illustrates a staged</w:t>
      </w:r>
      <w:r w:rsidR="00F743A7" w:rsidRPr="00EC2F45">
        <w:rPr>
          <w:rFonts w:asciiTheme="minorHAnsi" w:hAnsiTheme="minorHAnsi" w:cstheme="minorHAnsi"/>
          <w:color w:val="000000" w:themeColor="text1"/>
          <w:sz w:val="22"/>
          <w:szCs w:val="22"/>
        </w:rPr>
        <w:t xml:space="preserve"> process of teaching </w:t>
      </w:r>
      <w:r w:rsidR="00504465" w:rsidRPr="00EC2F45">
        <w:rPr>
          <w:rFonts w:asciiTheme="minorHAnsi" w:hAnsiTheme="minorHAnsi" w:cstheme="minorHAnsi"/>
          <w:color w:val="000000" w:themeColor="text1"/>
          <w:sz w:val="22"/>
          <w:szCs w:val="22"/>
        </w:rPr>
        <w:t>and learning through stories</w:t>
      </w:r>
      <w:r w:rsidR="00194F2C" w:rsidRPr="00EC2F45">
        <w:rPr>
          <w:rFonts w:asciiTheme="minorHAnsi" w:hAnsiTheme="minorHAnsi" w:cstheme="minorHAnsi"/>
          <w:color w:val="000000" w:themeColor="text1"/>
          <w:sz w:val="22"/>
          <w:szCs w:val="22"/>
        </w:rPr>
        <w:t>, reflect</w:t>
      </w:r>
      <w:r w:rsidR="00504465" w:rsidRPr="00EC2F45">
        <w:rPr>
          <w:rFonts w:asciiTheme="minorHAnsi" w:hAnsiTheme="minorHAnsi" w:cstheme="minorHAnsi"/>
          <w:color w:val="000000" w:themeColor="text1"/>
          <w:sz w:val="22"/>
          <w:szCs w:val="22"/>
        </w:rPr>
        <w:t>ing</w:t>
      </w:r>
      <w:r w:rsidR="00194F2C" w:rsidRPr="00EC2F45">
        <w:rPr>
          <w:rFonts w:asciiTheme="minorHAnsi" w:hAnsiTheme="minorHAnsi" w:cstheme="minorHAnsi"/>
          <w:color w:val="000000" w:themeColor="text1"/>
          <w:sz w:val="22"/>
          <w:szCs w:val="22"/>
        </w:rPr>
        <w:t xml:space="preserve"> upon </w:t>
      </w:r>
      <w:r w:rsidR="00F743A7" w:rsidRPr="00EC2F45">
        <w:rPr>
          <w:rFonts w:asciiTheme="minorHAnsi" w:hAnsiTheme="minorHAnsi" w:cstheme="minorHAnsi"/>
          <w:color w:val="000000" w:themeColor="text1"/>
          <w:sz w:val="22"/>
          <w:szCs w:val="22"/>
        </w:rPr>
        <w:t xml:space="preserve">our experience </w:t>
      </w:r>
      <w:r w:rsidR="00194F2C" w:rsidRPr="00EC2F45">
        <w:rPr>
          <w:rFonts w:asciiTheme="minorHAnsi" w:hAnsiTheme="minorHAnsi" w:cstheme="minorHAnsi"/>
          <w:color w:val="000000" w:themeColor="text1"/>
          <w:sz w:val="22"/>
          <w:szCs w:val="22"/>
        </w:rPr>
        <w:t>at each stage</w:t>
      </w:r>
      <w:r w:rsidR="00504465" w:rsidRPr="00EC2F45">
        <w:rPr>
          <w:rFonts w:asciiTheme="minorHAnsi" w:hAnsiTheme="minorHAnsi" w:cstheme="minorHAnsi"/>
          <w:color w:val="000000" w:themeColor="text1"/>
          <w:sz w:val="22"/>
          <w:szCs w:val="22"/>
        </w:rPr>
        <w:t xml:space="preserve">.  It </w:t>
      </w:r>
      <w:r w:rsidR="00ED3CC3" w:rsidRPr="00EC2F45">
        <w:rPr>
          <w:rFonts w:asciiTheme="minorHAnsi" w:hAnsiTheme="minorHAnsi" w:cstheme="minorHAnsi"/>
          <w:color w:val="000000" w:themeColor="text1"/>
          <w:sz w:val="22"/>
          <w:szCs w:val="22"/>
        </w:rPr>
        <w:t xml:space="preserve">explores </w:t>
      </w:r>
      <w:r w:rsidR="00DB187C" w:rsidRPr="00EC2F45">
        <w:rPr>
          <w:rFonts w:asciiTheme="minorHAnsi" w:hAnsiTheme="minorHAnsi" w:cstheme="minorHAnsi"/>
          <w:color w:val="000000" w:themeColor="text1"/>
          <w:sz w:val="22"/>
          <w:szCs w:val="22"/>
        </w:rPr>
        <w:t>our role as story</w:t>
      </w:r>
      <w:r w:rsidR="00ED3CC3" w:rsidRPr="00EC2F45">
        <w:rPr>
          <w:rFonts w:asciiTheme="minorHAnsi" w:hAnsiTheme="minorHAnsi" w:cstheme="minorHAnsi"/>
          <w:color w:val="000000" w:themeColor="text1"/>
          <w:sz w:val="22"/>
          <w:szCs w:val="22"/>
        </w:rPr>
        <w:t>-</w:t>
      </w:r>
      <w:r w:rsidR="00DB187C" w:rsidRPr="00EC2F45">
        <w:rPr>
          <w:rFonts w:asciiTheme="minorHAnsi" w:hAnsiTheme="minorHAnsi" w:cstheme="minorHAnsi"/>
          <w:color w:val="000000" w:themeColor="text1"/>
          <w:sz w:val="22"/>
          <w:szCs w:val="22"/>
        </w:rPr>
        <w:t xml:space="preserve">tellers as we </w:t>
      </w:r>
      <w:r w:rsidR="00094B12" w:rsidRPr="00EC2F45">
        <w:rPr>
          <w:rFonts w:asciiTheme="minorHAnsi" w:hAnsiTheme="minorHAnsi" w:cstheme="minorHAnsi"/>
          <w:color w:val="000000" w:themeColor="text1"/>
          <w:sz w:val="22"/>
          <w:szCs w:val="22"/>
        </w:rPr>
        <w:t xml:space="preserve">engage in a field trip in Indonesia and use stories of our own lives to develop communication with our hosts, </w:t>
      </w:r>
      <w:r w:rsidR="00DB187C" w:rsidRPr="00EC2F45">
        <w:rPr>
          <w:rFonts w:asciiTheme="minorHAnsi" w:hAnsiTheme="minorHAnsi" w:cstheme="minorHAnsi"/>
          <w:color w:val="000000" w:themeColor="text1"/>
          <w:sz w:val="22"/>
          <w:szCs w:val="22"/>
        </w:rPr>
        <w:t>encourag</w:t>
      </w:r>
      <w:r w:rsidR="00094B12" w:rsidRPr="00EC2F45">
        <w:rPr>
          <w:rFonts w:asciiTheme="minorHAnsi" w:hAnsiTheme="minorHAnsi" w:cstheme="minorHAnsi"/>
          <w:color w:val="000000" w:themeColor="text1"/>
          <w:sz w:val="22"/>
          <w:szCs w:val="22"/>
        </w:rPr>
        <w:t>ing</w:t>
      </w:r>
      <w:r w:rsidR="00DB187C" w:rsidRPr="00EC2F45">
        <w:rPr>
          <w:rFonts w:asciiTheme="minorHAnsi" w:hAnsiTheme="minorHAnsi" w:cstheme="minorHAnsi"/>
          <w:color w:val="000000" w:themeColor="text1"/>
          <w:sz w:val="22"/>
          <w:szCs w:val="22"/>
        </w:rPr>
        <w:t xml:space="preserve"> </w:t>
      </w:r>
      <w:r w:rsidR="00B454DF" w:rsidRPr="00EC2F45">
        <w:rPr>
          <w:rFonts w:asciiTheme="minorHAnsi" w:hAnsiTheme="minorHAnsi" w:cstheme="minorHAnsi"/>
          <w:color w:val="000000" w:themeColor="text1"/>
          <w:sz w:val="22"/>
          <w:szCs w:val="22"/>
        </w:rPr>
        <w:t>intera</w:t>
      </w:r>
      <w:r w:rsidR="00DB187C" w:rsidRPr="00EC2F45">
        <w:rPr>
          <w:rFonts w:asciiTheme="minorHAnsi" w:hAnsiTheme="minorHAnsi" w:cstheme="minorHAnsi"/>
          <w:color w:val="000000" w:themeColor="text1"/>
          <w:sz w:val="22"/>
          <w:szCs w:val="22"/>
        </w:rPr>
        <w:t xml:space="preserve">ction and dialogue </w:t>
      </w:r>
      <w:r w:rsidR="00094B12" w:rsidRPr="00EC2F45">
        <w:rPr>
          <w:rFonts w:asciiTheme="minorHAnsi" w:hAnsiTheme="minorHAnsi" w:cstheme="minorHAnsi"/>
          <w:color w:val="000000" w:themeColor="text1"/>
          <w:sz w:val="22"/>
          <w:szCs w:val="22"/>
        </w:rPr>
        <w:t xml:space="preserve">about the commonalities and differences in our lives.  Our </w:t>
      </w:r>
      <w:r w:rsidR="00694ABB" w:rsidRPr="00EC2F45">
        <w:rPr>
          <w:rFonts w:asciiTheme="minorHAnsi" w:hAnsiTheme="minorHAnsi" w:cstheme="minorHAnsi"/>
          <w:color w:val="000000" w:themeColor="text1"/>
          <w:sz w:val="22"/>
          <w:szCs w:val="22"/>
        </w:rPr>
        <w:t>p</w:t>
      </w:r>
      <w:r w:rsidR="00CA5A19" w:rsidRPr="00EC2F45">
        <w:rPr>
          <w:rFonts w:asciiTheme="minorHAnsi" w:hAnsiTheme="minorHAnsi" w:cstheme="minorHAnsi"/>
          <w:color w:val="000000" w:themeColor="text1"/>
          <w:sz w:val="22"/>
          <w:szCs w:val="22"/>
        </w:rPr>
        <w:t xml:space="preserve">ersonal </w:t>
      </w:r>
      <w:r w:rsidR="00DF05EF" w:rsidRPr="00EC2F45">
        <w:rPr>
          <w:rFonts w:asciiTheme="minorHAnsi" w:hAnsiTheme="minorHAnsi" w:cstheme="minorHAnsi"/>
          <w:color w:val="000000" w:themeColor="text1"/>
          <w:sz w:val="22"/>
          <w:szCs w:val="22"/>
        </w:rPr>
        <w:t xml:space="preserve">journeys are </w:t>
      </w:r>
      <w:r w:rsidR="004169AA" w:rsidRPr="00EC2F45">
        <w:rPr>
          <w:rFonts w:asciiTheme="minorHAnsi" w:hAnsiTheme="minorHAnsi" w:cstheme="minorHAnsi"/>
          <w:color w:val="000000" w:themeColor="text1"/>
          <w:sz w:val="22"/>
          <w:szCs w:val="22"/>
        </w:rPr>
        <w:t>captured in daily journals and a post trip reflection</w:t>
      </w:r>
      <w:r w:rsidR="00DF05EF" w:rsidRPr="00EC2F45">
        <w:rPr>
          <w:rFonts w:asciiTheme="minorHAnsi" w:hAnsiTheme="minorHAnsi" w:cstheme="minorHAnsi"/>
          <w:color w:val="000000" w:themeColor="text1"/>
          <w:sz w:val="22"/>
          <w:szCs w:val="22"/>
        </w:rPr>
        <w:t xml:space="preserve"> </w:t>
      </w:r>
      <w:r w:rsidR="00DF05EF" w:rsidRPr="00EC2F45">
        <w:rPr>
          <w:rFonts w:asciiTheme="minorHAnsi" w:hAnsiTheme="minorHAnsi" w:cstheme="minorHAnsi"/>
          <w:color w:val="000000" w:themeColor="text1"/>
          <w:sz w:val="22"/>
          <w:szCs w:val="22"/>
        </w:rPr>
        <w:t xml:space="preserve">which </w:t>
      </w:r>
      <w:r w:rsidR="00DF05EF" w:rsidRPr="00EC2F45">
        <w:rPr>
          <w:rFonts w:asciiTheme="minorHAnsi" w:hAnsiTheme="minorHAnsi" w:cstheme="minorHAnsi"/>
          <w:color w:val="000000" w:themeColor="text1"/>
          <w:sz w:val="22"/>
          <w:szCs w:val="22"/>
        </w:rPr>
        <w:t xml:space="preserve">are used to </w:t>
      </w:r>
      <w:r w:rsidR="00DF05EF" w:rsidRPr="00EC2F45">
        <w:rPr>
          <w:rFonts w:asciiTheme="minorHAnsi" w:hAnsiTheme="minorHAnsi" w:cstheme="minorHAnsi"/>
          <w:color w:val="000000" w:themeColor="text1"/>
          <w:sz w:val="22"/>
          <w:szCs w:val="22"/>
        </w:rPr>
        <w:t>explore our experience and</w:t>
      </w:r>
      <w:r w:rsidR="00DF05EF" w:rsidRPr="00EC2F45">
        <w:rPr>
          <w:rFonts w:asciiTheme="minorHAnsi" w:hAnsiTheme="minorHAnsi" w:cstheme="minorHAnsi"/>
          <w:color w:val="000000" w:themeColor="text1"/>
          <w:sz w:val="22"/>
          <w:szCs w:val="22"/>
        </w:rPr>
        <w:t xml:space="preserve"> learning</w:t>
      </w:r>
      <w:r w:rsidR="00CC6A67" w:rsidRPr="00EC2F45">
        <w:rPr>
          <w:rFonts w:asciiTheme="minorHAnsi" w:hAnsiTheme="minorHAnsi" w:cstheme="minorHAnsi"/>
          <w:color w:val="000000" w:themeColor="text1"/>
          <w:sz w:val="22"/>
          <w:szCs w:val="22"/>
        </w:rPr>
        <w:t>.  The</w:t>
      </w:r>
      <w:r w:rsidR="00DF05EF" w:rsidRPr="00EC2F45">
        <w:rPr>
          <w:rFonts w:asciiTheme="minorHAnsi" w:hAnsiTheme="minorHAnsi" w:cstheme="minorHAnsi"/>
          <w:color w:val="000000" w:themeColor="text1"/>
          <w:sz w:val="22"/>
          <w:szCs w:val="22"/>
        </w:rPr>
        <w:t xml:space="preserve"> paper </w:t>
      </w:r>
      <w:r w:rsidR="00DF05EF" w:rsidRPr="00EC2F45">
        <w:rPr>
          <w:rFonts w:asciiTheme="minorHAnsi" w:hAnsiTheme="minorHAnsi" w:cstheme="minorHAnsi"/>
          <w:color w:val="000000" w:themeColor="text1"/>
          <w:sz w:val="22"/>
          <w:szCs w:val="22"/>
        </w:rPr>
        <w:t xml:space="preserve">highlights </w:t>
      </w:r>
      <w:r w:rsidR="00AA0BD9" w:rsidRPr="00EC2F45">
        <w:rPr>
          <w:rFonts w:asciiTheme="minorHAnsi" w:hAnsiTheme="minorHAnsi" w:cstheme="minorHAnsi"/>
          <w:color w:val="000000" w:themeColor="text1"/>
          <w:sz w:val="22"/>
          <w:szCs w:val="22"/>
        </w:rPr>
        <w:t xml:space="preserve">the contribution of stories to </w:t>
      </w:r>
      <w:r w:rsidR="00ED3CC3" w:rsidRPr="00EC2F45">
        <w:rPr>
          <w:rFonts w:asciiTheme="minorHAnsi" w:hAnsiTheme="minorHAnsi" w:cstheme="minorHAnsi"/>
          <w:color w:val="000000" w:themeColor="text1"/>
          <w:sz w:val="22"/>
          <w:szCs w:val="22"/>
        </w:rPr>
        <w:t xml:space="preserve">the development of multi-cultural literacy, </w:t>
      </w:r>
      <w:r w:rsidR="00AA0BD9" w:rsidRPr="00EC2F45">
        <w:rPr>
          <w:rFonts w:asciiTheme="minorHAnsi" w:hAnsiTheme="minorHAnsi" w:cstheme="minorHAnsi"/>
          <w:color w:val="000000" w:themeColor="text1"/>
          <w:sz w:val="22"/>
          <w:szCs w:val="22"/>
        </w:rPr>
        <w:t>cross cultural communication</w:t>
      </w:r>
      <w:r w:rsidR="004169AA" w:rsidRPr="00EC2F45">
        <w:rPr>
          <w:rFonts w:asciiTheme="minorHAnsi" w:hAnsiTheme="minorHAnsi" w:cstheme="minorHAnsi"/>
          <w:color w:val="000000" w:themeColor="text1"/>
          <w:sz w:val="22"/>
          <w:szCs w:val="22"/>
        </w:rPr>
        <w:t xml:space="preserve"> and</w:t>
      </w:r>
      <w:r w:rsidR="00AA0BD9" w:rsidRPr="00EC2F45">
        <w:rPr>
          <w:rFonts w:asciiTheme="minorHAnsi" w:hAnsiTheme="minorHAnsi" w:cstheme="minorHAnsi"/>
          <w:color w:val="000000" w:themeColor="text1"/>
          <w:sz w:val="22"/>
          <w:szCs w:val="22"/>
        </w:rPr>
        <w:t xml:space="preserve"> critical reflexivity.</w:t>
      </w:r>
      <w:r w:rsidR="004169AA" w:rsidRPr="00EC2F45">
        <w:rPr>
          <w:rFonts w:asciiTheme="minorHAnsi" w:hAnsiTheme="minorHAnsi" w:cstheme="minorHAnsi"/>
          <w:color w:val="000000" w:themeColor="text1"/>
          <w:sz w:val="22"/>
          <w:szCs w:val="22"/>
        </w:rPr>
        <w:t xml:space="preserve"> </w:t>
      </w:r>
    </w:p>
    <w:p w14:paraId="3468018C" w14:textId="3CC464E4" w:rsidR="00C14F94" w:rsidRPr="00EC2F45" w:rsidRDefault="00C14F94" w:rsidP="00C14F94">
      <w:pPr>
        <w:spacing w:line="360" w:lineRule="auto"/>
        <w:rPr>
          <w:rFonts w:cstheme="minorHAnsi"/>
          <w:b/>
          <w:color w:val="000000" w:themeColor="text1"/>
        </w:rPr>
      </w:pPr>
      <w:r w:rsidRPr="00EC2F45">
        <w:rPr>
          <w:rFonts w:cstheme="minorHAnsi"/>
          <w:b/>
          <w:color w:val="000000" w:themeColor="text1"/>
        </w:rPr>
        <w:t>Key words</w:t>
      </w:r>
    </w:p>
    <w:p w14:paraId="28046FBD" w14:textId="356256CF" w:rsidR="00C14F94" w:rsidRPr="00EC2F45" w:rsidRDefault="00C14F94" w:rsidP="00C14F94">
      <w:pPr>
        <w:spacing w:line="360" w:lineRule="auto"/>
        <w:rPr>
          <w:rFonts w:cstheme="minorHAnsi"/>
          <w:color w:val="000000" w:themeColor="text1"/>
        </w:rPr>
      </w:pPr>
      <w:r w:rsidRPr="00EC2F45">
        <w:rPr>
          <w:rFonts w:cstheme="minorHAnsi"/>
          <w:b/>
          <w:color w:val="000000" w:themeColor="text1"/>
        </w:rPr>
        <w:t>Story-telling</w:t>
      </w:r>
      <w:r w:rsidR="00DB187C" w:rsidRPr="00EC2F45">
        <w:rPr>
          <w:rFonts w:cstheme="minorHAnsi"/>
          <w:b/>
          <w:color w:val="000000" w:themeColor="text1"/>
        </w:rPr>
        <w:t>,</w:t>
      </w:r>
      <w:r w:rsidRPr="00EC2F45">
        <w:rPr>
          <w:rFonts w:cstheme="minorHAnsi"/>
          <w:b/>
          <w:color w:val="000000" w:themeColor="text1"/>
        </w:rPr>
        <w:t xml:space="preserve"> teaching, learning</w:t>
      </w:r>
      <w:r w:rsidR="00DB187C" w:rsidRPr="00EC2F45">
        <w:rPr>
          <w:rFonts w:cstheme="minorHAnsi"/>
          <w:b/>
          <w:color w:val="000000" w:themeColor="text1"/>
        </w:rPr>
        <w:t xml:space="preserve">, cross-cultural communication, </w:t>
      </w:r>
    </w:p>
    <w:p w14:paraId="1AE966B7" w14:textId="0DB7EFF1" w:rsidR="00C14F94" w:rsidRPr="00EC2F45" w:rsidRDefault="00C14F94" w:rsidP="00C14F94">
      <w:pPr>
        <w:pStyle w:val="xmsonormal"/>
        <w:shd w:val="clear" w:color="auto" w:fill="FFFFFF"/>
        <w:spacing w:before="0" w:beforeAutospacing="0" w:after="0" w:afterAutospacing="0" w:line="360" w:lineRule="auto"/>
        <w:ind w:left="34"/>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Intro </w:t>
      </w:r>
    </w:p>
    <w:p w14:paraId="36D9792D" w14:textId="001382A9" w:rsidR="00A451E5" w:rsidRPr="00EC2F45" w:rsidRDefault="00A451E5" w:rsidP="00074809">
      <w:pPr>
        <w:pStyle w:val="xmsonormal"/>
        <w:shd w:val="clear" w:color="auto" w:fill="FFFFFF"/>
        <w:spacing w:before="0" w:beforeAutospacing="0" w:after="0" w:afterAutospacing="0" w:line="360" w:lineRule="auto"/>
        <w:ind w:left="720"/>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 xml:space="preserve">“Tell me a fact and I will learn, tell me a truth and I’ll believe.  But tell me a story and it will live in my heart forever” </w:t>
      </w:r>
      <w:r w:rsid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Native American proverb</w:t>
      </w:r>
      <w:r w:rsidR="00EC2F45">
        <w:rPr>
          <w:rFonts w:asciiTheme="minorHAnsi" w:hAnsiTheme="minorHAnsi" w:cstheme="minorHAnsi"/>
          <w:color w:val="000000" w:themeColor="text1"/>
          <w:sz w:val="22"/>
          <w:szCs w:val="22"/>
        </w:rPr>
        <w:t>).</w:t>
      </w:r>
    </w:p>
    <w:p w14:paraId="13FE1344" w14:textId="77777777" w:rsidR="00460E18" w:rsidRDefault="00460E18" w:rsidP="00A8276A">
      <w:pPr>
        <w:pStyle w:val="xmsonormal"/>
        <w:shd w:val="clear" w:color="auto" w:fill="FFFFFF"/>
        <w:spacing w:before="0" w:beforeAutospacing="0" w:after="0" w:afterAutospacing="0" w:line="360" w:lineRule="auto"/>
        <w:rPr>
          <w:rFonts w:asciiTheme="minorHAnsi" w:hAnsiTheme="minorHAnsi" w:cstheme="minorHAnsi"/>
          <w:color w:val="000000" w:themeColor="text1"/>
          <w:sz w:val="22"/>
          <w:szCs w:val="22"/>
        </w:rPr>
      </w:pPr>
    </w:p>
    <w:p w14:paraId="465DF1AB" w14:textId="1535E050" w:rsidR="00CF71DD" w:rsidRPr="00EC2F45" w:rsidRDefault="003E4045" w:rsidP="00A8276A">
      <w:pPr>
        <w:pStyle w:val="xmsonormal"/>
        <w:shd w:val="clear" w:color="auto" w:fill="FFFFFF"/>
        <w:spacing w:before="0" w:beforeAutospacing="0" w:after="0" w:afterAutospacing="0" w:line="360" w:lineRule="auto"/>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 xml:space="preserve">This paper explores story-making and telling practices as a way of reflecting upon and sharing diverse cultural experiences.  </w:t>
      </w:r>
      <w:r w:rsidR="0061115B" w:rsidRPr="00EC2F45">
        <w:rPr>
          <w:rFonts w:asciiTheme="minorHAnsi" w:hAnsiTheme="minorHAnsi" w:cstheme="minorHAnsi"/>
          <w:color w:val="000000" w:themeColor="text1"/>
          <w:sz w:val="22"/>
          <w:szCs w:val="22"/>
        </w:rPr>
        <w:t xml:space="preserve">A case study (Yin, 2014) approach is used to </w:t>
      </w:r>
      <w:r w:rsidRPr="00EC2F45">
        <w:rPr>
          <w:rFonts w:asciiTheme="minorHAnsi" w:hAnsiTheme="minorHAnsi" w:cstheme="minorHAnsi"/>
          <w:color w:val="000000" w:themeColor="text1"/>
          <w:sz w:val="22"/>
          <w:szCs w:val="22"/>
        </w:rPr>
        <w:t xml:space="preserve">consider an undergraduate module </w:t>
      </w:r>
      <w:r w:rsidR="00691E8B" w:rsidRPr="00EC2F45">
        <w:rPr>
          <w:rFonts w:asciiTheme="minorHAnsi" w:hAnsiTheme="minorHAnsi" w:cstheme="minorHAnsi"/>
          <w:color w:val="000000" w:themeColor="text1"/>
          <w:sz w:val="22"/>
          <w:szCs w:val="22"/>
        </w:rPr>
        <w:t xml:space="preserve">which </w:t>
      </w:r>
      <w:r w:rsidR="00251990" w:rsidRPr="00EC2F45">
        <w:rPr>
          <w:rFonts w:asciiTheme="minorHAnsi" w:hAnsiTheme="minorHAnsi" w:cstheme="minorHAnsi"/>
          <w:color w:val="000000" w:themeColor="text1"/>
          <w:sz w:val="22"/>
          <w:szCs w:val="22"/>
        </w:rPr>
        <w:t>explore</w:t>
      </w:r>
      <w:r w:rsidR="005F7CDA" w:rsidRPr="00EC2F45">
        <w:rPr>
          <w:rFonts w:asciiTheme="minorHAnsi" w:hAnsiTheme="minorHAnsi" w:cstheme="minorHAnsi"/>
          <w:color w:val="000000" w:themeColor="text1"/>
          <w:sz w:val="22"/>
          <w:szCs w:val="22"/>
        </w:rPr>
        <w:t>s</w:t>
      </w:r>
      <w:r w:rsidR="00251990" w:rsidRPr="00EC2F45">
        <w:rPr>
          <w:rFonts w:asciiTheme="minorHAnsi" w:hAnsiTheme="minorHAnsi" w:cstheme="minorHAnsi"/>
          <w:color w:val="000000" w:themeColor="text1"/>
          <w:sz w:val="22"/>
          <w:szCs w:val="22"/>
        </w:rPr>
        <w:t xml:space="preserve"> the dimensions of tourism experience and </w:t>
      </w:r>
      <w:r w:rsidR="005F7CDA" w:rsidRPr="00EC2F45">
        <w:rPr>
          <w:rFonts w:asciiTheme="minorHAnsi" w:hAnsiTheme="minorHAnsi" w:cstheme="minorHAnsi"/>
          <w:color w:val="000000" w:themeColor="text1"/>
          <w:sz w:val="22"/>
          <w:szCs w:val="22"/>
        </w:rPr>
        <w:t xml:space="preserve">aims </w:t>
      </w:r>
      <w:r w:rsidR="00251990" w:rsidRPr="00EC2F45">
        <w:rPr>
          <w:rFonts w:asciiTheme="minorHAnsi" w:hAnsiTheme="minorHAnsi" w:cstheme="minorHAnsi"/>
          <w:color w:val="000000" w:themeColor="text1"/>
          <w:sz w:val="22"/>
          <w:szCs w:val="22"/>
        </w:rPr>
        <w:t xml:space="preserve">to develop cross-cultural understanding.  </w:t>
      </w:r>
      <w:r w:rsidR="00743FB2" w:rsidRPr="00EC2F45">
        <w:rPr>
          <w:rFonts w:asciiTheme="minorHAnsi" w:hAnsiTheme="minorHAnsi" w:cstheme="minorHAnsi"/>
          <w:color w:val="000000" w:themeColor="text1"/>
          <w:sz w:val="22"/>
          <w:szCs w:val="22"/>
        </w:rPr>
        <w:t xml:space="preserve">The module </w:t>
      </w:r>
      <w:r w:rsidR="00B454DF" w:rsidRPr="00EC2F45">
        <w:rPr>
          <w:rFonts w:asciiTheme="minorHAnsi" w:hAnsiTheme="minorHAnsi" w:cstheme="minorHAnsi"/>
          <w:color w:val="000000" w:themeColor="text1"/>
          <w:sz w:val="22"/>
          <w:szCs w:val="22"/>
        </w:rPr>
        <w:t>develop</w:t>
      </w:r>
      <w:r w:rsidR="00743FB2" w:rsidRPr="00EC2F45">
        <w:rPr>
          <w:rFonts w:asciiTheme="minorHAnsi" w:hAnsiTheme="minorHAnsi" w:cstheme="minorHAnsi"/>
          <w:color w:val="000000" w:themeColor="text1"/>
          <w:sz w:val="22"/>
          <w:szCs w:val="22"/>
        </w:rPr>
        <w:t>s</w:t>
      </w:r>
      <w:r w:rsidR="00B454DF" w:rsidRPr="00EC2F45">
        <w:rPr>
          <w:rFonts w:asciiTheme="minorHAnsi" w:hAnsiTheme="minorHAnsi" w:cstheme="minorHAnsi"/>
          <w:color w:val="000000" w:themeColor="text1"/>
          <w:sz w:val="22"/>
          <w:szCs w:val="22"/>
        </w:rPr>
        <w:t xml:space="preserve"> story-making and telling skills and teaches students to craft stories to encourage intercultural communication and reflection during a field trip in Indonesia.  </w:t>
      </w:r>
      <w:r w:rsidR="00174337" w:rsidRPr="00EC2F45">
        <w:rPr>
          <w:rFonts w:asciiTheme="minorHAnsi" w:hAnsiTheme="minorHAnsi" w:cstheme="minorHAnsi"/>
          <w:color w:val="000000" w:themeColor="text1"/>
          <w:sz w:val="22"/>
          <w:szCs w:val="22"/>
        </w:rPr>
        <w:t>In 2017-8 t</w:t>
      </w:r>
      <w:r w:rsidR="00251990" w:rsidRPr="00EC2F45">
        <w:rPr>
          <w:rFonts w:asciiTheme="minorHAnsi" w:hAnsiTheme="minorHAnsi" w:cstheme="minorHAnsi"/>
          <w:color w:val="000000" w:themeColor="text1"/>
          <w:sz w:val="22"/>
          <w:szCs w:val="22"/>
        </w:rPr>
        <w:t xml:space="preserve">he module </w:t>
      </w:r>
      <w:r w:rsidR="00174337" w:rsidRPr="00EC2F45">
        <w:rPr>
          <w:rFonts w:asciiTheme="minorHAnsi" w:hAnsiTheme="minorHAnsi" w:cstheme="minorHAnsi"/>
          <w:color w:val="000000" w:themeColor="text1"/>
          <w:sz w:val="22"/>
          <w:szCs w:val="22"/>
        </w:rPr>
        <w:t>encompassed</w:t>
      </w:r>
      <w:r w:rsidR="001810B2" w:rsidRPr="00EC2F45">
        <w:rPr>
          <w:rFonts w:asciiTheme="minorHAnsi" w:hAnsiTheme="minorHAnsi" w:cstheme="minorHAnsi"/>
          <w:color w:val="000000" w:themeColor="text1"/>
          <w:sz w:val="22"/>
          <w:szCs w:val="22"/>
        </w:rPr>
        <w:t xml:space="preserve"> an international field trip </w:t>
      </w:r>
      <w:r w:rsidR="007D1CC1" w:rsidRPr="00EC2F45">
        <w:rPr>
          <w:rFonts w:asciiTheme="minorHAnsi" w:hAnsiTheme="minorHAnsi" w:cstheme="minorHAnsi"/>
          <w:color w:val="000000" w:themeColor="text1"/>
          <w:sz w:val="22"/>
          <w:szCs w:val="22"/>
        </w:rPr>
        <w:t>to</w:t>
      </w:r>
      <w:r w:rsidR="001810B2" w:rsidRPr="00EC2F45">
        <w:rPr>
          <w:rFonts w:asciiTheme="minorHAnsi" w:hAnsiTheme="minorHAnsi" w:cstheme="minorHAnsi"/>
          <w:color w:val="000000" w:themeColor="text1"/>
          <w:sz w:val="22"/>
          <w:szCs w:val="22"/>
        </w:rPr>
        <w:t xml:space="preserve"> </w:t>
      </w:r>
      <w:proofErr w:type="spellStart"/>
      <w:r w:rsidR="001810B2" w:rsidRPr="00EC2F45">
        <w:rPr>
          <w:rFonts w:asciiTheme="minorHAnsi" w:hAnsiTheme="minorHAnsi" w:cstheme="minorHAnsi"/>
          <w:color w:val="000000" w:themeColor="text1"/>
          <w:sz w:val="22"/>
          <w:szCs w:val="22"/>
        </w:rPr>
        <w:t>Ngadas</w:t>
      </w:r>
      <w:proofErr w:type="spellEnd"/>
      <w:r w:rsidR="001810B2" w:rsidRPr="00EC2F45">
        <w:rPr>
          <w:rFonts w:asciiTheme="minorHAnsi" w:hAnsiTheme="minorHAnsi" w:cstheme="minorHAnsi"/>
          <w:color w:val="000000" w:themeColor="text1"/>
          <w:sz w:val="22"/>
          <w:szCs w:val="22"/>
        </w:rPr>
        <w:t xml:space="preserve">, East Java, Indonesia </w:t>
      </w:r>
      <w:r w:rsidR="00251990" w:rsidRPr="00EC2F45">
        <w:rPr>
          <w:rFonts w:asciiTheme="minorHAnsi" w:hAnsiTheme="minorHAnsi" w:cstheme="minorHAnsi"/>
          <w:color w:val="000000" w:themeColor="text1"/>
          <w:sz w:val="22"/>
          <w:szCs w:val="22"/>
        </w:rPr>
        <w:t xml:space="preserve">which included students from </w:t>
      </w:r>
      <w:r w:rsidR="00174337" w:rsidRPr="00EC2F45">
        <w:rPr>
          <w:rFonts w:asciiTheme="minorHAnsi" w:hAnsiTheme="minorHAnsi" w:cstheme="minorHAnsi"/>
          <w:color w:val="000000" w:themeColor="text1"/>
          <w:sz w:val="22"/>
          <w:szCs w:val="22"/>
        </w:rPr>
        <w:t xml:space="preserve">the University of Westminster in the </w:t>
      </w:r>
      <w:r w:rsidR="00251990" w:rsidRPr="00EC2F45">
        <w:rPr>
          <w:rFonts w:asciiTheme="minorHAnsi" w:hAnsiTheme="minorHAnsi" w:cstheme="minorHAnsi"/>
          <w:color w:val="000000" w:themeColor="text1"/>
          <w:sz w:val="22"/>
          <w:szCs w:val="22"/>
        </w:rPr>
        <w:t xml:space="preserve">UK and </w:t>
      </w:r>
      <w:r w:rsidR="00174337" w:rsidRPr="00EC2F45">
        <w:rPr>
          <w:rFonts w:asciiTheme="minorHAnsi" w:hAnsiTheme="minorHAnsi" w:cstheme="minorHAnsi"/>
          <w:color w:val="000000" w:themeColor="text1"/>
          <w:sz w:val="22"/>
          <w:szCs w:val="22"/>
        </w:rPr>
        <w:t xml:space="preserve">Pancasila University in </w:t>
      </w:r>
      <w:r w:rsidR="00251990" w:rsidRPr="00EC2F45">
        <w:rPr>
          <w:rFonts w:asciiTheme="minorHAnsi" w:hAnsiTheme="minorHAnsi" w:cstheme="minorHAnsi"/>
          <w:color w:val="000000" w:themeColor="text1"/>
          <w:sz w:val="22"/>
          <w:szCs w:val="22"/>
        </w:rPr>
        <w:t>Indonesi</w:t>
      </w:r>
      <w:r w:rsidR="00174337" w:rsidRPr="00EC2F45">
        <w:rPr>
          <w:rFonts w:asciiTheme="minorHAnsi" w:hAnsiTheme="minorHAnsi" w:cstheme="minorHAnsi"/>
          <w:color w:val="000000" w:themeColor="text1"/>
          <w:sz w:val="22"/>
          <w:szCs w:val="22"/>
        </w:rPr>
        <w:t>a</w:t>
      </w:r>
      <w:r w:rsidR="00174337" w:rsidRPr="00EC2F45">
        <w:rPr>
          <w:rFonts w:asciiTheme="minorHAnsi" w:hAnsiTheme="minorHAnsi" w:cstheme="minorHAnsi"/>
          <w:color w:val="000000" w:themeColor="text1"/>
          <w:sz w:val="22"/>
          <w:szCs w:val="22"/>
        </w:rPr>
        <w:t xml:space="preserve">. The trip </w:t>
      </w:r>
      <w:r w:rsidR="005F7CDA" w:rsidRPr="00EC2F45">
        <w:rPr>
          <w:rFonts w:asciiTheme="minorHAnsi" w:hAnsiTheme="minorHAnsi" w:cstheme="minorHAnsi"/>
          <w:color w:val="000000" w:themeColor="text1"/>
          <w:sz w:val="22"/>
          <w:szCs w:val="22"/>
        </w:rPr>
        <w:t xml:space="preserve">was </w:t>
      </w:r>
      <w:r w:rsidR="00E7600C" w:rsidRPr="00EC2F45">
        <w:rPr>
          <w:rFonts w:asciiTheme="minorHAnsi" w:hAnsiTheme="minorHAnsi" w:cstheme="minorHAnsi"/>
          <w:color w:val="000000" w:themeColor="text1"/>
          <w:sz w:val="22"/>
          <w:szCs w:val="22"/>
        </w:rPr>
        <w:t>developed through</w:t>
      </w:r>
      <w:r w:rsidR="0046504D" w:rsidRPr="00EC2F45">
        <w:rPr>
          <w:rFonts w:asciiTheme="minorHAnsi" w:hAnsiTheme="minorHAnsi" w:cstheme="minorHAnsi"/>
          <w:color w:val="000000" w:themeColor="text1"/>
          <w:sz w:val="22"/>
          <w:szCs w:val="22"/>
        </w:rPr>
        <w:t xml:space="preserve"> </w:t>
      </w:r>
      <w:r w:rsidR="005F7CDA" w:rsidRPr="00EC2F45">
        <w:rPr>
          <w:rFonts w:asciiTheme="minorHAnsi" w:hAnsiTheme="minorHAnsi" w:cstheme="minorHAnsi"/>
          <w:color w:val="000000" w:themeColor="text1"/>
          <w:sz w:val="22"/>
          <w:szCs w:val="22"/>
        </w:rPr>
        <w:t>my</w:t>
      </w:r>
      <w:r w:rsidR="00460E18">
        <w:rPr>
          <w:rFonts w:asciiTheme="minorHAnsi" w:hAnsiTheme="minorHAnsi" w:cstheme="minorHAnsi"/>
          <w:color w:val="000000" w:themeColor="text1"/>
          <w:sz w:val="22"/>
          <w:szCs w:val="22"/>
        </w:rPr>
        <w:t xml:space="preserve"> </w:t>
      </w:r>
      <w:r w:rsidR="00174337" w:rsidRPr="00EC2F45">
        <w:rPr>
          <w:rFonts w:asciiTheme="minorHAnsi" w:hAnsiTheme="minorHAnsi" w:cstheme="minorHAnsi"/>
          <w:color w:val="000000" w:themeColor="text1"/>
          <w:sz w:val="22"/>
          <w:szCs w:val="22"/>
        </w:rPr>
        <w:t>meetings</w:t>
      </w:r>
      <w:r w:rsidR="005F7CDA" w:rsidRPr="00EC2F45">
        <w:rPr>
          <w:rFonts w:asciiTheme="minorHAnsi" w:hAnsiTheme="minorHAnsi" w:cstheme="minorHAnsi"/>
          <w:color w:val="000000" w:themeColor="text1"/>
          <w:sz w:val="22"/>
          <w:szCs w:val="22"/>
        </w:rPr>
        <w:t>,</w:t>
      </w:r>
      <w:r w:rsidR="00174337" w:rsidRPr="00EC2F45">
        <w:rPr>
          <w:rFonts w:asciiTheme="minorHAnsi" w:hAnsiTheme="minorHAnsi" w:cstheme="minorHAnsi"/>
          <w:color w:val="000000" w:themeColor="text1"/>
          <w:sz w:val="22"/>
          <w:szCs w:val="22"/>
        </w:rPr>
        <w:t xml:space="preserve"> </w:t>
      </w:r>
      <w:r w:rsidR="00251990" w:rsidRPr="00EC2F45">
        <w:rPr>
          <w:rFonts w:asciiTheme="minorHAnsi" w:hAnsiTheme="minorHAnsi" w:cstheme="minorHAnsi"/>
          <w:color w:val="000000" w:themeColor="text1"/>
          <w:sz w:val="22"/>
          <w:szCs w:val="22"/>
        </w:rPr>
        <w:t>conversations and e-mails with a tourism academic (Dean of Tourism</w:t>
      </w:r>
      <w:r w:rsidR="00174337" w:rsidRPr="00EC2F45">
        <w:rPr>
          <w:rFonts w:asciiTheme="minorHAnsi" w:hAnsiTheme="minorHAnsi" w:cstheme="minorHAnsi"/>
          <w:color w:val="000000" w:themeColor="text1"/>
          <w:sz w:val="22"/>
          <w:szCs w:val="22"/>
        </w:rPr>
        <w:t>)</w:t>
      </w:r>
      <w:r w:rsidR="005F7CDA" w:rsidRPr="00EC2F45">
        <w:rPr>
          <w:rFonts w:asciiTheme="minorHAnsi" w:hAnsiTheme="minorHAnsi" w:cstheme="minorHAnsi"/>
          <w:color w:val="000000" w:themeColor="text1"/>
          <w:sz w:val="22"/>
          <w:szCs w:val="22"/>
        </w:rPr>
        <w:t xml:space="preserve"> and her team</w:t>
      </w:r>
      <w:r w:rsidR="00251990" w:rsidRPr="00EC2F45">
        <w:rPr>
          <w:rFonts w:asciiTheme="minorHAnsi" w:hAnsiTheme="minorHAnsi" w:cstheme="minorHAnsi"/>
          <w:color w:val="000000" w:themeColor="text1"/>
          <w:sz w:val="22"/>
          <w:szCs w:val="22"/>
        </w:rPr>
        <w:t xml:space="preserve">. </w:t>
      </w:r>
      <w:r w:rsidR="001810B2" w:rsidRPr="00EC2F45">
        <w:rPr>
          <w:rFonts w:asciiTheme="minorHAnsi" w:hAnsiTheme="minorHAnsi" w:cstheme="minorHAnsi"/>
          <w:color w:val="000000" w:themeColor="text1"/>
          <w:sz w:val="22"/>
          <w:szCs w:val="22"/>
        </w:rPr>
        <w:t xml:space="preserve">The Westminster module was delivered </w:t>
      </w:r>
      <w:r w:rsidRPr="00EC2F45">
        <w:rPr>
          <w:rFonts w:asciiTheme="minorHAnsi" w:hAnsiTheme="minorHAnsi" w:cstheme="minorHAnsi"/>
          <w:color w:val="000000" w:themeColor="text1"/>
          <w:sz w:val="22"/>
          <w:szCs w:val="22"/>
        </w:rPr>
        <w:t xml:space="preserve">to a multi-cultural group of students </w:t>
      </w:r>
      <w:r w:rsidR="00251990" w:rsidRPr="00EC2F45">
        <w:rPr>
          <w:rFonts w:asciiTheme="minorHAnsi" w:hAnsiTheme="minorHAnsi" w:cstheme="minorHAnsi"/>
          <w:color w:val="000000" w:themeColor="text1"/>
          <w:sz w:val="22"/>
          <w:szCs w:val="22"/>
        </w:rPr>
        <w:t>and</w:t>
      </w:r>
      <w:r w:rsidR="0046504D" w:rsidRPr="00EC2F45">
        <w:rPr>
          <w:rFonts w:asciiTheme="minorHAnsi" w:hAnsiTheme="minorHAnsi" w:cstheme="minorHAnsi"/>
          <w:color w:val="000000" w:themeColor="text1"/>
          <w:sz w:val="22"/>
          <w:szCs w:val="22"/>
        </w:rPr>
        <w:t xml:space="preserve"> p</w:t>
      </w:r>
      <w:r w:rsidR="00883662" w:rsidRPr="00EC2F45">
        <w:rPr>
          <w:rFonts w:asciiTheme="minorHAnsi" w:hAnsiTheme="minorHAnsi" w:cstheme="minorHAnsi"/>
          <w:color w:val="000000" w:themeColor="text1"/>
          <w:sz w:val="22"/>
          <w:szCs w:val="22"/>
        </w:rPr>
        <w:t xml:space="preserve">rior to the trip </w:t>
      </w:r>
      <w:r w:rsidRPr="00EC2F45">
        <w:rPr>
          <w:rFonts w:asciiTheme="minorHAnsi" w:hAnsiTheme="minorHAnsi" w:cstheme="minorHAnsi"/>
          <w:color w:val="000000" w:themeColor="text1"/>
          <w:sz w:val="22"/>
          <w:szCs w:val="22"/>
        </w:rPr>
        <w:t xml:space="preserve">we worked together to develop narratives about ourselves as a way of exploring the connection between </w:t>
      </w:r>
      <w:r w:rsidR="00555DAA" w:rsidRPr="00EC2F45">
        <w:rPr>
          <w:rFonts w:asciiTheme="minorHAnsi" w:hAnsiTheme="minorHAnsi" w:cstheme="minorHAnsi"/>
          <w:color w:val="000000" w:themeColor="text1"/>
          <w:sz w:val="22"/>
          <w:szCs w:val="22"/>
        </w:rPr>
        <w:t xml:space="preserve">our </w:t>
      </w:r>
      <w:r w:rsidRPr="00EC2F45">
        <w:rPr>
          <w:rFonts w:asciiTheme="minorHAnsi" w:hAnsiTheme="minorHAnsi" w:cstheme="minorHAnsi"/>
          <w:color w:val="000000" w:themeColor="text1"/>
          <w:sz w:val="22"/>
          <w:szCs w:val="22"/>
        </w:rPr>
        <w:t>experience</w:t>
      </w:r>
      <w:r w:rsidR="00555DAA" w:rsidRPr="00EC2F45">
        <w:rPr>
          <w:rFonts w:asciiTheme="minorHAnsi" w:hAnsiTheme="minorHAnsi" w:cstheme="minorHAnsi"/>
          <w:color w:val="000000" w:themeColor="text1"/>
          <w:sz w:val="22"/>
          <w:szCs w:val="22"/>
        </w:rPr>
        <w:t>s</w:t>
      </w:r>
      <w:r w:rsidRPr="00EC2F45">
        <w:rPr>
          <w:rFonts w:asciiTheme="minorHAnsi" w:hAnsiTheme="minorHAnsi" w:cstheme="minorHAnsi"/>
          <w:color w:val="000000" w:themeColor="text1"/>
          <w:sz w:val="22"/>
          <w:szCs w:val="22"/>
        </w:rPr>
        <w:t xml:space="preserve"> and identity.  This involved the transformation of our own experience</w:t>
      </w:r>
      <w:r w:rsidR="002C54AC" w:rsidRPr="00EC2F45">
        <w:rPr>
          <w:rFonts w:asciiTheme="minorHAnsi" w:hAnsiTheme="minorHAnsi" w:cstheme="minorHAnsi"/>
          <w:color w:val="000000" w:themeColor="text1"/>
          <w:sz w:val="22"/>
          <w:szCs w:val="22"/>
        </w:rPr>
        <w:t>s</w:t>
      </w:r>
      <w:r w:rsidRPr="00EC2F45">
        <w:rPr>
          <w:rFonts w:asciiTheme="minorHAnsi" w:hAnsiTheme="minorHAnsi" w:cstheme="minorHAnsi"/>
          <w:color w:val="000000" w:themeColor="text1"/>
          <w:sz w:val="22"/>
          <w:szCs w:val="22"/>
        </w:rPr>
        <w:t xml:space="preserve"> into meaningful stories and was influenced by Spaulding’s (2011) notion of a story-telling as a “form of giving” (2011:8).  We were not developing fairy-tales, thrillers, epics or love-stories – but were </w:t>
      </w:r>
      <w:r w:rsidR="00B671DD" w:rsidRPr="00EC2F45">
        <w:rPr>
          <w:rFonts w:asciiTheme="minorHAnsi" w:hAnsiTheme="minorHAnsi" w:cstheme="minorHAnsi"/>
          <w:color w:val="000000" w:themeColor="text1"/>
          <w:sz w:val="22"/>
          <w:szCs w:val="22"/>
        </w:rPr>
        <w:t xml:space="preserve">sharing </w:t>
      </w:r>
      <w:r w:rsidRPr="00EC2F45">
        <w:rPr>
          <w:rFonts w:asciiTheme="minorHAnsi" w:hAnsiTheme="minorHAnsi" w:cstheme="minorHAnsi"/>
          <w:color w:val="000000" w:themeColor="text1"/>
          <w:sz w:val="22"/>
          <w:szCs w:val="22"/>
        </w:rPr>
        <w:t>tales about our lives</w:t>
      </w:r>
      <w:r w:rsidR="0046504D" w:rsidRPr="00EC2F45">
        <w:rPr>
          <w:rFonts w:asciiTheme="minorHAnsi" w:hAnsiTheme="minorHAnsi" w:cstheme="minorHAnsi"/>
          <w:color w:val="000000" w:themeColor="text1"/>
          <w:sz w:val="22"/>
          <w:szCs w:val="22"/>
        </w:rPr>
        <w:t xml:space="preserve">.  This </w:t>
      </w:r>
      <w:r w:rsidRPr="00EC2F45">
        <w:rPr>
          <w:rFonts w:asciiTheme="minorHAnsi" w:hAnsiTheme="minorHAnsi" w:cstheme="minorHAnsi"/>
          <w:color w:val="000000" w:themeColor="text1"/>
          <w:sz w:val="22"/>
          <w:szCs w:val="22"/>
        </w:rPr>
        <w:t>meant we had less poetic licence than suggested by Gabriel (20</w:t>
      </w:r>
      <w:r w:rsidR="006A45F2" w:rsidRPr="00EC2F45">
        <w:rPr>
          <w:rFonts w:asciiTheme="minorHAnsi" w:hAnsiTheme="minorHAnsi" w:cstheme="minorHAnsi"/>
          <w:color w:val="000000" w:themeColor="text1"/>
          <w:sz w:val="22"/>
          <w:szCs w:val="22"/>
        </w:rPr>
        <w:t>0</w:t>
      </w:r>
      <w:r w:rsidRPr="00EC2F45">
        <w:rPr>
          <w:rFonts w:asciiTheme="minorHAnsi" w:hAnsiTheme="minorHAnsi" w:cstheme="minorHAnsi"/>
          <w:color w:val="000000" w:themeColor="text1"/>
          <w:sz w:val="22"/>
          <w:szCs w:val="22"/>
        </w:rPr>
        <w:t>0) who identified “every storyteller’s prerogative” as the “right to twist the facts” (20</w:t>
      </w:r>
      <w:r w:rsidR="006B51DF" w:rsidRPr="00EC2F45">
        <w:rPr>
          <w:rFonts w:asciiTheme="minorHAnsi" w:hAnsiTheme="minorHAnsi" w:cstheme="minorHAnsi"/>
          <w:color w:val="000000" w:themeColor="text1"/>
          <w:sz w:val="22"/>
          <w:szCs w:val="22"/>
        </w:rPr>
        <w:t>0</w:t>
      </w:r>
      <w:r w:rsidRPr="00EC2F45">
        <w:rPr>
          <w:rFonts w:asciiTheme="minorHAnsi" w:hAnsiTheme="minorHAnsi" w:cstheme="minorHAnsi"/>
          <w:color w:val="000000" w:themeColor="text1"/>
          <w:sz w:val="22"/>
          <w:szCs w:val="22"/>
        </w:rPr>
        <w:t xml:space="preserve">0: 33).  Rather than imagining a story we were using our </w:t>
      </w:r>
      <w:r w:rsidRPr="00EC2F45">
        <w:rPr>
          <w:rFonts w:asciiTheme="minorHAnsi" w:hAnsiTheme="minorHAnsi" w:cstheme="minorHAnsi"/>
          <w:color w:val="000000" w:themeColor="text1"/>
          <w:sz w:val="22"/>
          <w:szCs w:val="22"/>
        </w:rPr>
        <w:lastRenderedPageBreak/>
        <w:t xml:space="preserve">imagination to tell a story about ourselves to a culturally diverse audience.  </w:t>
      </w:r>
      <w:proofErr w:type="spellStart"/>
      <w:r w:rsidRPr="00EC2F45">
        <w:rPr>
          <w:rFonts w:asciiTheme="minorHAnsi" w:hAnsiTheme="minorHAnsi" w:cstheme="minorHAnsi"/>
          <w:color w:val="000000" w:themeColor="text1"/>
          <w:sz w:val="22"/>
          <w:szCs w:val="22"/>
        </w:rPr>
        <w:t>Moscardo’s</w:t>
      </w:r>
      <w:proofErr w:type="spellEnd"/>
      <w:r w:rsidRPr="00EC2F45">
        <w:rPr>
          <w:rFonts w:asciiTheme="minorHAnsi" w:hAnsiTheme="minorHAnsi" w:cstheme="minorHAnsi"/>
          <w:color w:val="000000" w:themeColor="text1"/>
          <w:sz w:val="22"/>
          <w:szCs w:val="22"/>
        </w:rPr>
        <w:t xml:space="preserve"> (2010) advice on creating experiences framed our story-making and helped us to develop engaging </w:t>
      </w:r>
      <w:r w:rsidR="006B51DF" w:rsidRPr="00EC2F45">
        <w:rPr>
          <w:rFonts w:asciiTheme="minorHAnsi" w:hAnsiTheme="minorHAnsi" w:cstheme="minorHAnsi"/>
          <w:color w:val="000000" w:themeColor="text1"/>
          <w:sz w:val="22"/>
          <w:szCs w:val="22"/>
        </w:rPr>
        <w:t>tales</w:t>
      </w:r>
      <w:r w:rsidRPr="00EC2F45">
        <w:rPr>
          <w:rFonts w:asciiTheme="minorHAnsi" w:hAnsiTheme="minorHAnsi" w:cstheme="minorHAnsi"/>
          <w:color w:val="000000" w:themeColor="text1"/>
          <w:sz w:val="22"/>
          <w:szCs w:val="22"/>
        </w:rPr>
        <w:t xml:space="preserve"> about ourselves</w:t>
      </w:r>
      <w:r w:rsidR="00555DAA" w:rsidRPr="00EC2F45">
        <w:rPr>
          <w:rFonts w:asciiTheme="minorHAnsi" w:hAnsiTheme="minorHAnsi" w:cstheme="minorHAnsi"/>
          <w:color w:val="000000" w:themeColor="text1"/>
          <w:sz w:val="22"/>
          <w:szCs w:val="22"/>
        </w:rPr>
        <w:t xml:space="preserve"> which had a clear </w:t>
      </w:r>
      <w:r w:rsidRPr="00EC2F45">
        <w:rPr>
          <w:rFonts w:asciiTheme="minorHAnsi" w:hAnsiTheme="minorHAnsi" w:cstheme="minorHAnsi"/>
          <w:color w:val="000000" w:themeColor="text1"/>
          <w:sz w:val="22"/>
          <w:szCs w:val="22"/>
        </w:rPr>
        <w:t>theme</w:t>
      </w:r>
      <w:r w:rsidR="00555DAA" w:rsidRPr="00EC2F45">
        <w:rPr>
          <w:rFonts w:asciiTheme="minorHAnsi" w:hAnsiTheme="minorHAnsi" w:cstheme="minorHAnsi"/>
          <w:color w:val="000000" w:themeColor="text1"/>
          <w:sz w:val="22"/>
          <w:szCs w:val="22"/>
        </w:rPr>
        <w:t xml:space="preserve">, </w:t>
      </w:r>
      <w:r w:rsidRPr="00EC2F45">
        <w:rPr>
          <w:rFonts w:asciiTheme="minorHAnsi" w:hAnsiTheme="minorHAnsi" w:cstheme="minorHAnsi"/>
          <w:color w:val="000000" w:themeColor="text1"/>
          <w:sz w:val="22"/>
          <w:szCs w:val="22"/>
        </w:rPr>
        <w:t>were accessible, interactive, multi-sensory, immersive, personally relevant</w:t>
      </w:r>
      <w:r w:rsidR="00555DAA" w:rsidRPr="00EC2F45">
        <w:rPr>
          <w:rFonts w:asciiTheme="minorHAnsi" w:hAnsiTheme="minorHAnsi" w:cstheme="minorHAnsi"/>
          <w:color w:val="000000" w:themeColor="text1"/>
          <w:sz w:val="22"/>
          <w:szCs w:val="22"/>
        </w:rPr>
        <w:t xml:space="preserve"> a</w:t>
      </w:r>
      <w:r w:rsidRPr="00EC2F45">
        <w:rPr>
          <w:rFonts w:asciiTheme="minorHAnsi" w:hAnsiTheme="minorHAnsi" w:cstheme="minorHAnsi"/>
          <w:color w:val="000000" w:themeColor="text1"/>
          <w:sz w:val="22"/>
          <w:szCs w:val="22"/>
        </w:rPr>
        <w:t xml:space="preserve">nd provided learning opportunities.   </w:t>
      </w:r>
    </w:p>
    <w:p w14:paraId="19018F55" w14:textId="77777777" w:rsidR="00CF71DD" w:rsidRPr="00EC2F45" w:rsidRDefault="00CF71DD" w:rsidP="00C14F94">
      <w:pPr>
        <w:pStyle w:val="xmsonormal"/>
        <w:shd w:val="clear" w:color="auto" w:fill="FFFFFF"/>
        <w:spacing w:before="0" w:beforeAutospacing="0" w:after="0" w:afterAutospacing="0" w:line="360" w:lineRule="auto"/>
        <w:ind w:left="34"/>
        <w:rPr>
          <w:rFonts w:asciiTheme="minorHAnsi" w:hAnsiTheme="minorHAnsi" w:cstheme="minorHAnsi"/>
          <w:color w:val="000000" w:themeColor="text1"/>
          <w:sz w:val="22"/>
          <w:szCs w:val="22"/>
        </w:rPr>
      </w:pPr>
    </w:p>
    <w:p w14:paraId="4F6C618C" w14:textId="5A98DDF2" w:rsidR="00A00614" w:rsidRPr="00EC2F45" w:rsidRDefault="001810B2" w:rsidP="00502A25">
      <w:pPr>
        <w:pStyle w:val="xmsonormal"/>
        <w:shd w:val="clear" w:color="auto" w:fill="FFFFFF"/>
        <w:spacing w:before="0" w:beforeAutospacing="0" w:after="0" w:afterAutospacing="0" w:line="360" w:lineRule="auto"/>
        <w:ind w:left="34"/>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During the module w</w:t>
      </w:r>
      <w:r w:rsidR="003E4045" w:rsidRPr="00EC2F45">
        <w:rPr>
          <w:rFonts w:asciiTheme="minorHAnsi" w:hAnsiTheme="minorHAnsi" w:cstheme="minorHAnsi"/>
          <w:color w:val="000000" w:themeColor="text1"/>
          <w:sz w:val="22"/>
          <w:szCs w:val="22"/>
        </w:rPr>
        <w:t xml:space="preserve">e explored our role as </w:t>
      </w:r>
      <w:r w:rsidR="003E4045" w:rsidRPr="00EC2F45">
        <w:rPr>
          <w:rFonts w:asciiTheme="minorHAnsi" w:eastAsiaTheme="minorEastAsia" w:hAnsiTheme="minorHAnsi" w:cstheme="minorHAnsi"/>
          <w:color w:val="000000" w:themeColor="text1"/>
          <w:kern w:val="24"/>
          <w:sz w:val="22"/>
          <w:szCs w:val="22"/>
        </w:rPr>
        <w:t>story-tellers</w:t>
      </w:r>
      <w:r w:rsidR="003E4045" w:rsidRPr="00EC2F45">
        <w:rPr>
          <w:rFonts w:asciiTheme="minorHAnsi" w:hAnsiTheme="minorHAnsi" w:cstheme="minorHAnsi"/>
          <w:color w:val="000000" w:themeColor="text1"/>
          <w:sz w:val="22"/>
          <w:szCs w:val="22"/>
        </w:rPr>
        <w:t xml:space="preserve"> and investigated and experimented with different ways of telling to</w:t>
      </w:r>
      <w:r w:rsidR="00502A25" w:rsidRPr="00EC2F45">
        <w:rPr>
          <w:rFonts w:asciiTheme="minorHAnsi" w:hAnsiTheme="minorHAnsi" w:cstheme="minorHAnsi"/>
          <w:color w:val="000000" w:themeColor="text1"/>
          <w:sz w:val="22"/>
          <w:szCs w:val="22"/>
        </w:rPr>
        <w:t xml:space="preserve"> </w:t>
      </w:r>
      <w:r w:rsidR="003E4045" w:rsidRPr="00EC2F45">
        <w:rPr>
          <w:rFonts w:asciiTheme="minorHAnsi" w:eastAsiaTheme="minorEastAsia" w:hAnsiTheme="minorHAnsi" w:cstheme="minorHAnsi"/>
          <w:color w:val="000000" w:themeColor="text1"/>
          <w:kern w:val="24"/>
          <w:sz w:val="22"/>
          <w:szCs w:val="22"/>
        </w:rPr>
        <w:t>creat</w:t>
      </w:r>
      <w:r w:rsidR="00502A25" w:rsidRPr="00EC2F45">
        <w:rPr>
          <w:rFonts w:asciiTheme="minorHAnsi" w:eastAsiaTheme="minorEastAsia" w:hAnsiTheme="minorHAnsi" w:cstheme="minorHAnsi"/>
          <w:color w:val="000000" w:themeColor="text1"/>
          <w:kern w:val="24"/>
          <w:sz w:val="22"/>
          <w:szCs w:val="22"/>
        </w:rPr>
        <w:t>e</w:t>
      </w:r>
      <w:r w:rsidR="003E4045" w:rsidRPr="00EC2F45">
        <w:rPr>
          <w:rFonts w:asciiTheme="minorHAnsi" w:eastAsiaTheme="minorEastAsia" w:hAnsiTheme="minorHAnsi" w:cstheme="minorHAnsi"/>
          <w:color w:val="000000" w:themeColor="text1"/>
          <w:kern w:val="24"/>
          <w:sz w:val="22"/>
          <w:szCs w:val="22"/>
        </w:rPr>
        <w:t xml:space="preserve"> </w:t>
      </w:r>
      <w:r w:rsidR="003E4045" w:rsidRPr="00EC2F45">
        <w:rPr>
          <w:rFonts w:asciiTheme="minorHAnsi" w:hAnsiTheme="minorHAnsi" w:cstheme="minorHAnsi"/>
          <w:color w:val="000000" w:themeColor="text1"/>
          <w:sz w:val="22"/>
          <w:szCs w:val="22"/>
        </w:rPr>
        <w:t xml:space="preserve">space and opportunity for </w:t>
      </w:r>
      <w:r w:rsidR="00345F40" w:rsidRPr="00EC2F45">
        <w:rPr>
          <w:rFonts w:asciiTheme="minorHAnsi" w:hAnsiTheme="minorHAnsi" w:cstheme="minorHAnsi"/>
          <w:color w:val="000000" w:themeColor="text1"/>
          <w:sz w:val="22"/>
          <w:szCs w:val="22"/>
        </w:rPr>
        <w:t>audience engagement</w:t>
      </w:r>
      <w:r w:rsidR="00555DAA" w:rsidRPr="00EC2F45">
        <w:rPr>
          <w:rFonts w:asciiTheme="minorHAnsi" w:hAnsiTheme="minorHAnsi" w:cstheme="minorHAnsi"/>
          <w:color w:val="000000" w:themeColor="text1"/>
          <w:sz w:val="22"/>
          <w:szCs w:val="22"/>
        </w:rPr>
        <w:t>, discussion</w:t>
      </w:r>
      <w:r w:rsidR="00345F40" w:rsidRPr="00EC2F45">
        <w:rPr>
          <w:rFonts w:asciiTheme="minorHAnsi" w:hAnsiTheme="minorHAnsi" w:cstheme="minorHAnsi"/>
          <w:color w:val="000000" w:themeColor="text1"/>
          <w:sz w:val="22"/>
          <w:szCs w:val="22"/>
        </w:rPr>
        <w:t xml:space="preserve"> and interpretation</w:t>
      </w:r>
      <w:r w:rsidR="003E4045" w:rsidRPr="00EC2F45">
        <w:rPr>
          <w:rFonts w:asciiTheme="minorHAnsi" w:hAnsiTheme="minorHAnsi" w:cstheme="minorHAnsi"/>
          <w:color w:val="000000" w:themeColor="text1"/>
          <w:sz w:val="22"/>
          <w:szCs w:val="22"/>
        </w:rPr>
        <w:t xml:space="preserve">.  </w:t>
      </w:r>
      <w:r w:rsidR="00B454DF" w:rsidRPr="00EC2F45">
        <w:rPr>
          <w:rFonts w:asciiTheme="minorHAnsi" w:hAnsiTheme="minorHAnsi" w:cstheme="minorHAnsi"/>
          <w:color w:val="000000" w:themeColor="text1"/>
          <w:sz w:val="22"/>
          <w:szCs w:val="22"/>
        </w:rPr>
        <w:t>The Westminster student group was multi-cultural, comprising ten nationalities and a wider range of cultural identities</w:t>
      </w:r>
      <w:r w:rsidR="0046504D" w:rsidRPr="00EC2F45">
        <w:rPr>
          <w:rFonts w:asciiTheme="minorHAnsi" w:hAnsiTheme="minorHAnsi" w:cstheme="minorHAnsi"/>
          <w:color w:val="000000" w:themeColor="text1"/>
          <w:sz w:val="22"/>
          <w:szCs w:val="22"/>
        </w:rPr>
        <w:t>,</w:t>
      </w:r>
      <w:r w:rsidR="00B454DF" w:rsidRPr="00EC2F45">
        <w:rPr>
          <w:rFonts w:asciiTheme="minorHAnsi" w:hAnsiTheme="minorHAnsi" w:cstheme="minorHAnsi"/>
          <w:color w:val="000000" w:themeColor="text1"/>
          <w:sz w:val="22"/>
          <w:szCs w:val="22"/>
        </w:rPr>
        <w:t xml:space="preserve"> providing an excellent test ground for experimentation and cultural sharing through story-telling practices.  </w:t>
      </w:r>
      <w:r w:rsidR="00883662" w:rsidRPr="00EC2F45">
        <w:rPr>
          <w:rFonts w:asciiTheme="minorHAnsi" w:hAnsiTheme="minorHAnsi" w:cstheme="minorHAnsi"/>
          <w:color w:val="000000" w:themeColor="text1"/>
          <w:sz w:val="22"/>
          <w:szCs w:val="22"/>
        </w:rPr>
        <w:t xml:space="preserve">On the field trip </w:t>
      </w:r>
      <w:r w:rsidR="003E4045" w:rsidRPr="00EC2F45">
        <w:rPr>
          <w:rFonts w:asciiTheme="minorHAnsi" w:hAnsiTheme="minorHAnsi" w:cstheme="minorHAnsi"/>
          <w:color w:val="000000" w:themeColor="text1"/>
          <w:sz w:val="22"/>
          <w:szCs w:val="22"/>
        </w:rPr>
        <w:t xml:space="preserve">we </w:t>
      </w:r>
      <w:r w:rsidR="002C54AC" w:rsidRPr="00EC2F45">
        <w:rPr>
          <w:rFonts w:asciiTheme="minorHAnsi" w:hAnsiTheme="minorHAnsi" w:cstheme="minorHAnsi"/>
          <w:color w:val="000000" w:themeColor="text1"/>
          <w:sz w:val="22"/>
          <w:szCs w:val="22"/>
        </w:rPr>
        <w:t>shared</w:t>
      </w:r>
      <w:r w:rsidR="003E4045" w:rsidRPr="00EC2F45">
        <w:rPr>
          <w:rFonts w:asciiTheme="minorHAnsi" w:hAnsiTheme="minorHAnsi" w:cstheme="minorHAnsi"/>
          <w:color w:val="000000" w:themeColor="text1"/>
          <w:sz w:val="22"/>
          <w:szCs w:val="22"/>
        </w:rPr>
        <w:t xml:space="preserve"> our stories as a way of stimulating understanding and communication between the two university groups, with our hosts and across the different cultures within our own group.  We envisaged that there would be challenges in </w:t>
      </w:r>
      <w:r w:rsidR="00555DAA" w:rsidRPr="00EC2F45">
        <w:rPr>
          <w:rFonts w:asciiTheme="minorHAnsi" w:hAnsiTheme="minorHAnsi" w:cstheme="minorHAnsi"/>
          <w:color w:val="000000" w:themeColor="text1"/>
          <w:sz w:val="22"/>
          <w:szCs w:val="22"/>
        </w:rPr>
        <w:t>communicating</w:t>
      </w:r>
      <w:r w:rsidR="003E4045" w:rsidRPr="00EC2F45">
        <w:rPr>
          <w:rFonts w:asciiTheme="minorHAnsi" w:hAnsiTheme="minorHAnsi" w:cstheme="minorHAnsi"/>
          <w:color w:val="000000" w:themeColor="text1"/>
          <w:sz w:val="22"/>
          <w:szCs w:val="22"/>
        </w:rPr>
        <w:t xml:space="preserve"> our stories in this multi-cultural context, knowing some of our audience would speak little English and our location in a rural village meant that we could not rely on electronic resources.  In the</w:t>
      </w:r>
      <w:r w:rsidR="00555DAA" w:rsidRPr="00EC2F45">
        <w:rPr>
          <w:rFonts w:asciiTheme="minorHAnsi" w:hAnsiTheme="minorHAnsi" w:cstheme="minorHAnsi"/>
          <w:color w:val="000000" w:themeColor="text1"/>
          <w:sz w:val="22"/>
          <w:szCs w:val="22"/>
        </w:rPr>
        <w:t>se</w:t>
      </w:r>
      <w:r w:rsidR="003E4045" w:rsidRPr="00EC2F45">
        <w:rPr>
          <w:rFonts w:asciiTheme="minorHAnsi" w:hAnsiTheme="minorHAnsi" w:cstheme="minorHAnsi"/>
          <w:color w:val="000000" w:themeColor="text1"/>
          <w:sz w:val="22"/>
          <w:szCs w:val="22"/>
        </w:rPr>
        <w:t xml:space="preserve"> circumstances, we developed a multi-sensory approach</w:t>
      </w:r>
      <w:r w:rsidR="00A00614" w:rsidRPr="00EC2F45">
        <w:rPr>
          <w:rFonts w:asciiTheme="minorHAnsi" w:hAnsiTheme="minorHAnsi" w:cstheme="minorHAnsi"/>
          <w:color w:val="000000" w:themeColor="text1"/>
          <w:sz w:val="22"/>
          <w:szCs w:val="22"/>
        </w:rPr>
        <w:t xml:space="preserve"> </w:t>
      </w:r>
      <w:r w:rsidR="00555DAA" w:rsidRPr="00EC2F45">
        <w:rPr>
          <w:rFonts w:asciiTheme="minorHAnsi" w:hAnsiTheme="minorHAnsi" w:cstheme="minorHAnsi"/>
          <w:color w:val="000000" w:themeColor="text1"/>
          <w:sz w:val="22"/>
          <w:szCs w:val="22"/>
        </w:rPr>
        <w:t xml:space="preserve">through </w:t>
      </w:r>
      <w:r w:rsidR="003E4045" w:rsidRPr="00EC2F45">
        <w:rPr>
          <w:rFonts w:asciiTheme="minorHAnsi" w:hAnsiTheme="minorHAnsi" w:cstheme="minorHAnsi"/>
          <w:color w:val="000000" w:themeColor="text1"/>
          <w:sz w:val="22"/>
          <w:szCs w:val="22"/>
        </w:rPr>
        <w:t xml:space="preserve">the creation </w:t>
      </w:r>
      <w:r w:rsidR="00691E8B" w:rsidRPr="00EC2F45">
        <w:rPr>
          <w:rFonts w:asciiTheme="minorHAnsi" w:hAnsiTheme="minorHAnsi" w:cstheme="minorHAnsi"/>
          <w:color w:val="000000" w:themeColor="text1"/>
          <w:sz w:val="22"/>
          <w:szCs w:val="22"/>
        </w:rPr>
        <w:t xml:space="preserve">of </w:t>
      </w:r>
      <w:r w:rsidR="003E4045" w:rsidRPr="00EC2F45">
        <w:rPr>
          <w:rFonts w:asciiTheme="minorHAnsi" w:hAnsiTheme="minorHAnsi" w:cstheme="minorHAnsi"/>
          <w:color w:val="000000" w:themeColor="text1"/>
          <w:sz w:val="22"/>
          <w:szCs w:val="22"/>
        </w:rPr>
        <w:t>“journey boxes” (</w:t>
      </w:r>
      <w:proofErr w:type="spellStart"/>
      <w:r w:rsidR="003E4045" w:rsidRPr="00EC2F45">
        <w:rPr>
          <w:rFonts w:asciiTheme="minorHAnsi" w:hAnsiTheme="minorHAnsi" w:cstheme="minorHAnsi"/>
          <w:color w:val="000000" w:themeColor="text1"/>
          <w:sz w:val="22"/>
          <w:szCs w:val="22"/>
        </w:rPr>
        <w:t>Labbo</w:t>
      </w:r>
      <w:proofErr w:type="spellEnd"/>
      <w:r w:rsidR="003E4045" w:rsidRPr="00EC2F45">
        <w:rPr>
          <w:rFonts w:asciiTheme="minorHAnsi" w:hAnsiTheme="minorHAnsi" w:cstheme="minorHAnsi"/>
          <w:color w:val="000000" w:themeColor="text1"/>
          <w:sz w:val="22"/>
          <w:szCs w:val="22"/>
        </w:rPr>
        <w:t>, and Field, 1999)</w:t>
      </w:r>
      <w:r w:rsidR="002C54AC" w:rsidRPr="00EC2F45">
        <w:rPr>
          <w:rFonts w:asciiTheme="minorHAnsi" w:hAnsiTheme="minorHAnsi" w:cstheme="minorHAnsi"/>
          <w:color w:val="000000" w:themeColor="text1"/>
          <w:sz w:val="22"/>
          <w:szCs w:val="22"/>
        </w:rPr>
        <w:t xml:space="preserve"> which engaged our audience</w:t>
      </w:r>
      <w:r w:rsidR="00691E8B" w:rsidRPr="00EC2F45">
        <w:rPr>
          <w:rFonts w:asciiTheme="minorHAnsi" w:hAnsiTheme="minorHAnsi" w:cstheme="minorHAnsi"/>
          <w:color w:val="000000" w:themeColor="text1"/>
          <w:sz w:val="22"/>
          <w:szCs w:val="22"/>
        </w:rPr>
        <w:t>’</w:t>
      </w:r>
      <w:r w:rsidR="002C54AC" w:rsidRPr="00EC2F45">
        <w:rPr>
          <w:rFonts w:asciiTheme="minorHAnsi" w:hAnsiTheme="minorHAnsi" w:cstheme="minorHAnsi"/>
          <w:color w:val="000000" w:themeColor="text1"/>
          <w:sz w:val="22"/>
          <w:szCs w:val="22"/>
        </w:rPr>
        <w:t>s senses and encouraged direct experiences of aspects of each story</w:t>
      </w:r>
      <w:r w:rsidR="003E4045" w:rsidRPr="00EC2F45">
        <w:rPr>
          <w:rFonts w:asciiTheme="minorHAnsi" w:hAnsiTheme="minorHAnsi" w:cstheme="minorHAnsi"/>
          <w:color w:val="000000" w:themeColor="text1"/>
          <w:sz w:val="22"/>
          <w:szCs w:val="22"/>
        </w:rPr>
        <w:t xml:space="preserve">.  Students were encouraged to connect with their audience, and to watch for their reactions as they </w:t>
      </w:r>
      <w:r w:rsidR="002C54AC" w:rsidRPr="00EC2F45">
        <w:rPr>
          <w:rFonts w:asciiTheme="minorHAnsi" w:hAnsiTheme="minorHAnsi" w:cstheme="minorHAnsi"/>
          <w:color w:val="000000" w:themeColor="text1"/>
          <w:sz w:val="22"/>
          <w:szCs w:val="22"/>
        </w:rPr>
        <w:t>guided them through different experiences associated with their stor</w:t>
      </w:r>
      <w:r w:rsidR="006B51DF" w:rsidRPr="00EC2F45">
        <w:rPr>
          <w:rFonts w:asciiTheme="minorHAnsi" w:hAnsiTheme="minorHAnsi" w:cstheme="minorHAnsi"/>
          <w:color w:val="000000" w:themeColor="text1"/>
          <w:sz w:val="22"/>
          <w:szCs w:val="22"/>
        </w:rPr>
        <w:t>ies</w:t>
      </w:r>
      <w:r w:rsidR="002C54AC" w:rsidRPr="00EC2F45">
        <w:rPr>
          <w:rFonts w:asciiTheme="minorHAnsi" w:hAnsiTheme="minorHAnsi" w:cstheme="minorHAnsi"/>
          <w:color w:val="000000" w:themeColor="text1"/>
          <w:sz w:val="22"/>
          <w:szCs w:val="22"/>
        </w:rPr>
        <w:t xml:space="preserve">. </w:t>
      </w:r>
      <w:r w:rsidR="003E4045" w:rsidRPr="00EC2F45">
        <w:rPr>
          <w:rFonts w:asciiTheme="minorHAnsi" w:hAnsiTheme="minorHAnsi" w:cstheme="minorHAnsi"/>
          <w:color w:val="000000" w:themeColor="text1"/>
          <w:sz w:val="22"/>
          <w:szCs w:val="22"/>
        </w:rPr>
        <w:t xml:space="preserve"> </w:t>
      </w:r>
      <w:r w:rsidR="00743FB2" w:rsidRPr="00EC2F45">
        <w:rPr>
          <w:rFonts w:asciiTheme="minorHAnsi" w:hAnsiTheme="minorHAnsi" w:cstheme="minorHAnsi"/>
          <w:color w:val="000000" w:themeColor="text1"/>
          <w:sz w:val="22"/>
          <w:szCs w:val="22"/>
        </w:rPr>
        <w:t>This paper adopts a narrative approach, drawing student stories, reflections and feedback on the module</w:t>
      </w:r>
      <w:r w:rsidR="0046504D" w:rsidRPr="00EC2F45">
        <w:rPr>
          <w:rFonts w:asciiTheme="minorHAnsi" w:hAnsiTheme="minorHAnsi" w:cstheme="minorHAnsi"/>
          <w:color w:val="000000" w:themeColor="text1"/>
          <w:sz w:val="22"/>
          <w:szCs w:val="22"/>
        </w:rPr>
        <w:t>,</w:t>
      </w:r>
      <w:r w:rsidR="00743FB2" w:rsidRPr="00EC2F45">
        <w:rPr>
          <w:rFonts w:asciiTheme="minorHAnsi" w:hAnsiTheme="minorHAnsi" w:cstheme="minorHAnsi"/>
          <w:color w:val="000000" w:themeColor="text1"/>
          <w:sz w:val="22"/>
          <w:szCs w:val="22"/>
        </w:rPr>
        <w:t xml:space="preserve"> my observations before, during and after the module (in my roles as module leader, teacher and learner) and discussion in the context of relevant literature.</w:t>
      </w:r>
    </w:p>
    <w:p w14:paraId="0429E345" w14:textId="77777777" w:rsidR="00502A25" w:rsidRPr="00EC2F45" w:rsidRDefault="00502A25" w:rsidP="009A45A8">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p>
    <w:p w14:paraId="2A38F75D" w14:textId="77777777" w:rsidR="00F13D99" w:rsidRPr="00EC2F45" w:rsidRDefault="00F13D99" w:rsidP="009A45A8">
      <w:pPr>
        <w:pStyle w:val="xmsolistparagraph"/>
        <w:shd w:val="clear" w:color="auto" w:fill="FFFFFF"/>
        <w:spacing w:before="0" w:beforeAutospacing="0" w:after="0" w:afterAutospacing="0"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Teaching and Learning through stories </w:t>
      </w:r>
    </w:p>
    <w:p w14:paraId="455D9684" w14:textId="5DEA9994" w:rsidR="006C6D2F" w:rsidRPr="00EC2F45" w:rsidRDefault="002E7B29" w:rsidP="009A45A8">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 xml:space="preserve">Stories are a “vital part of our lives” (Bolton 2010:28), making our experiences meaningful and imposing “a structure, a compelling reality on what we experience.” (Bruner 2002:89 in Bolton, 2010:28). </w:t>
      </w:r>
      <w:r w:rsidR="00F627AF" w:rsidRPr="00EC2F45">
        <w:rPr>
          <w:rFonts w:asciiTheme="minorHAnsi" w:hAnsiTheme="minorHAnsi" w:cstheme="minorHAnsi"/>
          <w:color w:val="000000" w:themeColor="text1"/>
          <w:sz w:val="22"/>
          <w:szCs w:val="22"/>
        </w:rPr>
        <w:t xml:space="preserve">In our classes we use stories </w:t>
      </w:r>
      <w:r w:rsidR="006C6D2F" w:rsidRPr="00EC2F45">
        <w:rPr>
          <w:rFonts w:asciiTheme="minorHAnsi" w:hAnsiTheme="minorHAnsi" w:cstheme="minorHAnsi"/>
          <w:color w:val="000000" w:themeColor="text1"/>
          <w:sz w:val="22"/>
          <w:szCs w:val="22"/>
        </w:rPr>
        <w:t xml:space="preserve">to engage our students in the complexities and idiosyncrasies of tourism phenomena and to explore a variety of approaches to understanding and managing tourism.  There are many examples including </w:t>
      </w:r>
      <w:r w:rsidR="0046504D" w:rsidRPr="00EC2F45">
        <w:rPr>
          <w:rFonts w:asciiTheme="minorHAnsi" w:hAnsiTheme="minorHAnsi" w:cstheme="minorHAnsi"/>
          <w:color w:val="000000" w:themeColor="text1"/>
          <w:sz w:val="22"/>
          <w:szCs w:val="22"/>
        </w:rPr>
        <w:t xml:space="preserve">case studies </w:t>
      </w:r>
      <w:r w:rsidR="006C6D2F" w:rsidRPr="00EC2F45">
        <w:rPr>
          <w:rFonts w:asciiTheme="minorHAnsi" w:hAnsiTheme="minorHAnsi" w:cstheme="minorHAnsi"/>
          <w:color w:val="000000" w:themeColor="text1"/>
          <w:sz w:val="22"/>
          <w:szCs w:val="22"/>
        </w:rPr>
        <w:t xml:space="preserve">about tourism policy and planning (Chambers and Airey, 2001; Dredge and Jenkins, 2011; Stevenson, Airey and Miller, 2008,) destination development and branding (Kim and </w:t>
      </w:r>
      <w:proofErr w:type="spellStart"/>
      <w:r w:rsidR="006C6D2F" w:rsidRPr="00EC2F45">
        <w:rPr>
          <w:rFonts w:asciiTheme="minorHAnsi" w:hAnsiTheme="minorHAnsi" w:cstheme="minorHAnsi"/>
          <w:color w:val="000000" w:themeColor="text1"/>
          <w:sz w:val="22"/>
          <w:szCs w:val="22"/>
        </w:rPr>
        <w:t>Youn</w:t>
      </w:r>
      <w:proofErr w:type="spellEnd"/>
      <w:r w:rsidR="006C6D2F" w:rsidRPr="00EC2F45">
        <w:rPr>
          <w:rFonts w:asciiTheme="minorHAnsi" w:hAnsiTheme="minorHAnsi" w:cstheme="minorHAnsi"/>
          <w:color w:val="000000" w:themeColor="text1"/>
          <w:sz w:val="22"/>
          <w:szCs w:val="22"/>
        </w:rPr>
        <w:t xml:space="preserve">, 2017: Stevenson, 2016).  These stories are used as a way of sense making by exploring context, difference, tensions and complexity to encourage discussion and critical appreciation of tourism issues.  </w:t>
      </w:r>
    </w:p>
    <w:p w14:paraId="46F656FA" w14:textId="77777777" w:rsidR="006C6D2F" w:rsidRPr="00EC2F45" w:rsidRDefault="006C6D2F" w:rsidP="009A45A8">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p>
    <w:p w14:paraId="5EE66A53" w14:textId="3C905C94" w:rsidR="009A45A8" w:rsidRPr="00EC2F45" w:rsidRDefault="00502A25" w:rsidP="009A45A8">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lastRenderedPageBreak/>
        <w:t>The</w:t>
      </w:r>
      <w:r w:rsidR="00F13D99" w:rsidRPr="00EC2F45">
        <w:rPr>
          <w:rFonts w:asciiTheme="minorHAnsi" w:hAnsiTheme="minorHAnsi" w:cstheme="minorHAnsi"/>
          <w:color w:val="000000" w:themeColor="text1"/>
          <w:sz w:val="22"/>
          <w:szCs w:val="22"/>
        </w:rPr>
        <w:t xml:space="preserve"> </w:t>
      </w:r>
      <w:r w:rsidR="006C6D2F" w:rsidRPr="00EC2F45">
        <w:rPr>
          <w:rFonts w:asciiTheme="minorHAnsi" w:hAnsiTheme="minorHAnsi" w:cstheme="minorHAnsi"/>
          <w:color w:val="000000" w:themeColor="text1"/>
          <w:sz w:val="22"/>
          <w:szCs w:val="22"/>
        </w:rPr>
        <w:t xml:space="preserve">interest in this paper is in </w:t>
      </w:r>
      <w:r w:rsidR="00F627AF" w:rsidRPr="00EC2F45">
        <w:rPr>
          <w:rFonts w:asciiTheme="minorHAnsi" w:hAnsiTheme="minorHAnsi" w:cstheme="minorHAnsi"/>
          <w:color w:val="000000" w:themeColor="text1"/>
          <w:sz w:val="22"/>
          <w:szCs w:val="22"/>
        </w:rPr>
        <w:t xml:space="preserve">an approach to </w:t>
      </w:r>
      <w:r w:rsidR="00743FB2" w:rsidRPr="00EC2F45">
        <w:rPr>
          <w:rFonts w:asciiTheme="minorHAnsi" w:hAnsiTheme="minorHAnsi" w:cstheme="minorHAnsi"/>
          <w:color w:val="000000" w:themeColor="text1"/>
          <w:sz w:val="22"/>
          <w:szCs w:val="22"/>
        </w:rPr>
        <w:t xml:space="preserve">teaching and learning through </w:t>
      </w:r>
      <w:r w:rsidR="00D5321D" w:rsidRPr="00EC2F45">
        <w:rPr>
          <w:rFonts w:asciiTheme="minorHAnsi" w:hAnsiTheme="minorHAnsi" w:cstheme="minorHAnsi"/>
          <w:color w:val="000000" w:themeColor="text1"/>
          <w:sz w:val="22"/>
          <w:szCs w:val="22"/>
        </w:rPr>
        <w:t>stories</w:t>
      </w:r>
      <w:r w:rsidR="00743FB2" w:rsidRPr="00EC2F45">
        <w:rPr>
          <w:rFonts w:asciiTheme="minorHAnsi" w:hAnsiTheme="minorHAnsi" w:cstheme="minorHAnsi"/>
          <w:color w:val="000000" w:themeColor="text1"/>
          <w:sz w:val="22"/>
          <w:szCs w:val="22"/>
        </w:rPr>
        <w:t xml:space="preserve"> </w:t>
      </w:r>
      <w:r w:rsidR="00F627AF" w:rsidRPr="00EC2F45">
        <w:rPr>
          <w:rFonts w:asciiTheme="minorHAnsi" w:hAnsiTheme="minorHAnsi" w:cstheme="minorHAnsi"/>
          <w:color w:val="000000" w:themeColor="text1"/>
          <w:sz w:val="22"/>
          <w:szCs w:val="22"/>
        </w:rPr>
        <w:t xml:space="preserve">that </w:t>
      </w:r>
      <w:r w:rsidR="00743FB2" w:rsidRPr="00EC2F45">
        <w:rPr>
          <w:rFonts w:asciiTheme="minorHAnsi" w:hAnsiTheme="minorHAnsi" w:cstheme="minorHAnsi"/>
          <w:color w:val="000000" w:themeColor="text1"/>
          <w:sz w:val="22"/>
          <w:szCs w:val="22"/>
        </w:rPr>
        <w:t>involves</w:t>
      </w:r>
      <w:r w:rsidR="0046504D" w:rsidRPr="00EC2F45">
        <w:rPr>
          <w:rFonts w:asciiTheme="minorHAnsi" w:hAnsiTheme="minorHAnsi" w:cstheme="minorHAnsi"/>
          <w:color w:val="000000" w:themeColor="text1"/>
          <w:sz w:val="22"/>
          <w:szCs w:val="22"/>
        </w:rPr>
        <w:t xml:space="preserve"> </w:t>
      </w:r>
      <w:r w:rsidR="002E7B29" w:rsidRPr="00EC2F45">
        <w:rPr>
          <w:rFonts w:asciiTheme="minorHAnsi" w:hAnsiTheme="minorHAnsi" w:cstheme="minorHAnsi"/>
          <w:color w:val="000000" w:themeColor="text1"/>
          <w:sz w:val="22"/>
          <w:szCs w:val="22"/>
        </w:rPr>
        <w:t xml:space="preserve">sharing insights into our lived experiences as a way of developing </w:t>
      </w:r>
      <w:r w:rsidR="0046504D" w:rsidRPr="00EC2F45">
        <w:rPr>
          <w:rFonts w:asciiTheme="minorHAnsi" w:hAnsiTheme="minorHAnsi" w:cstheme="minorHAnsi"/>
          <w:color w:val="000000" w:themeColor="text1"/>
          <w:sz w:val="22"/>
          <w:szCs w:val="22"/>
        </w:rPr>
        <w:t xml:space="preserve">reciprocity and </w:t>
      </w:r>
      <w:r w:rsidR="002E7B29" w:rsidRPr="00EC2F45">
        <w:rPr>
          <w:rFonts w:asciiTheme="minorHAnsi" w:hAnsiTheme="minorHAnsi" w:cstheme="minorHAnsi"/>
          <w:color w:val="000000" w:themeColor="text1"/>
          <w:sz w:val="22"/>
          <w:szCs w:val="22"/>
        </w:rPr>
        <w:t>cultural understanding.   Th</w:t>
      </w:r>
      <w:r w:rsidR="00743FB2" w:rsidRPr="00EC2F45">
        <w:rPr>
          <w:rFonts w:asciiTheme="minorHAnsi" w:hAnsiTheme="minorHAnsi" w:cstheme="minorHAnsi"/>
          <w:color w:val="000000" w:themeColor="text1"/>
          <w:sz w:val="22"/>
          <w:szCs w:val="22"/>
        </w:rPr>
        <w:t xml:space="preserve">e following </w:t>
      </w:r>
      <w:r w:rsidR="002E7B29" w:rsidRPr="00EC2F45">
        <w:rPr>
          <w:rFonts w:asciiTheme="minorHAnsi" w:hAnsiTheme="minorHAnsi" w:cstheme="minorHAnsi"/>
          <w:color w:val="000000" w:themeColor="text1"/>
          <w:sz w:val="22"/>
          <w:szCs w:val="22"/>
        </w:rPr>
        <w:t xml:space="preserve">section </w:t>
      </w:r>
      <w:r w:rsidR="00D5321D" w:rsidRPr="00EC2F45">
        <w:rPr>
          <w:rFonts w:asciiTheme="minorHAnsi" w:hAnsiTheme="minorHAnsi" w:cstheme="minorHAnsi"/>
          <w:color w:val="000000" w:themeColor="text1"/>
          <w:sz w:val="22"/>
          <w:szCs w:val="22"/>
        </w:rPr>
        <w:t>is</w:t>
      </w:r>
      <w:r w:rsidR="009A45A8" w:rsidRPr="00EC2F45">
        <w:rPr>
          <w:rFonts w:asciiTheme="minorHAnsi" w:hAnsiTheme="minorHAnsi" w:cstheme="minorHAnsi"/>
          <w:color w:val="000000" w:themeColor="text1"/>
          <w:sz w:val="22"/>
          <w:szCs w:val="22"/>
        </w:rPr>
        <w:t xml:space="preserve"> presented in three phases</w:t>
      </w:r>
      <w:r w:rsidR="002E7B29" w:rsidRPr="00EC2F45">
        <w:rPr>
          <w:rFonts w:asciiTheme="minorHAnsi" w:hAnsiTheme="minorHAnsi" w:cstheme="minorHAnsi"/>
          <w:color w:val="000000" w:themeColor="text1"/>
          <w:sz w:val="22"/>
          <w:szCs w:val="22"/>
        </w:rPr>
        <w:t>;</w:t>
      </w:r>
      <w:r w:rsidR="009A45A8" w:rsidRPr="00EC2F45">
        <w:rPr>
          <w:rFonts w:asciiTheme="minorHAnsi" w:hAnsiTheme="minorHAnsi" w:cstheme="minorHAnsi"/>
          <w:color w:val="000000" w:themeColor="text1"/>
          <w:sz w:val="22"/>
          <w:szCs w:val="22"/>
        </w:rPr>
        <w:t xml:space="preserve"> the first focussing on the experience of teaching story making prior to </w:t>
      </w:r>
      <w:r w:rsidR="006C6D2F" w:rsidRPr="00EC2F45">
        <w:rPr>
          <w:rFonts w:asciiTheme="minorHAnsi" w:hAnsiTheme="minorHAnsi" w:cstheme="minorHAnsi"/>
          <w:color w:val="000000" w:themeColor="text1"/>
          <w:sz w:val="22"/>
          <w:szCs w:val="22"/>
        </w:rPr>
        <w:t>a field</w:t>
      </w:r>
      <w:r w:rsidR="009A45A8" w:rsidRPr="00EC2F45">
        <w:rPr>
          <w:rFonts w:asciiTheme="minorHAnsi" w:hAnsiTheme="minorHAnsi" w:cstheme="minorHAnsi"/>
          <w:color w:val="000000" w:themeColor="text1"/>
          <w:sz w:val="22"/>
          <w:szCs w:val="22"/>
        </w:rPr>
        <w:t xml:space="preserve"> trip and our </w:t>
      </w:r>
      <w:r w:rsidR="00D5321D" w:rsidRPr="00EC2F45">
        <w:rPr>
          <w:rFonts w:asciiTheme="minorHAnsi" w:hAnsiTheme="minorHAnsi" w:cstheme="minorHAnsi"/>
          <w:color w:val="000000" w:themeColor="text1"/>
          <w:sz w:val="22"/>
          <w:szCs w:val="22"/>
        </w:rPr>
        <w:t xml:space="preserve">learning as we </w:t>
      </w:r>
      <w:r w:rsidR="009A45A8" w:rsidRPr="00EC2F45">
        <w:rPr>
          <w:rFonts w:asciiTheme="minorHAnsi" w:hAnsiTheme="minorHAnsi" w:cstheme="minorHAnsi"/>
          <w:color w:val="000000" w:themeColor="text1"/>
          <w:sz w:val="22"/>
          <w:szCs w:val="22"/>
        </w:rPr>
        <w:t>experiment</w:t>
      </w:r>
      <w:r w:rsidR="00D5321D" w:rsidRPr="00EC2F45">
        <w:rPr>
          <w:rFonts w:asciiTheme="minorHAnsi" w:hAnsiTheme="minorHAnsi" w:cstheme="minorHAnsi"/>
          <w:color w:val="000000" w:themeColor="text1"/>
          <w:sz w:val="22"/>
          <w:szCs w:val="22"/>
        </w:rPr>
        <w:t>ed</w:t>
      </w:r>
      <w:r w:rsidR="009A45A8" w:rsidRPr="00EC2F45">
        <w:rPr>
          <w:rFonts w:asciiTheme="minorHAnsi" w:hAnsiTheme="minorHAnsi" w:cstheme="minorHAnsi"/>
          <w:color w:val="000000" w:themeColor="text1"/>
          <w:sz w:val="22"/>
          <w:szCs w:val="22"/>
        </w:rPr>
        <w:t xml:space="preserve"> with different approaches to story-telling.  The second on our story-making and telling experiences on the trip and the third on the stories developed </w:t>
      </w:r>
      <w:r w:rsidR="002E7B29" w:rsidRPr="00EC2F45">
        <w:rPr>
          <w:rFonts w:asciiTheme="minorHAnsi" w:hAnsiTheme="minorHAnsi" w:cstheme="minorHAnsi"/>
          <w:color w:val="000000" w:themeColor="text1"/>
          <w:sz w:val="22"/>
          <w:szCs w:val="22"/>
        </w:rPr>
        <w:t xml:space="preserve">from our journals and </w:t>
      </w:r>
      <w:r w:rsidR="009A45A8" w:rsidRPr="00EC2F45">
        <w:rPr>
          <w:rFonts w:asciiTheme="minorHAnsi" w:hAnsiTheme="minorHAnsi" w:cstheme="minorHAnsi"/>
          <w:color w:val="000000" w:themeColor="text1"/>
          <w:sz w:val="22"/>
          <w:szCs w:val="22"/>
        </w:rPr>
        <w:t xml:space="preserve">post-trip reflections.  </w:t>
      </w:r>
    </w:p>
    <w:p w14:paraId="235AE3F3" w14:textId="1C576BD4" w:rsidR="00C327D2" w:rsidRPr="00EC2F45" w:rsidRDefault="00C327D2" w:rsidP="00C14F94">
      <w:pPr>
        <w:autoSpaceDE w:val="0"/>
        <w:autoSpaceDN w:val="0"/>
        <w:adjustRightInd w:val="0"/>
        <w:spacing w:after="0" w:line="360" w:lineRule="auto"/>
        <w:rPr>
          <w:rFonts w:cstheme="minorHAnsi"/>
          <w:color w:val="000000" w:themeColor="text1"/>
        </w:rPr>
      </w:pPr>
    </w:p>
    <w:p w14:paraId="250725F8" w14:textId="6914A46C" w:rsidR="001C4DD2" w:rsidRPr="00EC2F45" w:rsidRDefault="00743FB2" w:rsidP="001C4DD2">
      <w:pPr>
        <w:autoSpaceDE w:val="0"/>
        <w:autoSpaceDN w:val="0"/>
        <w:adjustRightInd w:val="0"/>
        <w:spacing w:after="0" w:line="360" w:lineRule="auto"/>
        <w:rPr>
          <w:rFonts w:cstheme="minorHAnsi"/>
          <w:b/>
          <w:color w:val="000000" w:themeColor="text1"/>
        </w:rPr>
      </w:pPr>
      <w:r w:rsidRPr="00EC2F45">
        <w:rPr>
          <w:rFonts w:cstheme="minorHAnsi"/>
          <w:b/>
          <w:color w:val="000000" w:themeColor="text1"/>
        </w:rPr>
        <w:t xml:space="preserve">Phase 1: </w:t>
      </w:r>
      <w:r w:rsidR="001C4DD2" w:rsidRPr="00EC2F45">
        <w:rPr>
          <w:rFonts w:cstheme="minorHAnsi"/>
          <w:b/>
          <w:color w:val="000000" w:themeColor="text1"/>
        </w:rPr>
        <w:t xml:space="preserve">Before the </w:t>
      </w:r>
      <w:r w:rsidR="00F627AF" w:rsidRPr="00EC2F45">
        <w:rPr>
          <w:rFonts w:cstheme="minorHAnsi"/>
          <w:b/>
          <w:color w:val="000000" w:themeColor="text1"/>
        </w:rPr>
        <w:t>f</w:t>
      </w:r>
      <w:r w:rsidR="009862B8" w:rsidRPr="00EC2F45">
        <w:rPr>
          <w:rFonts w:cstheme="minorHAnsi"/>
          <w:b/>
          <w:color w:val="000000" w:themeColor="text1"/>
        </w:rPr>
        <w:t>ield</w:t>
      </w:r>
      <w:r w:rsidR="00F627AF" w:rsidRPr="00EC2F45">
        <w:rPr>
          <w:rFonts w:cstheme="minorHAnsi"/>
          <w:b/>
          <w:color w:val="000000" w:themeColor="text1"/>
        </w:rPr>
        <w:t xml:space="preserve"> </w:t>
      </w:r>
      <w:r w:rsidR="009862B8" w:rsidRPr="00EC2F45">
        <w:rPr>
          <w:rFonts w:cstheme="minorHAnsi"/>
          <w:b/>
          <w:color w:val="000000" w:themeColor="text1"/>
        </w:rPr>
        <w:t>t</w:t>
      </w:r>
      <w:r w:rsidR="00F627AF" w:rsidRPr="00EC2F45">
        <w:rPr>
          <w:rFonts w:cstheme="minorHAnsi"/>
          <w:b/>
          <w:color w:val="000000" w:themeColor="text1"/>
        </w:rPr>
        <w:t>r</w:t>
      </w:r>
      <w:r w:rsidR="009862B8" w:rsidRPr="00EC2F45">
        <w:rPr>
          <w:rFonts w:cstheme="minorHAnsi"/>
          <w:b/>
          <w:color w:val="000000" w:themeColor="text1"/>
        </w:rPr>
        <w:t>ip</w:t>
      </w:r>
      <w:r w:rsidR="001C4DD2" w:rsidRPr="00EC2F45">
        <w:rPr>
          <w:rFonts w:cstheme="minorHAnsi"/>
          <w:b/>
          <w:color w:val="000000" w:themeColor="text1"/>
        </w:rPr>
        <w:t xml:space="preserve"> </w:t>
      </w:r>
    </w:p>
    <w:p w14:paraId="60D06008" w14:textId="0EAEF32F" w:rsidR="00AC4068" w:rsidRPr="00EC2F45" w:rsidRDefault="00C1747A" w:rsidP="00C14F94">
      <w:pPr>
        <w:autoSpaceDE w:val="0"/>
        <w:autoSpaceDN w:val="0"/>
        <w:adjustRightInd w:val="0"/>
        <w:spacing w:after="0" w:line="360" w:lineRule="auto"/>
        <w:rPr>
          <w:rFonts w:cstheme="minorHAnsi"/>
          <w:color w:val="000000" w:themeColor="text1"/>
        </w:rPr>
      </w:pPr>
      <w:r w:rsidRPr="00EC2F45">
        <w:rPr>
          <w:rFonts w:cstheme="minorHAnsi"/>
          <w:color w:val="000000" w:themeColor="text1"/>
        </w:rPr>
        <w:t>Story-</w:t>
      </w:r>
      <w:r w:rsidR="00EC2F45" w:rsidRPr="00EC2F45">
        <w:rPr>
          <w:rFonts w:cstheme="minorHAnsi"/>
          <w:color w:val="000000" w:themeColor="text1"/>
        </w:rPr>
        <w:t xml:space="preserve">making and </w:t>
      </w:r>
      <w:r w:rsidRPr="00EC2F45">
        <w:rPr>
          <w:rFonts w:cstheme="minorHAnsi"/>
          <w:color w:val="000000" w:themeColor="text1"/>
        </w:rPr>
        <w:t>telling skills were developed in five stages during prior to the trip</w:t>
      </w:r>
      <w:r w:rsidR="00AC4068" w:rsidRPr="00EC2F45">
        <w:rPr>
          <w:rFonts w:cstheme="minorHAnsi"/>
          <w:color w:val="000000" w:themeColor="text1"/>
        </w:rPr>
        <w:t>.</w:t>
      </w:r>
    </w:p>
    <w:p w14:paraId="445F5D29" w14:textId="6787F187" w:rsidR="001C4DD2" w:rsidRPr="00EC2F45" w:rsidRDefault="001C4DD2" w:rsidP="00A27EF4">
      <w:pPr>
        <w:pStyle w:val="ListParagraph"/>
        <w:numPr>
          <w:ilvl w:val="0"/>
          <w:numId w:val="25"/>
        </w:numPr>
        <w:spacing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Imagining a Place </w:t>
      </w:r>
    </w:p>
    <w:p w14:paraId="67B2AF38" w14:textId="093C5E8E" w:rsidR="00694ABB" w:rsidRPr="00EC2F45" w:rsidRDefault="00694ABB" w:rsidP="00074809">
      <w:pPr>
        <w:spacing w:line="360" w:lineRule="auto"/>
        <w:rPr>
          <w:rFonts w:cstheme="minorHAnsi"/>
          <w:color w:val="000000" w:themeColor="text1"/>
        </w:rPr>
      </w:pPr>
      <w:r w:rsidRPr="00EC2F45">
        <w:rPr>
          <w:rFonts w:cstheme="minorHAnsi"/>
          <w:color w:val="000000" w:themeColor="text1"/>
        </w:rPr>
        <w:t xml:space="preserve">The link between storytelling and the promotion of places, services and experiences is identified by many (including Chronis, 2005; Harrison, 2002; Kim and </w:t>
      </w:r>
      <w:proofErr w:type="spellStart"/>
      <w:r w:rsidRPr="00EC2F45">
        <w:rPr>
          <w:rFonts w:cstheme="minorHAnsi"/>
          <w:color w:val="000000" w:themeColor="text1"/>
        </w:rPr>
        <w:t>Youn</w:t>
      </w:r>
      <w:proofErr w:type="spellEnd"/>
      <w:r w:rsidRPr="00EC2F45">
        <w:rPr>
          <w:rFonts w:cstheme="minorHAnsi"/>
          <w:color w:val="000000" w:themeColor="text1"/>
        </w:rPr>
        <w:t xml:space="preserve">, 2017).  In our marketing and destinations modules we teach students how to create and communicate stories to attract people to visit destinations and to promote tourism services. We encourage them to develop rich stories for a variety of audiences that induce positive emotions and enhance perceived authenticity and memorability (Harrison, 2002; Kim and </w:t>
      </w:r>
      <w:proofErr w:type="spellStart"/>
      <w:r w:rsidRPr="00EC2F45">
        <w:rPr>
          <w:rFonts w:cstheme="minorHAnsi"/>
          <w:color w:val="000000" w:themeColor="text1"/>
        </w:rPr>
        <w:t>Youn</w:t>
      </w:r>
      <w:proofErr w:type="spellEnd"/>
      <w:r w:rsidRPr="00EC2F45">
        <w:rPr>
          <w:rFonts w:cstheme="minorHAnsi"/>
          <w:color w:val="000000" w:themeColor="text1"/>
        </w:rPr>
        <w:t>, 2017).  These stories bombard the senses (</w:t>
      </w:r>
      <w:proofErr w:type="spellStart"/>
      <w:r w:rsidRPr="00EC2F45">
        <w:rPr>
          <w:rFonts w:cstheme="minorHAnsi"/>
          <w:color w:val="000000" w:themeColor="text1"/>
        </w:rPr>
        <w:t>Rojek</w:t>
      </w:r>
      <w:proofErr w:type="spellEnd"/>
      <w:r w:rsidRPr="00EC2F45">
        <w:rPr>
          <w:rFonts w:cstheme="minorHAnsi"/>
          <w:color w:val="000000" w:themeColor="text1"/>
        </w:rPr>
        <w:t xml:space="preserve"> and </w:t>
      </w:r>
      <w:proofErr w:type="spellStart"/>
      <w:r w:rsidRPr="00EC2F45">
        <w:rPr>
          <w:rFonts w:cstheme="minorHAnsi"/>
          <w:color w:val="000000" w:themeColor="text1"/>
        </w:rPr>
        <w:t>Urry</w:t>
      </w:r>
      <w:proofErr w:type="spellEnd"/>
      <w:r w:rsidRPr="00EC2F45">
        <w:rPr>
          <w:rFonts w:cstheme="minorHAnsi"/>
          <w:color w:val="000000" w:themeColor="text1"/>
        </w:rPr>
        <w:t xml:space="preserve">, 1997) combining images, words, tastes, sounds, smells and feelings to engage peoples’ imagination and emotions.  They are constructed using a mixture of facts and fantasy drawing from notions of beauty, luxury and the exotic to create meaning and desire. </w:t>
      </w:r>
    </w:p>
    <w:p w14:paraId="6F46ABC1" w14:textId="6C041752" w:rsidR="001C4DD2" w:rsidRPr="00EC2F45" w:rsidRDefault="00C327D2" w:rsidP="001C4DD2">
      <w:pPr>
        <w:spacing w:line="360" w:lineRule="auto"/>
        <w:rPr>
          <w:rFonts w:cstheme="minorHAnsi"/>
          <w:color w:val="000000" w:themeColor="text1"/>
        </w:rPr>
      </w:pPr>
      <w:r w:rsidRPr="00EC2F45">
        <w:rPr>
          <w:rFonts w:cstheme="minorHAnsi"/>
          <w:color w:val="000000" w:themeColor="text1"/>
        </w:rPr>
        <w:t>In</w:t>
      </w:r>
      <w:r w:rsidR="003D65B6" w:rsidRPr="00EC2F45">
        <w:rPr>
          <w:rFonts w:cstheme="minorHAnsi"/>
          <w:color w:val="000000" w:themeColor="text1"/>
        </w:rPr>
        <w:t xml:space="preserve"> the first lecture</w:t>
      </w:r>
      <w:r w:rsidRPr="00EC2F45">
        <w:rPr>
          <w:rFonts w:cstheme="minorHAnsi"/>
          <w:color w:val="000000" w:themeColor="text1"/>
        </w:rPr>
        <w:t xml:space="preserve"> we focussed on the skills of building a story</w:t>
      </w:r>
      <w:r w:rsidR="00835460" w:rsidRPr="00EC2F45">
        <w:rPr>
          <w:rFonts w:cstheme="minorHAnsi"/>
          <w:color w:val="000000" w:themeColor="text1"/>
        </w:rPr>
        <w:t xml:space="preserve"> of </w:t>
      </w:r>
      <w:r w:rsidR="00D20C35" w:rsidRPr="00EC2F45">
        <w:rPr>
          <w:rFonts w:eastAsiaTheme="minorEastAsia" w:cstheme="minorHAnsi"/>
          <w:color w:val="000000" w:themeColor="text1"/>
          <w:kern w:val="24"/>
        </w:rPr>
        <w:t xml:space="preserve">our destination in Indonesia.  We imagined the place </w:t>
      </w:r>
      <w:r w:rsidR="00835460" w:rsidRPr="00EC2F45">
        <w:rPr>
          <w:rFonts w:eastAsiaTheme="minorEastAsia" w:cstheme="minorHAnsi"/>
          <w:color w:val="000000" w:themeColor="text1"/>
          <w:kern w:val="24"/>
        </w:rPr>
        <w:t xml:space="preserve">we were visiting, the </w:t>
      </w:r>
      <w:r w:rsidR="00D20C35" w:rsidRPr="00EC2F45">
        <w:rPr>
          <w:rFonts w:eastAsiaTheme="minorEastAsia" w:cstheme="minorHAnsi"/>
          <w:color w:val="000000" w:themeColor="text1"/>
          <w:kern w:val="24"/>
        </w:rPr>
        <w:t xml:space="preserve">people </w:t>
      </w:r>
      <w:r w:rsidR="00835460" w:rsidRPr="00EC2F45">
        <w:rPr>
          <w:rFonts w:eastAsiaTheme="minorEastAsia" w:cstheme="minorHAnsi"/>
          <w:color w:val="000000" w:themeColor="text1"/>
          <w:kern w:val="24"/>
        </w:rPr>
        <w:t xml:space="preserve">we would meet and </w:t>
      </w:r>
      <w:r w:rsidR="00D5321D" w:rsidRPr="00EC2F45">
        <w:rPr>
          <w:rFonts w:eastAsiaTheme="minorEastAsia" w:cstheme="minorHAnsi"/>
          <w:color w:val="000000" w:themeColor="text1"/>
          <w:kern w:val="24"/>
        </w:rPr>
        <w:t xml:space="preserve">the experience of a rural village homestay.  We </w:t>
      </w:r>
      <w:r w:rsidR="00835460" w:rsidRPr="00EC2F45">
        <w:rPr>
          <w:rFonts w:eastAsiaTheme="minorEastAsia" w:cstheme="minorHAnsi"/>
          <w:color w:val="000000" w:themeColor="text1"/>
          <w:kern w:val="24"/>
        </w:rPr>
        <w:t xml:space="preserve">then started to develop tales </w:t>
      </w:r>
      <w:r w:rsidR="00D20C35" w:rsidRPr="00EC2F45">
        <w:rPr>
          <w:rFonts w:eastAsiaTheme="minorEastAsia" w:cstheme="minorHAnsi"/>
          <w:color w:val="000000" w:themeColor="text1"/>
          <w:kern w:val="24"/>
        </w:rPr>
        <w:t xml:space="preserve">about </w:t>
      </w:r>
      <w:r w:rsidR="00D20C35" w:rsidRPr="00EC2F45">
        <w:rPr>
          <w:rFonts w:cstheme="minorHAnsi"/>
          <w:color w:val="000000" w:themeColor="text1"/>
        </w:rPr>
        <w:t>the things we would do, the sights, sounds, taste</w:t>
      </w:r>
      <w:r w:rsidR="00102E50" w:rsidRPr="00EC2F45">
        <w:rPr>
          <w:rFonts w:cstheme="minorHAnsi"/>
          <w:color w:val="000000" w:themeColor="text1"/>
        </w:rPr>
        <w:t>s</w:t>
      </w:r>
      <w:r w:rsidR="00D20C35" w:rsidRPr="00EC2F45">
        <w:rPr>
          <w:rFonts w:cstheme="minorHAnsi"/>
          <w:color w:val="000000" w:themeColor="text1"/>
        </w:rPr>
        <w:t>, smell</w:t>
      </w:r>
      <w:r w:rsidR="00102E50" w:rsidRPr="00EC2F45">
        <w:rPr>
          <w:rFonts w:cstheme="minorHAnsi"/>
          <w:color w:val="000000" w:themeColor="text1"/>
        </w:rPr>
        <w:t>s</w:t>
      </w:r>
      <w:r w:rsidR="00D20C35" w:rsidRPr="00EC2F45">
        <w:rPr>
          <w:rFonts w:cstheme="minorHAnsi"/>
          <w:color w:val="000000" w:themeColor="text1"/>
        </w:rPr>
        <w:t xml:space="preserve"> </w:t>
      </w:r>
      <w:r w:rsidR="00102E50" w:rsidRPr="00EC2F45">
        <w:rPr>
          <w:rFonts w:cstheme="minorHAnsi"/>
          <w:color w:val="000000" w:themeColor="text1"/>
        </w:rPr>
        <w:t xml:space="preserve">we would experience and the </w:t>
      </w:r>
      <w:r w:rsidR="00D20C35" w:rsidRPr="00EC2F45">
        <w:rPr>
          <w:rFonts w:cstheme="minorHAnsi"/>
          <w:color w:val="000000" w:themeColor="text1"/>
        </w:rPr>
        <w:t>feel</w:t>
      </w:r>
      <w:r w:rsidR="00102E50" w:rsidRPr="00EC2F45">
        <w:rPr>
          <w:rFonts w:cstheme="minorHAnsi"/>
          <w:color w:val="000000" w:themeColor="text1"/>
        </w:rPr>
        <w:t>ing</w:t>
      </w:r>
      <w:r w:rsidR="00835460" w:rsidRPr="00EC2F45">
        <w:rPr>
          <w:rFonts w:cstheme="minorHAnsi"/>
          <w:color w:val="000000" w:themeColor="text1"/>
        </w:rPr>
        <w:t>s</w:t>
      </w:r>
      <w:r w:rsidR="00102E50" w:rsidRPr="00EC2F45">
        <w:rPr>
          <w:rFonts w:cstheme="minorHAnsi"/>
          <w:color w:val="000000" w:themeColor="text1"/>
        </w:rPr>
        <w:t xml:space="preserve"> this might provoke.  </w:t>
      </w:r>
      <w:r w:rsidR="00D20C35" w:rsidRPr="00EC2F45">
        <w:rPr>
          <w:rFonts w:eastAsiaTheme="minorEastAsia" w:cstheme="minorHAnsi"/>
          <w:color w:val="000000" w:themeColor="text1"/>
          <w:kern w:val="24"/>
        </w:rPr>
        <w:t xml:space="preserve"> </w:t>
      </w:r>
      <w:r w:rsidR="003E2029" w:rsidRPr="00EC2F45">
        <w:rPr>
          <w:rFonts w:eastAsiaTheme="minorEastAsia" w:cstheme="minorHAnsi"/>
          <w:color w:val="000000" w:themeColor="text1"/>
          <w:kern w:val="24"/>
        </w:rPr>
        <w:t>First</w:t>
      </w:r>
      <w:r w:rsidR="007E1CC0" w:rsidRPr="00EC2F45">
        <w:rPr>
          <w:rFonts w:eastAsiaTheme="minorEastAsia" w:cstheme="minorHAnsi"/>
          <w:color w:val="000000" w:themeColor="text1"/>
          <w:kern w:val="24"/>
        </w:rPr>
        <w:t>,</w:t>
      </w:r>
      <w:r w:rsidR="00D5321D" w:rsidRPr="00EC2F45">
        <w:rPr>
          <w:rFonts w:eastAsiaTheme="minorEastAsia" w:cstheme="minorHAnsi"/>
          <w:color w:val="000000" w:themeColor="text1"/>
          <w:kern w:val="24"/>
        </w:rPr>
        <w:t xml:space="preserve"> </w:t>
      </w:r>
      <w:r w:rsidR="00835460" w:rsidRPr="00EC2F45">
        <w:rPr>
          <w:rFonts w:eastAsiaTheme="minorEastAsia" w:cstheme="minorHAnsi"/>
          <w:color w:val="000000" w:themeColor="text1"/>
          <w:kern w:val="24"/>
        </w:rPr>
        <w:t>we</w:t>
      </w:r>
      <w:r w:rsidR="00102E50" w:rsidRPr="00EC2F45">
        <w:rPr>
          <w:rFonts w:eastAsiaTheme="minorEastAsia" w:cstheme="minorHAnsi"/>
          <w:color w:val="000000" w:themeColor="text1"/>
          <w:kern w:val="24"/>
        </w:rPr>
        <w:t xml:space="preserve"> </w:t>
      </w:r>
      <w:r w:rsidR="00D20C35" w:rsidRPr="00EC2F45">
        <w:rPr>
          <w:rFonts w:eastAsiaTheme="minorEastAsia" w:cstheme="minorHAnsi"/>
          <w:color w:val="000000" w:themeColor="text1"/>
          <w:kern w:val="24"/>
        </w:rPr>
        <w:t xml:space="preserve">wrote about our imagined place </w:t>
      </w:r>
      <w:r w:rsidR="00102E50" w:rsidRPr="00EC2F45">
        <w:rPr>
          <w:rFonts w:eastAsiaTheme="minorEastAsia" w:cstheme="minorHAnsi"/>
          <w:color w:val="000000" w:themeColor="text1"/>
          <w:kern w:val="24"/>
        </w:rPr>
        <w:t xml:space="preserve">on our own </w:t>
      </w:r>
      <w:r w:rsidR="00835460" w:rsidRPr="00EC2F45">
        <w:rPr>
          <w:rFonts w:eastAsiaTheme="minorEastAsia" w:cstheme="minorHAnsi"/>
          <w:color w:val="000000" w:themeColor="text1"/>
          <w:kern w:val="24"/>
        </w:rPr>
        <w:t xml:space="preserve">(without the use of phones or the internet) </w:t>
      </w:r>
      <w:r w:rsidR="00D20C35" w:rsidRPr="00EC2F45">
        <w:rPr>
          <w:rFonts w:eastAsiaTheme="minorEastAsia" w:cstheme="minorHAnsi"/>
          <w:color w:val="000000" w:themeColor="text1"/>
          <w:kern w:val="24"/>
        </w:rPr>
        <w:t xml:space="preserve">and </w:t>
      </w:r>
      <w:r w:rsidR="00102E50" w:rsidRPr="00EC2F45">
        <w:rPr>
          <w:rFonts w:eastAsiaTheme="minorEastAsia" w:cstheme="minorHAnsi"/>
          <w:color w:val="000000" w:themeColor="text1"/>
          <w:kern w:val="24"/>
        </w:rPr>
        <w:t xml:space="preserve">then started to create a </w:t>
      </w:r>
      <w:r w:rsidR="00835460" w:rsidRPr="00EC2F45">
        <w:rPr>
          <w:rFonts w:eastAsiaTheme="minorEastAsia" w:cstheme="minorHAnsi"/>
          <w:color w:val="000000" w:themeColor="text1"/>
          <w:kern w:val="24"/>
        </w:rPr>
        <w:t xml:space="preserve">shared </w:t>
      </w:r>
      <w:r w:rsidR="00102E50" w:rsidRPr="00EC2F45">
        <w:rPr>
          <w:rFonts w:eastAsiaTheme="minorEastAsia" w:cstheme="minorHAnsi"/>
          <w:color w:val="000000" w:themeColor="text1"/>
          <w:kern w:val="24"/>
        </w:rPr>
        <w:t xml:space="preserve">story based upon </w:t>
      </w:r>
      <w:r w:rsidR="00835460" w:rsidRPr="00EC2F45">
        <w:rPr>
          <w:rFonts w:eastAsiaTheme="minorEastAsia" w:cstheme="minorHAnsi"/>
          <w:color w:val="000000" w:themeColor="text1"/>
          <w:kern w:val="24"/>
        </w:rPr>
        <w:t xml:space="preserve">a group </w:t>
      </w:r>
      <w:r w:rsidR="00D20C35" w:rsidRPr="00EC2F45">
        <w:rPr>
          <w:rFonts w:eastAsiaTheme="minorEastAsia" w:cstheme="minorHAnsi"/>
          <w:color w:val="000000" w:themeColor="text1"/>
          <w:kern w:val="24"/>
        </w:rPr>
        <w:t>discuss</w:t>
      </w:r>
      <w:r w:rsidR="00102E50" w:rsidRPr="00EC2F45">
        <w:rPr>
          <w:rFonts w:eastAsiaTheme="minorEastAsia" w:cstheme="minorHAnsi"/>
          <w:color w:val="000000" w:themeColor="text1"/>
          <w:kern w:val="24"/>
        </w:rPr>
        <w:t xml:space="preserve">ion.   </w:t>
      </w:r>
      <w:r w:rsidR="00B53D35" w:rsidRPr="00EC2F45">
        <w:rPr>
          <w:rFonts w:eastAsiaTheme="minorEastAsia" w:cstheme="minorHAnsi"/>
          <w:color w:val="000000" w:themeColor="text1"/>
          <w:kern w:val="24"/>
        </w:rPr>
        <w:t xml:space="preserve">We </w:t>
      </w:r>
      <w:r w:rsidR="00835460" w:rsidRPr="00EC2F45">
        <w:rPr>
          <w:rFonts w:eastAsiaTheme="minorEastAsia" w:cstheme="minorHAnsi"/>
          <w:color w:val="000000" w:themeColor="text1"/>
          <w:kern w:val="24"/>
        </w:rPr>
        <w:t xml:space="preserve">talked about the </w:t>
      </w:r>
      <w:r w:rsidR="00B53D35" w:rsidRPr="00EC2F45">
        <w:rPr>
          <w:rFonts w:eastAsiaTheme="minorEastAsia" w:cstheme="minorHAnsi"/>
          <w:color w:val="000000" w:themeColor="text1"/>
          <w:kern w:val="24"/>
        </w:rPr>
        <w:t xml:space="preserve">sources of information we normally use to develop our </w:t>
      </w:r>
      <w:r w:rsidR="00835460" w:rsidRPr="00EC2F45">
        <w:rPr>
          <w:rFonts w:eastAsiaTheme="minorEastAsia" w:cstheme="minorHAnsi"/>
          <w:color w:val="000000" w:themeColor="text1"/>
          <w:kern w:val="24"/>
        </w:rPr>
        <w:t xml:space="preserve">understanding and </w:t>
      </w:r>
      <w:r w:rsidR="00B53D35" w:rsidRPr="00EC2F45">
        <w:rPr>
          <w:rFonts w:eastAsiaTheme="minorEastAsia" w:cstheme="minorHAnsi"/>
          <w:color w:val="000000" w:themeColor="text1"/>
          <w:kern w:val="24"/>
        </w:rPr>
        <w:t>image of destinations</w:t>
      </w:r>
      <w:r w:rsidR="00835460" w:rsidRPr="00EC2F45">
        <w:rPr>
          <w:rFonts w:eastAsiaTheme="minorEastAsia" w:cstheme="minorHAnsi"/>
          <w:color w:val="000000" w:themeColor="text1"/>
          <w:kern w:val="24"/>
        </w:rPr>
        <w:t>.</w:t>
      </w:r>
      <w:r w:rsidR="00B53D35" w:rsidRPr="00EC2F45">
        <w:rPr>
          <w:rFonts w:eastAsiaTheme="minorEastAsia" w:cstheme="minorHAnsi"/>
          <w:color w:val="000000" w:themeColor="text1"/>
          <w:kern w:val="24"/>
        </w:rPr>
        <w:t xml:space="preserve"> </w:t>
      </w:r>
      <w:r w:rsidR="00102E50" w:rsidRPr="00EC2F45">
        <w:rPr>
          <w:rFonts w:eastAsiaTheme="minorEastAsia" w:cstheme="minorHAnsi"/>
          <w:color w:val="000000" w:themeColor="text1"/>
          <w:kern w:val="24"/>
        </w:rPr>
        <w:t xml:space="preserve">I introduced some ideas from literature on experiences specifically drawing attention to image formation </w:t>
      </w:r>
      <w:r w:rsidR="00102E50" w:rsidRPr="00EC2F45">
        <w:rPr>
          <w:rFonts w:cstheme="minorHAnsi"/>
          <w:color w:val="000000" w:themeColor="text1"/>
        </w:rPr>
        <w:t>(</w:t>
      </w:r>
      <w:proofErr w:type="spellStart"/>
      <w:r w:rsidR="00B53D35" w:rsidRPr="00EC2F45">
        <w:rPr>
          <w:rFonts w:cstheme="minorHAnsi"/>
          <w:color w:val="000000" w:themeColor="text1"/>
        </w:rPr>
        <w:t>Cherifi</w:t>
      </w:r>
      <w:proofErr w:type="spellEnd"/>
      <w:r w:rsidR="002E7B29" w:rsidRPr="00EC2F45">
        <w:rPr>
          <w:rFonts w:cstheme="minorHAnsi"/>
          <w:color w:val="000000" w:themeColor="text1"/>
        </w:rPr>
        <w:t xml:space="preserve"> et al.</w:t>
      </w:r>
      <w:r w:rsidR="00B53D35" w:rsidRPr="00EC2F45">
        <w:rPr>
          <w:rFonts w:cstheme="minorHAnsi"/>
          <w:color w:val="000000" w:themeColor="text1"/>
        </w:rPr>
        <w:t>,</w:t>
      </w:r>
      <w:r w:rsidR="00D5321D" w:rsidRPr="00EC2F45">
        <w:rPr>
          <w:rFonts w:cstheme="minorHAnsi"/>
          <w:color w:val="000000" w:themeColor="text1"/>
        </w:rPr>
        <w:t xml:space="preserve"> </w:t>
      </w:r>
      <w:r w:rsidR="00B53D35" w:rsidRPr="00EC2F45">
        <w:rPr>
          <w:rFonts w:cstheme="minorHAnsi"/>
          <w:color w:val="000000" w:themeColor="text1"/>
        </w:rPr>
        <w:t>201</w:t>
      </w:r>
      <w:r w:rsidR="00B521FE" w:rsidRPr="00EC2F45">
        <w:rPr>
          <w:rFonts w:cstheme="minorHAnsi"/>
          <w:color w:val="000000" w:themeColor="text1"/>
        </w:rPr>
        <w:t>4</w:t>
      </w:r>
      <w:r w:rsidR="00F627AF" w:rsidRPr="00EC2F45">
        <w:rPr>
          <w:rFonts w:cstheme="minorHAnsi"/>
          <w:color w:val="000000" w:themeColor="text1"/>
        </w:rPr>
        <w:t>, 2018</w:t>
      </w:r>
      <w:r w:rsidR="00B53D35" w:rsidRPr="00EC2F45">
        <w:rPr>
          <w:rFonts w:cstheme="minorHAnsi"/>
          <w:color w:val="000000" w:themeColor="text1"/>
        </w:rPr>
        <w:t>;</w:t>
      </w:r>
      <w:r w:rsidR="002E7B29" w:rsidRPr="00EC2F45">
        <w:rPr>
          <w:rFonts w:cstheme="minorHAnsi"/>
          <w:color w:val="000000" w:themeColor="text1"/>
        </w:rPr>
        <w:t xml:space="preserve"> </w:t>
      </w:r>
      <w:proofErr w:type="spellStart"/>
      <w:r w:rsidR="00B53D35" w:rsidRPr="00EC2F45">
        <w:rPr>
          <w:rFonts w:eastAsia="Times New Roman" w:cstheme="minorHAnsi"/>
          <w:color w:val="000000" w:themeColor="text1"/>
        </w:rPr>
        <w:t>Kislali</w:t>
      </w:r>
      <w:proofErr w:type="spellEnd"/>
      <w:r w:rsidR="00B53D35" w:rsidRPr="00EC2F45">
        <w:rPr>
          <w:rFonts w:eastAsia="Times New Roman" w:cstheme="minorHAnsi"/>
          <w:color w:val="000000" w:themeColor="text1"/>
        </w:rPr>
        <w:t xml:space="preserve">, </w:t>
      </w:r>
      <w:proofErr w:type="spellStart"/>
      <w:r w:rsidR="00B53D35" w:rsidRPr="00EC2F45">
        <w:rPr>
          <w:rFonts w:eastAsia="Times New Roman" w:cstheme="minorHAnsi"/>
          <w:color w:val="000000" w:themeColor="text1"/>
        </w:rPr>
        <w:t>Kavaratzis</w:t>
      </w:r>
      <w:proofErr w:type="spellEnd"/>
      <w:r w:rsidR="00B53D35" w:rsidRPr="00EC2F45">
        <w:rPr>
          <w:rFonts w:eastAsia="Times New Roman" w:cstheme="minorHAnsi"/>
          <w:color w:val="000000" w:themeColor="text1"/>
        </w:rPr>
        <w:t xml:space="preserve"> and </w:t>
      </w:r>
      <w:proofErr w:type="spellStart"/>
      <w:r w:rsidR="00B53D35" w:rsidRPr="00EC2F45">
        <w:rPr>
          <w:rFonts w:eastAsia="Times New Roman" w:cstheme="minorHAnsi"/>
          <w:color w:val="000000" w:themeColor="text1"/>
        </w:rPr>
        <w:t>Saren</w:t>
      </w:r>
      <w:proofErr w:type="spellEnd"/>
      <w:r w:rsidR="00D5321D" w:rsidRPr="00EC2F45">
        <w:rPr>
          <w:rFonts w:eastAsia="Times New Roman" w:cstheme="minorHAnsi"/>
          <w:color w:val="000000" w:themeColor="text1"/>
        </w:rPr>
        <w:t xml:space="preserve">, </w:t>
      </w:r>
      <w:r w:rsidR="00B53D35" w:rsidRPr="00EC2F45">
        <w:rPr>
          <w:rFonts w:eastAsia="Times New Roman" w:cstheme="minorHAnsi"/>
          <w:color w:val="000000" w:themeColor="text1"/>
        </w:rPr>
        <w:t>2016</w:t>
      </w:r>
      <w:r w:rsidR="00102E50" w:rsidRPr="00EC2F45">
        <w:rPr>
          <w:rFonts w:cstheme="minorHAnsi"/>
          <w:color w:val="000000" w:themeColor="text1"/>
        </w:rPr>
        <w:t xml:space="preserve">) and how </w:t>
      </w:r>
      <w:r w:rsidR="00D20C35" w:rsidRPr="00EC2F45">
        <w:rPr>
          <w:rFonts w:eastAsiaTheme="minorEastAsia" w:cstheme="minorHAnsi"/>
          <w:color w:val="000000" w:themeColor="text1"/>
          <w:kern w:val="24"/>
        </w:rPr>
        <w:t xml:space="preserve">prior images of destinations </w:t>
      </w:r>
      <w:r w:rsidR="00B53D35" w:rsidRPr="00EC2F45">
        <w:rPr>
          <w:rFonts w:eastAsiaTheme="minorEastAsia" w:cstheme="minorHAnsi"/>
          <w:color w:val="000000" w:themeColor="text1"/>
          <w:kern w:val="24"/>
        </w:rPr>
        <w:t xml:space="preserve">are socially produced </w:t>
      </w:r>
      <w:r w:rsidR="00D20C35" w:rsidRPr="00EC2F45">
        <w:rPr>
          <w:rFonts w:eastAsiaTheme="minorEastAsia" w:cstheme="minorHAnsi"/>
          <w:color w:val="000000" w:themeColor="text1"/>
          <w:kern w:val="24"/>
        </w:rPr>
        <w:t>from our socio-cultural, heritage and personal experience</w:t>
      </w:r>
      <w:r w:rsidR="00835460" w:rsidRPr="00EC2F45">
        <w:rPr>
          <w:rFonts w:eastAsiaTheme="minorEastAsia" w:cstheme="minorHAnsi"/>
          <w:color w:val="000000" w:themeColor="text1"/>
          <w:kern w:val="24"/>
        </w:rPr>
        <w:t>s</w:t>
      </w:r>
      <w:r w:rsidR="00D20C35" w:rsidRPr="00EC2F45">
        <w:rPr>
          <w:rFonts w:eastAsiaTheme="minorEastAsia" w:cstheme="minorHAnsi"/>
          <w:color w:val="000000" w:themeColor="text1"/>
          <w:kern w:val="24"/>
        </w:rPr>
        <w:t xml:space="preserve"> (</w:t>
      </w:r>
      <w:proofErr w:type="spellStart"/>
      <w:r w:rsidR="00D20C35" w:rsidRPr="00EC2F45">
        <w:rPr>
          <w:rFonts w:eastAsiaTheme="minorEastAsia" w:cstheme="minorHAnsi"/>
          <w:color w:val="000000" w:themeColor="text1"/>
          <w:kern w:val="24"/>
        </w:rPr>
        <w:t>Cherifi</w:t>
      </w:r>
      <w:proofErr w:type="spellEnd"/>
      <w:r w:rsidR="00D20C35" w:rsidRPr="00EC2F45">
        <w:rPr>
          <w:rFonts w:eastAsiaTheme="minorEastAsia" w:cstheme="minorHAnsi"/>
          <w:color w:val="000000" w:themeColor="text1"/>
          <w:kern w:val="24"/>
        </w:rPr>
        <w:t xml:space="preserve"> et al, 2014</w:t>
      </w:r>
      <w:r w:rsidR="00B521FE" w:rsidRPr="00EC2F45">
        <w:rPr>
          <w:rFonts w:eastAsiaTheme="minorEastAsia" w:cstheme="minorHAnsi"/>
          <w:color w:val="000000" w:themeColor="text1"/>
          <w:kern w:val="24"/>
        </w:rPr>
        <w:t>;</w:t>
      </w:r>
      <w:r w:rsidR="00B521FE" w:rsidRPr="00EC2F45">
        <w:rPr>
          <w:rFonts w:cstheme="minorHAnsi"/>
          <w:color w:val="000000" w:themeColor="text1"/>
        </w:rPr>
        <w:t xml:space="preserve"> </w:t>
      </w:r>
      <w:proofErr w:type="spellStart"/>
      <w:r w:rsidR="00B521FE" w:rsidRPr="00EC2F45">
        <w:rPr>
          <w:rFonts w:cstheme="minorHAnsi"/>
          <w:color w:val="000000" w:themeColor="text1"/>
        </w:rPr>
        <w:t>Griffen</w:t>
      </w:r>
      <w:proofErr w:type="spellEnd"/>
      <w:r w:rsidR="00B521FE" w:rsidRPr="00EC2F45">
        <w:rPr>
          <w:rFonts w:cstheme="minorHAnsi"/>
          <w:color w:val="000000" w:themeColor="text1"/>
        </w:rPr>
        <w:t>, 2013</w:t>
      </w:r>
      <w:r w:rsidR="00D20C35" w:rsidRPr="00EC2F45">
        <w:rPr>
          <w:rFonts w:eastAsiaTheme="minorEastAsia" w:cstheme="minorHAnsi"/>
          <w:color w:val="000000" w:themeColor="text1"/>
          <w:kern w:val="24"/>
        </w:rPr>
        <w:t>)</w:t>
      </w:r>
      <w:r w:rsidR="00102E50" w:rsidRPr="00EC2F45">
        <w:rPr>
          <w:rFonts w:eastAsiaTheme="minorEastAsia" w:cstheme="minorHAnsi"/>
          <w:color w:val="000000" w:themeColor="text1"/>
          <w:kern w:val="24"/>
        </w:rPr>
        <w:t xml:space="preserve">.  </w:t>
      </w:r>
      <w:r w:rsidR="001C4DD2" w:rsidRPr="00EC2F45">
        <w:rPr>
          <w:rFonts w:cstheme="minorHAnsi"/>
          <w:color w:val="000000" w:themeColor="text1"/>
        </w:rPr>
        <w:t xml:space="preserve">This was useful in the classroom context because it enabled us to engage with and critically discuss those things that fix or simplify our ideas about culture including the stereotyping and idealising practices that we undertake when we start to market destinations and services.   </w:t>
      </w:r>
      <w:r w:rsidR="00B7176F" w:rsidRPr="00EC2F45">
        <w:rPr>
          <w:rFonts w:cstheme="minorHAnsi"/>
          <w:color w:val="000000" w:themeColor="text1"/>
        </w:rPr>
        <w:t xml:space="preserve">We then started to think about Indonesian culture and our own cultures, drawing from Harrison’s (2002) notion of “culture as something enormously resilient, always contingent and emergent” (2002:17).  We discussed </w:t>
      </w:r>
      <w:r w:rsidR="00D5321D" w:rsidRPr="00EC2F45">
        <w:rPr>
          <w:rFonts w:cstheme="minorHAnsi"/>
          <w:color w:val="000000" w:themeColor="text1"/>
        </w:rPr>
        <w:t xml:space="preserve">the </w:t>
      </w:r>
      <w:r w:rsidR="00D5321D" w:rsidRPr="00EC2F45">
        <w:rPr>
          <w:rFonts w:cstheme="minorHAnsi"/>
          <w:color w:val="000000" w:themeColor="text1"/>
        </w:rPr>
        <w:lastRenderedPageBreak/>
        <w:t>fluidities of our own cultures and the implications of living and working in different places</w:t>
      </w:r>
      <w:r w:rsidR="00DB5F10" w:rsidRPr="00EC2F45">
        <w:rPr>
          <w:rFonts w:cstheme="minorHAnsi"/>
          <w:color w:val="000000" w:themeColor="text1"/>
        </w:rPr>
        <w:t xml:space="preserve"> and</w:t>
      </w:r>
      <w:r w:rsidR="00D5321D" w:rsidRPr="00EC2F45">
        <w:rPr>
          <w:rFonts w:cstheme="minorHAnsi"/>
          <w:color w:val="000000" w:themeColor="text1"/>
        </w:rPr>
        <w:t xml:space="preserve"> of living in a multi-cultural global city</w:t>
      </w:r>
      <w:r w:rsidR="00DB5F10" w:rsidRPr="00EC2F45">
        <w:rPr>
          <w:rFonts w:cstheme="minorHAnsi"/>
          <w:color w:val="000000" w:themeColor="text1"/>
        </w:rPr>
        <w:t>.</w:t>
      </w:r>
    </w:p>
    <w:p w14:paraId="34FB8229" w14:textId="4717A6B4" w:rsidR="001C4DD2" w:rsidRPr="00EC2F45" w:rsidRDefault="001C4DD2" w:rsidP="00A27EF4">
      <w:pPr>
        <w:pStyle w:val="ListParagraph"/>
        <w:numPr>
          <w:ilvl w:val="0"/>
          <w:numId w:val="25"/>
        </w:numPr>
        <w:spacing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Sharing a travel experience</w:t>
      </w:r>
    </w:p>
    <w:p w14:paraId="361144FB" w14:textId="7899EF7F" w:rsidR="009828FB" w:rsidRPr="00EC2F45" w:rsidRDefault="003D65B6" w:rsidP="005F7CDA">
      <w:pPr>
        <w:spacing w:line="360" w:lineRule="auto"/>
        <w:rPr>
          <w:rFonts w:cstheme="minorHAnsi"/>
          <w:color w:val="000000" w:themeColor="text1"/>
        </w:rPr>
      </w:pPr>
      <w:r w:rsidRPr="00EC2F45">
        <w:rPr>
          <w:rFonts w:cstheme="minorHAnsi"/>
          <w:color w:val="000000" w:themeColor="text1"/>
        </w:rPr>
        <w:t xml:space="preserve">Our tourism practices provide a way of mapping our identity, discovering more about ourselves and our travel stories are an important part of narrating self.  Tourism is seen as </w:t>
      </w:r>
      <w:r w:rsidRPr="00EC2F45">
        <w:rPr>
          <w:rFonts w:eastAsiaTheme="minorEastAsia" w:cstheme="minorHAnsi"/>
          <w:color w:val="000000" w:themeColor="text1"/>
          <w:kern w:val="24"/>
        </w:rPr>
        <w:t xml:space="preserve">part of “an existentialist narrative of freedom to </w:t>
      </w:r>
      <w:proofErr w:type="spellStart"/>
      <w:r w:rsidRPr="00EC2F45">
        <w:rPr>
          <w:rFonts w:eastAsiaTheme="minorEastAsia" w:cstheme="minorHAnsi"/>
          <w:color w:val="000000" w:themeColor="text1"/>
          <w:kern w:val="24"/>
        </w:rPr>
        <w:t>becom</w:t>
      </w:r>
      <w:proofErr w:type="spellEnd"/>
      <w:r w:rsidRPr="00EC2F45">
        <w:rPr>
          <w:rFonts w:eastAsiaTheme="minorEastAsia" w:cstheme="minorHAnsi"/>
          <w:color w:val="000000" w:themeColor="text1"/>
          <w:kern w:val="24"/>
          <w:lang w:val="nl-NL"/>
        </w:rPr>
        <w:t>e oneself” (van Nuenen, 2016:200)</w:t>
      </w:r>
      <w:r w:rsidRPr="00EC2F45">
        <w:rPr>
          <w:rFonts w:cstheme="minorHAnsi"/>
          <w:color w:val="000000" w:themeColor="text1"/>
        </w:rPr>
        <w:t xml:space="preserve">, </w:t>
      </w:r>
      <w:r w:rsidRPr="00EC2F45">
        <w:rPr>
          <w:rFonts w:eastAsiaTheme="minorEastAsia" w:cstheme="minorHAnsi"/>
          <w:color w:val="000000" w:themeColor="text1"/>
          <w:kern w:val="24"/>
        </w:rPr>
        <w:t>providing “a density of good memories” - evidence of “having lived life to the full” (</w:t>
      </w:r>
      <w:proofErr w:type="spellStart"/>
      <w:r w:rsidRPr="00EC2F45">
        <w:rPr>
          <w:rFonts w:eastAsiaTheme="minorEastAsia" w:cstheme="minorHAnsi"/>
          <w:color w:val="000000" w:themeColor="text1"/>
          <w:kern w:val="24"/>
        </w:rPr>
        <w:t>Desforges</w:t>
      </w:r>
      <w:proofErr w:type="spellEnd"/>
      <w:r w:rsidRPr="00EC2F45">
        <w:rPr>
          <w:rFonts w:eastAsiaTheme="minorEastAsia" w:cstheme="minorHAnsi"/>
          <w:color w:val="000000" w:themeColor="text1"/>
          <w:kern w:val="24"/>
        </w:rPr>
        <w:t xml:space="preserve">, 2000:936).  </w:t>
      </w:r>
      <w:r w:rsidRPr="00EC2F45">
        <w:rPr>
          <w:rFonts w:cstheme="minorHAnsi"/>
          <w:color w:val="000000" w:themeColor="text1"/>
        </w:rPr>
        <w:t>Transformation and personal growth are just two of the many possible reasons for people choosing to engage in tourism activities which can provide “a plane of cultural difference in which everyday life routines are contrasted and developed” (</w:t>
      </w:r>
      <w:proofErr w:type="spellStart"/>
      <w:r w:rsidRPr="00EC2F45">
        <w:rPr>
          <w:rFonts w:cstheme="minorHAnsi"/>
          <w:color w:val="000000" w:themeColor="text1"/>
        </w:rPr>
        <w:t>Rojek</w:t>
      </w:r>
      <w:proofErr w:type="spellEnd"/>
      <w:r w:rsidRPr="00EC2F45">
        <w:rPr>
          <w:rFonts w:cstheme="minorHAnsi"/>
          <w:color w:val="000000" w:themeColor="text1"/>
        </w:rPr>
        <w:t xml:space="preserve">, 1997:70).  The potential for learning and change is supported by the idea that while we always take a bit of </w:t>
      </w:r>
      <w:r w:rsidRPr="00EC2F45">
        <w:rPr>
          <w:rFonts w:cstheme="minorHAnsi"/>
          <w:i/>
          <w:color w:val="000000" w:themeColor="text1"/>
        </w:rPr>
        <w:t xml:space="preserve">home </w:t>
      </w:r>
      <w:r w:rsidRPr="00EC2F45">
        <w:rPr>
          <w:rFonts w:cstheme="minorHAnsi"/>
          <w:color w:val="000000" w:themeColor="text1"/>
        </w:rPr>
        <w:t xml:space="preserve">to the places we visit we also bring back a bit of </w:t>
      </w:r>
      <w:r w:rsidRPr="00EC2F45">
        <w:rPr>
          <w:rFonts w:cstheme="minorHAnsi"/>
          <w:i/>
          <w:color w:val="000000" w:themeColor="text1"/>
        </w:rPr>
        <w:t>away</w:t>
      </w:r>
      <w:r w:rsidRPr="00EC2F45">
        <w:rPr>
          <w:rFonts w:cstheme="minorHAnsi"/>
          <w:color w:val="000000" w:themeColor="text1"/>
        </w:rPr>
        <w:t xml:space="preserve"> (Rojek,1997).  However, Harrison (2012) argues that the transformative potential of many tourism experiences is limited as often our quest to escape from the everyday is accompanied by the search for a degree of familiarity and notions of physical and cultural comfort which are developed at home.   Our ideas of what is exotic and beautiful are rooted in our own cultural worlds which means however strongly we attempt to move outside the tourism “bubble” (Cohen, 1972) often our “’self’ remains very much the same after travel” (Harrison 2002:12).  </w:t>
      </w:r>
    </w:p>
    <w:p w14:paraId="635DFC74" w14:textId="03DFE9F4" w:rsidR="00B43DB6" w:rsidRPr="00EC2F45" w:rsidRDefault="00D80973" w:rsidP="001C4DD2">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 xml:space="preserve">Students were asked to develop their own stories about a travel experience by selecting and sharing a photograph and memories from a previous trip.   Each student presented this to the group and then I introduced four themes around travel experiences identified by Harrison (2012), namely the “opportunity for human interaction”, “expression of personal aesthetic”, a “way to understand” “home” and country of origin” and “aid to the construction of a personalised landscape” in a complex globalised world (2002:12).  </w:t>
      </w:r>
      <w:r w:rsidR="00375B33" w:rsidRPr="00EC2F45">
        <w:rPr>
          <w:rFonts w:asciiTheme="minorHAnsi" w:hAnsiTheme="minorHAnsi" w:cstheme="minorHAnsi"/>
          <w:color w:val="000000" w:themeColor="text1"/>
          <w:sz w:val="22"/>
          <w:szCs w:val="22"/>
        </w:rPr>
        <w:t>This provided a starting point for a discussion about our travel experiences more generally including our individual travel histories and practices</w:t>
      </w:r>
      <w:r w:rsidR="00C5430F" w:rsidRPr="00EC2F45">
        <w:rPr>
          <w:rFonts w:asciiTheme="minorHAnsi" w:hAnsiTheme="minorHAnsi" w:cstheme="minorHAnsi"/>
          <w:color w:val="000000" w:themeColor="text1"/>
          <w:sz w:val="22"/>
          <w:szCs w:val="22"/>
        </w:rPr>
        <w:t>,</w:t>
      </w:r>
      <w:r w:rsidR="00375B33" w:rsidRPr="00EC2F45">
        <w:rPr>
          <w:rFonts w:asciiTheme="minorHAnsi" w:hAnsiTheme="minorHAnsi" w:cstheme="minorHAnsi"/>
          <w:color w:val="000000" w:themeColor="text1"/>
          <w:sz w:val="22"/>
          <w:szCs w:val="22"/>
        </w:rPr>
        <w:t xml:space="preserve"> </w:t>
      </w:r>
      <w:r w:rsidR="005F7CDA" w:rsidRPr="00EC2F45">
        <w:rPr>
          <w:rFonts w:asciiTheme="minorHAnsi" w:hAnsiTheme="minorHAnsi" w:cstheme="minorHAnsi"/>
          <w:color w:val="000000" w:themeColor="text1"/>
          <w:sz w:val="22"/>
          <w:szCs w:val="22"/>
        </w:rPr>
        <w:t xml:space="preserve">our </w:t>
      </w:r>
      <w:r w:rsidR="00375B33" w:rsidRPr="00EC2F45">
        <w:rPr>
          <w:rFonts w:asciiTheme="minorHAnsi" w:hAnsiTheme="minorHAnsi" w:cstheme="minorHAnsi"/>
          <w:color w:val="000000" w:themeColor="text1"/>
          <w:sz w:val="22"/>
          <w:szCs w:val="22"/>
        </w:rPr>
        <w:t xml:space="preserve">travelling companions and relations with our hosts.   </w:t>
      </w:r>
      <w:r w:rsidR="00F231F6" w:rsidRPr="00EC2F45">
        <w:rPr>
          <w:rFonts w:asciiTheme="minorHAnsi" w:hAnsiTheme="minorHAnsi" w:cstheme="minorHAnsi"/>
          <w:color w:val="000000" w:themeColor="text1"/>
          <w:sz w:val="22"/>
          <w:szCs w:val="22"/>
        </w:rPr>
        <w:t xml:space="preserve">We </w:t>
      </w:r>
      <w:r w:rsidR="00AE266B" w:rsidRPr="00EC2F45">
        <w:rPr>
          <w:rFonts w:asciiTheme="minorHAnsi" w:hAnsiTheme="minorHAnsi" w:cstheme="minorHAnsi"/>
          <w:color w:val="000000" w:themeColor="text1"/>
          <w:sz w:val="22"/>
          <w:szCs w:val="22"/>
        </w:rPr>
        <w:t>t</w:t>
      </w:r>
      <w:r w:rsidR="00F231F6" w:rsidRPr="00EC2F45">
        <w:rPr>
          <w:rFonts w:asciiTheme="minorHAnsi" w:hAnsiTheme="minorHAnsi" w:cstheme="minorHAnsi"/>
          <w:color w:val="000000" w:themeColor="text1"/>
          <w:sz w:val="22"/>
          <w:szCs w:val="22"/>
        </w:rPr>
        <w:t xml:space="preserve">alked about the emotions and feelings we experienced through our tourism practices and of our attachment to the places we visit, making connections between our experiences and our sense of self.  We </w:t>
      </w:r>
      <w:r w:rsidR="00AE266B" w:rsidRPr="00EC2F45">
        <w:rPr>
          <w:rFonts w:asciiTheme="minorHAnsi" w:hAnsiTheme="minorHAnsi" w:cstheme="minorHAnsi"/>
          <w:color w:val="000000" w:themeColor="text1"/>
          <w:sz w:val="22"/>
          <w:szCs w:val="22"/>
        </w:rPr>
        <w:t xml:space="preserve">considered </w:t>
      </w:r>
      <w:r w:rsidR="00F231F6" w:rsidRPr="00EC2F45">
        <w:rPr>
          <w:rFonts w:asciiTheme="minorHAnsi" w:hAnsiTheme="minorHAnsi" w:cstheme="minorHAnsi"/>
          <w:color w:val="000000" w:themeColor="text1"/>
          <w:sz w:val="22"/>
          <w:szCs w:val="22"/>
        </w:rPr>
        <w:t>the relationships between ‘home’ and ‘away’ including reflections upon our homes, backgrounds and how they simultaneously provid</w:t>
      </w:r>
      <w:r w:rsidR="00AE266B" w:rsidRPr="00EC2F45">
        <w:rPr>
          <w:rFonts w:asciiTheme="minorHAnsi" w:hAnsiTheme="minorHAnsi" w:cstheme="minorHAnsi"/>
          <w:color w:val="000000" w:themeColor="text1"/>
          <w:sz w:val="22"/>
          <w:szCs w:val="22"/>
        </w:rPr>
        <w:t>e</w:t>
      </w:r>
      <w:r w:rsidR="00F231F6" w:rsidRPr="00EC2F45">
        <w:rPr>
          <w:rFonts w:asciiTheme="minorHAnsi" w:hAnsiTheme="minorHAnsi" w:cstheme="minorHAnsi"/>
          <w:color w:val="000000" w:themeColor="text1"/>
          <w:sz w:val="22"/>
          <w:szCs w:val="22"/>
        </w:rPr>
        <w:t xml:space="preserve"> opportunities and constrain our travel.  This led to reflection upon the cultural situatedness of our travel practices and </w:t>
      </w:r>
      <w:r w:rsidR="00AE266B" w:rsidRPr="00EC2F45">
        <w:rPr>
          <w:rFonts w:asciiTheme="minorHAnsi" w:hAnsiTheme="minorHAnsi" w:cstheme="minorHAnsi"/>
          <w:color w:val="000000" w:themeColor="text1"/>
          <w:sz w:val="22"/>
          <w:szCs w:val="22"/>
        </w:rPr>
        <w:t>stories</w:t>
      </w:r>
      <w:r w:rsidR="00F231F6" w:rsidRPr="00EC2F45">
        <w:rPr>
          <w:rFonts w:asciiTheme="minorHAnsi" w:hAnsiTheme="minorHAnsi" w:cstheme="minorHAnsi"/>
          <w:color w:val="000000" w:themeColor="text1"/>
          <w:sz w:val="22"/>
          <w:szCs w:val="22"/>
        </w:rPr>
        <w:t xml:space="preserve">.  </w:t>
      </w:r>
      <w:r w:rsidR="003E2029" w:rsidRPr="00EC2F45">
        <w:rPr>
          <w:rFonts w:asciiTheme="minorHAnsi" w:hAnsiTheme="minorHAnsi" w:cstheme="minorHAnsi"/>
          <w:color w:val="000000" w:themeColor="text1"/>
          <w:sz w:val="22"/>
          <w:szCs w:val="22"/>
        </w:rPr>
        <w:t>We thought about the expectations we have of the people in the places we visit and the way that influences our communication with them, thinking about the extent to which we conceptualise communities in terms of our experiences “before understanding communities as places of everyday life” (</w:t>
      </w:r>
      <w:proofErr w:type="spellStart"/>
      <w:r w:rsidR="003E2029" w:rsidRPr="00EC2F45">
        <w:rPr>
          <w:rFonts w:asciiTheme="minorHAnsi" w:hAnsiTheme="minorHAnsi" w:cstheme="minorHAnsi"/>
          <w:color w:val="000000" w:themeColor="text1"/>
          <w:sz w:val="22"/>
          <w:szCs w:val="22"/>
        </w:rPr>
        <w:t>Griffen</w:t>
      </w:r>
      <w:proofErr w:type="spellEnd"/>
      <w:r w:rsidR="003E2029" w:rsidRPr="00EC2F45">
        <w:rPr>
          <w:rFonts w:asciiTheme="minorHAnsi" w:hAnsiTheme="minorHAnsi" w:cstheme="minorHAnsi"/>
          <w:color w:val="000000" w:themeColor="text1"/>
          <w:sz w:val="22"/>
          <w:szCs w:val="22"/>
        </w:rPr>
        <w:t xml:space="preserve">, 2013:859).  </w:t>
      </w:r>
      <w:r w:rsidR="00AE266B" w:rsidRPr="00EC2F45">
        <w:rPr>
          <w:rFonts w:asciiTheme="minorHAnsi" w:hAnsiTheme="minorHAnsi" w:cstheme="minorHAnsi"/>
          <w:color w:val="000000" w:themeColor="text1"/>
          <w:sz w:val="22"/>
          <w:szCs w:val="22"/>
        </w:rPr>
        <w:t xml:space="preserve">This </w:t>
      </w:r>
      <w:r w:rsidR="00AE266B" w:rsidRPr="00EC2F45">
        <w:rPr>
          <w:rFonts w:asciiTheme="minorHAnsi" w:hAnsiTheme="minorHAnsi" w:cstheme="minorHAnsi"/>
          <w:color w:val="000000" w:themeColor="text1"/>
          <w:sz w:val="22"/>
          <w:szCs w:val="22"/>
        </w:rPr>
        <w:lastRenderedPageBreak/>
        <w:t xml:space="preserve">underpinned our exploration of </w:t>
      </w:r>
      <w:r w:rsidR="00F231F6" w:rsidRPr="00EC2F45">
        <w:rPr>
          <w:rFonts w:asciiTheme="minorHAnsi" w:hAnsiTheme="minorHAnsi" w:cstheme="minorHAnsi"/>
          <w:color w:val="000000" w:themeColor="text1"/>
          <w:sz w:val="22"/>
          <w:szCs w:val="22"/>
        </w:rPr>
        <w:t>the complexities and fluidities associated with our own cultures and the stories we make and tell as part of the ongoing development of our sense of</w:t>
      </w:r>
      <w:r w:rsidR="003E2029" w:rsidRPr="00EC2F45">
        <w:rPr>
          <w:rFonts w:asciiTheme="minorHAnsi" w:hAnsiTheme="minorHAnsi" w:cstheme="minorHAnsi"/>
          <w:color w:val="000000" w:themeColor="text1"/>
          <w:sz w:val="22"/>
          <w:szCs w:val="22"/>
        </w:rPr>
        <w:t xml:space="preserve"> </w:t>
      </w:r>
      <w:r w:rsidR="00F231F6" w:rsidRPr="00EC2F45">
        <w:rPr>
          <w:rFonts w:asciiTheme="minorHAnsi" w:hAnsiTheme="minorHAnsi" w:cstheme="minorHAnsi"/>
          <w:color w:val="000000" w:themeColor="text1"/>
          <w:sz w:val="22"/>
          <w:szCs w:val="22"/>
        </w:rPr>
        <w:t>sel</w:t>
      </w:r>
      <w:r w:rsidR="003E2029" w:rsidRPr="00EC2F45">
        <w:rPr>
          <w:rFonts w:asciiTheme="minorHAnsi" w:hAnsiTheme="minorHAnsi" w:cstheme="minorHAnsi"/>
          <w:color w:val="000000" w:themeColor="text1"/>
          <w:sz w:val="22"/>
          <w:szCs w:val="22"/>
        </w:rPr>
        <w:t>f</w:t>
      </w:r>
      <w:r w:rsidR="00F231F6" w:rsidRPr="00EC2F45">
        <w:rPr>
          <w:rFonts w:asciiTheme="minorHAnsi" w:hAnsiTheme="minorHAnsi" w:cstheme="minorHAnsi"/>
          <w:color w:val="000000" w:themeColor="text1"/>
          <w:sz w:val="22"/>
          <w:szCs w:val="22"/>
        </w:rPr>
        <w:t xml:space="preserve"> and culture.      </w:t>
      </w:r>
    </w:p>
    <w:p w14:paraId="02473A40" w14:textId="77777777" w:rsidR="006B1D90" w:rsidRPr="00EC2F45" w:rsidRDefault="006B1D90" w:rsidP="001C4DD2">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p>
    <w:p w14:paraId="11FF279B" w14:textId="4C334387" w:rsidR="001C4DD2" w:rsidRPr="00EC2F45" w:rsidRDefault="001C4DD2" w:rsidP="00A27EF4">
      <w:pPr>
        <w:pStyle w:val="xmsonormal"/>
        <w:numPr>
          <w:ilvl w:val="0"/>
          <w:numId w:val="25"/>
        </w:numPr>
        <w:shd w:val="clear" w:color="auto" w:fill="FFFFFF"/>
        <w:spacing w:before="0" w:beforeAutospacing="0" w:after="0" w:afterAutospacing="0"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Exploring the role of a story-teller </w:t>
      </w:r>
    </w:p>
    <w:p w14:paraId="6F093646" w14:textId="77777777" w:rsidR="00522A2F" w:rsidRPr="00EC2F45" w:rsidRDefault="009862B8" w:rsidP="005F7CDA">
      <w:pPr>
        <w:autoSpaceDE w:val="0"/>
        <w:autoSpaceDN w:val="0"/>
        <w:adjustRightInd w:val="0"/>
        <w:spacing w:line="360" w:lineRule="auto"/>
        <w:rPr>
          <w:rFonts w:cstheme="minorHAnsi"/>
          <w:color w:val="000000" w:themeColor="text1"/>
        </w:rPr>
      </w:pPr>
      <w:r w:rsidRPr="00EC2F45">
        <w:rPr>
          <w:rFonts w:cstheme="minorHAnsi"/>
          <w:color w:val="000000" w:themeColor="text1"/>
        </w:rPr>
        <w:t xml:space="preserve">Then </w:t>
      </w:r>
      <w:r w:rsidR="00F32928" w:rsidRPr="00EC2F45">
        <w:rPr>
          <w:rFonts w:cstheme="minorHAnsi"/>
          <w:color w:val="000000" w:themeColor="text1"/>
        </w:rPr>
        <w:t xml:space="preserve">we started to </w:t>
      </w:r>
      <w:r w:rsidR="00AE266B" w:rsidRPr="00EC2F45">
        <w:rPr>
          <w:rFonts w:cstheme="minorHAnsi"/>
          <w:color w:val="000000" w:themeColor="text1"/>
        </w:rPr>
        <w:t xml:space="preserve">think more deeply about </w:t>
      </w:r>
      <w:r w:rsidR="00A27EF4" w:rsidRPr="00EC2F45">
        <w:rPr>
          <w:rFonts w:cstheme="minorHAnsi"/>
          <w:color w:val="000000" w:themeColor="text1"/>
        </w:rPr>
        <w:t>story</w:t>
      </w:r>
      <w:r w:rsidR="00084B13" w:rsidRPr="00EC2F45">
        <w:rPr>
          <w:rFonts w:cstheme="minorHAnsi"/>
          <w:color w:val="000000" w:themeColor="text1"/>
        </w:rPr>
        <w:t>-</w:t>
      </w:r>
      <w:r w:rsidR="00A27EF4" w:rsidRPr="00EC2F45">
        <w:rPr>
          <w:rFonts w:cstheme="minorHAnsi"/>
          <w:color w:val="000000" w:themeColor="text1"/>
        </w:rPr>
        <w:t>tell</w:t>
      </w:r>
      <w:r w:rsidR="00C5430F" w:rsidRPr="00EC2F45">
        <w:rPr>
          <w:rFonts w:cstheme="minorHAnsi"/>
          <w:color w:val="000000" w:themeColor="text1"/>
        </w:rPr>
        <w:t xml:space="preserve">ing </w:t>
      </w:r>
      <w:r w:rsidR="00A27EF4" w:rsidRPr="00EC2F45">
        <w:rPr>
          <w:rFonts w:cstheme="minorHAnsi"/>
          <w:color w:val="000000" w:themeColor="text1"/>
        </w:rPr>
        <w:t>and story making practices that are commonly found in tourism</w:t>
      </w:r>
      <w:r w:rsidR="00F32928" w:rsidRPr="00EC2F45">
        <w:rPr>
          <w:rFonts w:cstheme="minorHAnsi"/>
          <w:color w:val="000000" w:themeColor="text1"/>
        </w:rPr>
        <w:t xml:space="preserve">.  </w:t>
      </w:r>
      <w:r w:rsidR="006B1D90" w:rsidRPr="00EC2F45">
        <w:rPr>
          <w:rFonts w:cstheme="minorHAnsi"/>
          <w:color w:val="000000" w:themeColor="text1"/>
        </w:rPr>
        <w:t xml:space="preserve">We </w:t>
      </w:r>
      <w:r w:rsidR="005F7CDA" w:rsidRPr="00EC2F45">
        <w:rPr>
          <w:rFonts w:cstheme="minorHAnsi"/>
          <w:color w:val="000000" w:themeColor="text1"/>
        </w:rPr>
        <w:t xml:space="preserve">returned to our </w:t>
      </w:r>
      <w:r w:rsidR="006B1D90" w:rsidRPr="00EC2F45">
        <w:rPr>
          <w:rFonts w:cstheme="minorHAnsi"/>
          <w:color w:val="000000" w:themeColor="text1"/>
        </w:rPr>
        <w:t>discuss</w:t>
      </w:r>
      <w:r w:rsidR="005F7CDA" w:rsidRPr="00EC2F45">
        <w:rPr>
          <w:rFonts w:cstheme="minorHAnsi"/>
          <w:color w:val="000000" w:themeColor="text1"/>
        </w:rPr>
        <w:t xml:space="preserve">ions about the </w:t>
      </w:r>
      <w:r w:rsidR="00A27EF4" w:rsidRPr="00EC2F45">
        <w:rPr>
          <w:rFonts w:cstheme="minorHAnsi"/>
          <w:color w:val="000000" w:themeColor="text1"/>
        </w:rPr>
        <w:t>way we use stories to promote experience</w:t>
      </w:r>
      <w:r w:rsidR="00F32928" w:rsidRPr="00EC2F45">
        <w:rPr>
          <w:rFonts w:cstheme="minorHAnsi"/>
          <w:color w:val="000000" w:themeColor="text1"/>
        </w:rPr>
        <w:t>s</w:t>
      </w:r>
      <w:r w:rsidR="00A27EF4" w:rsidRPr="00EC2F45">
        <w:rPr>
          <w:rFonts w:cstheme="minorHAnsi"/>
          <w:color w:val="000000" w:themeColor="text1"/>
        </w:rPr>
        <w:t xml:space="preserve"> and destinations</w:t>
      </w:r>
      <w:r w:rsidR="005F7CDA" w:rsidRPr="00EC2F45">
        <w:rPr>
          <w:rFonts w:cstheme="minorHAnsi"/>
          <w:color w:val="000000" w:themeColor="text1"/>
        </w:rPr>
        <w:t xml:space="preserve"> and in our </w:t>
      </w:r>
      <w:r w:rsidR="00A27EF4" w:rsidRPr="00EC2F45">
        <w:rPr>
          <w:rFonts w:cstheme="minorHAnsi"/>
          <w:color w:val="000000" w:themeColor="text1"/>
        </w:rPr>
        <w:t xml:space="preserve">life story practices and </w:t>
      </w:r>
      <w:r w:rsidR="005F7CDA" w:rsidRPr="00EC2F45">
        <w:rPr>
          <w:rFonts w:cstheme="minorHAnsi"/>
          <w:color w:val="000000" w:themeColor="text1"/>
        </w:rPr>
        <w:t xml:space="preserve">started to think about </w:t>
      </w:r>
      <w:r w:rsidR="00A27EF4" w:rsidRPr="00EC2F45">
        <w:rPr>
          <w:rFonts w:cstheme="minorHAnsi"/>
          <w:color w:val="000000" w:themeColor="text1"/>
        </w:rPr>
        <w:t xml:space="preserve">the way story-telling could be used to develop cross cultural understanding.  </w:t>
      </w:r>
      <w:r w:rsidR="001A793E" w:rsidRPr="00EC2F45">
        <w:rPr>
          <w:rFonts w:cstheme="minorHAnsi"/>
          <w:color w:val="000000" w:themeColor="text1"/>
        </w:rPr>
        <w:t xml:space="preserve">We explored </w:t>
      </w:r>
      <w:r w:rsidR="002823E0" w:rsidRPr="00EC2F45">
        <w:rPr>
          <w:rFonts w:cstheme="minorHAnsi"/>
          <w:color w:val="000000" w:themeColor="text1"/>
        </w:rPr>
        <w:t xml:space="preserve">a broad spectrum of </w:t>
      </w:r>
      <w:r w:rsidR="00F32928" w:rsidRPr="00EC2F45">
        <w:rPr>
          <w:rFonts w:cstheme="minorHAnsi"/>
          <w:color w:val="000000" w:themeColor="text1"/>
        </w:rPr>
        <w:t>story</w:t>
      </w:r>
      <w:r w:rsidR="00AE266B" w:rsidRPr="00EC2F45">
        <w:rPr>
          <w:rFonts w:cstheme="minorHAnsi"/>
          <w:color w:val="000000" w:themeColor="text1"/>
        </w:rPr>
        <w:t>-</w:t>
      </w:r>
      <w:r w:rsidR="00F32928" w:rsidRPr="00EC2F45">
        <w:rPr>
          <w:rFonts w:cstheme="minorHAnsi"/>
          <w:color w:val="000000" w:themeColor="text1"/>
        </w:rPr>
        <w:t xml:space="preserve">telling traditions </w:t>
      </w:r>
      <w:r w:rsidR="002823E0" w:rsidRPr="00EC2F45">
        <w:rPr>
          <w:rFonts w:cstheme="minorHAnsi"/>
          <w:color w:val="000000" w:themeColor="text1"/>
        </w:rPr>
        <w:t xml:space="preserve">spanning </w:t>
      </w:r>
      <w:r w:rsidR="00BC0383" w:rsidRPr="00EC2F45">
        <w:rPr>
          <w:rFonts w:cstheme="minorHAnsi"/>
          <w:color w:val="000000" w:themeColor="text1"/>
        </w:rPr>
        <w:t xml:space="preserve">those associated with the performance of a script to those which were more participatory.  We opted for the latter </w:t>
      </w:r>
      <w:r w:rsidR="00AE266B" w:rsidRPr="00EC2F45">
        <w:rPr>
          <w:rFonts w:cstheme="minorHAnsi"/>
          <w:color w:val="000000" w:themeColor="text1"/>
        </w:rPr>
        <w:t xml:space="preserve">for our own stories </w:t>
      </w:r>
      <w:r w:rsidR="006D4310" w:rsidRPr="00EC2F45">
        <w:rPr>
          <w:rFonts w:cstheme="minorHAnsi"/>
          <w:color w:val="000000" w:themeColor="text1"/>
        </w:rPr>
        <w:t xml:space="preserve">which </w:t>
      </w:r>
      <w:r w:rsidR="00C5430F" w:rsidRPr="00EC2F45">
        <w:rPr>
          <w:rFonts w:cstheme="minorHAnsi"/>
          <w:color w:val="000000" w:themeColor="text1"/>
        </w:rPr>
        <w:t>would</w:t>
      </w:r>
      <w:r w:rsidR="006D4310" w:rsidRPr="00EC2F45">
        <w:rPr>
          <w:rFonts w:cstheme="minorHAnsi"/>
          <w:color w:val="000000" w:themeColor="text1"/>
        </w:rPr>
        <w:t xml:space="preserve"> be interactive and therefore loosely structured rather than scripted providing the “fabric rather than the ‘store bought’ dress” (Spaulding 2011:9).  </w:t>
      </w:r>
    </w:p>
    <w:p w14:paraId="143345A5" w14:textId="12EBA8A9" w:rsidR="00F45D54" w:rsidRPr="00EC2F45" w:rsidRDefault="005F7CDA" w:rsidP="00522A2F">
      <w:pPr>
        <w:autoSpaceDE w:val="0"/>
        <w:autoSpaceDN w:val="0"/>
        <w:adjustRightInd w:val="0"/>
        <w:spacing w:line="360" w:lineRule="auto"/>
        <w:rPr>
          <w:rFonts w:cstheme="minorHAnsi"/>
          <w:color w:val="000000" w:themeColor="text1"/>
        </w:rPr>
      </w:pPr>
      <w:r w:rsidRPr="00EC2F45">
        <w:rPr>
          <w:rFonts w:cstheme="minorHAnsi"/>
          <w:color w:val="000000" w:themeColor="text1"/>
        </w:rPr>
        <w:t>Our s</w:t>
      </w:r>
      <w:r w:rsidRPr="00EC2F45">
        <w:rPr>
          <w:rFonts w:eastAsiaTheme="minorEastAsia" w:cstheme="minorHAnsi"/>
          <w:color w:val="000000" w:themeColor="text1"/>
          <w:kern w:val="24"/>
        </w:rPr>
        <w:t xml:space="preserve">tory-work involved the transformation of an everyday experience and our job was to create a story-line and then develop it infuse it with meaning (Gabriel 2000). </w:t>
      </w:r>
      <w:r w:rsidRPr="00EC2F45">
        <w:rPr>
          <w:rFonts w:cstheme="minorHAnsi"/>
          <w:color w:val="000000" w:themeColor="text1"/>
        </w:rPr>
        <w:t xml:space="preserve">We drew from </w:t>
      </w:r>
      <w:proofErr w:type="spellStart"/>
      <w:r w:rsidRPr="00EC2F45">
        <w:rPr>
          <w:rFonts w:eastAsiaTheme="minorEastAsia" w:cstheme="minorHAnsi"/>
          <w:color w:val="000000" w:themeColor="text1"/>
          <w:kern w:val="24"/>
        </w:rPr>
        <w:t>Tardiveau</w:t>
      </w:r>
      <w:proofErr w:type="spellEnd"/>
      <w:r w:rsidRPr="00EC2F45">
        <w:rPr>
          <w:rFonts w:eastAsiaTheme="minorEastAsia" w:cstheme="minorHAnsi"/>
          <w:color w:val="000000" w:themeColor="text1"/>
          <w:kern w:val="24"/>
        </w:rPr>
        <w:t xml:space="preserve"> &amp; </w:t>
      </w:r>
      <w:proofErr w:type="spellStart"/>
      <w:r w:rsidRPr="00EC2F45">
        <w:rPr>
          <w:rFonts w:eastAsiaTheme="minorEastAsia" w:cstheme="minorHAnsi"/>
          <w:color w:val="000000" w:themeColor="text1"/>
          <w:kern w:val="24"/>
        </w:rPr>
        <w:t>Mallo</w:t>
      </w:r>
      <w:proofErr w:type="spellEnd"/>
      <w:r w:rsidRPr="00EC2F45">
        <w:rPr>
          <w:rFonts w:eastAsiaTheme="minorEastAsia" w:cstheme="minorHAnsi"/>
          <w:color w:val="000000" w:themeColor="text1"/>
          <w:kern w:val="24"/>
        </w:rPr>
        <w:t xml:space="preserve"> (2014) who conceptualise a story as an assemblage “linking bodies, artefacts and spaces with expressions of meaning and narratives” (2014:457)</w:t>
      </w:r>
      <w:r w:rsidRPr="00EC2F45">
        <w:rPr>
          <w:rFonts w:eastAsiaTheme="minorEastAsia" w:cstheme="minorHAnsi"/>
          <w:color w:val="000000" w:themeColor="text1"/>
          <w:kern w:val="24"/>
        </w:rPr>
        <w:t xml:space="preserve"> and </w:t>
      </w:r>
      <w:r w:rsidRPr="00EC2F45">
        <w:rPr>
          <w:rFonts w:eastAsiaTheme="minorEastAsia" w:cstheme="minorHAnsi"/>
          <w:color w:val="000000" w:themeColor="text1"/>
          <w:kern w:val="24"/>
        </w:rPr>
        <w:t xml:space="preserve">explored </w:t>
      </w:r>
      <w:r w:rsidRPr="00EC2F45">
        <w:rPr>
          <w:rFonts w:cstheme="minorHAnsi"/>
          <w:color w:val="000000" w:themeColor="text1"/>
        </w:rPr>
        <w:t>story-making as a process that involved stitching and pasting memories “scraps and fragments into a coherent and plausible re-creation of what might have occurred</w:t>
      </w:r>
      <w:proofErr w:type="gramStart"/>
      <w:r w:rsidRPr="00EC2F45">
        <w:rPr>
          <w:rFonts w:cstheme="minorHAnsi"/>
          <w:color w:val="000000" w:themeColor="text1"/>
        </w:rPr>
        <w:t>…”(</w:t>
      </w:r>
      <w:proofErr w:type="gramEnd"/>
      <w:r w:rsidRPr="00EC2F45">
        <w:rPr>
          <w:rFonts w:cstheme="minorHAnsi"/>
          <w:color w:val="000000" w:themeColor="text1"/>
        </w:rPr>
        <w:t xml:space="preserve">Gottschall, 2012:169).  </w:t>
      </w:r>
      <w:r w:rsidR="006D4310" w:rsidRPr="00EC2F45">
        <w:rPr>
          <w:rFonts w:cstheme="minorHAnsi"/>
          <w:color w:val="000000" w:themeColor="text1"/>
        </w:rPr>
        <w:t xml:space="preserve">We aimed to </w:t>
      </w:r>
      <w:r w:rsidR="00AE266B" w:rsidRPr="00EC2F45">
        <w:rPr>
          <w:rFonts w:cstheme="minorHAnsi"/>
          <w:color w:val="000000" w:themeColor="text1"/>
        </w:rPr>
        <w:t>s</w:t>
      </w:r>
      <w:r w:rsidR="003E2029" w:rsidRPr="00EC2F45">
        <w:rPr>
          <w:rFonts w:cstheme="minorHAnsi"/>
          <w:color w:val="000000" w:themeColor="text1"/>
        </w:rPr>
        <w:t>har</w:t>
      </w:r>
      <w:r w:rsidR="00AE266B" w:rsidRPr="00EC2F45">
        <w:rPr>
          <w:rFonts w:cstheme="minorHAnsi"/>
          <w:color w:val="000000" w:themeColor="text1"/>
        </w:rPr>
        <w:t>e</w:t>
      </w:r>
      <w:r w:rsidR="003E2029" w:rsidRPr="00EC2F45">
        <w:rPr>
          <w:rFonts w:cstheme="minorHAnsi"/>
          <w:color w:val="000000" w:themeColor="text1"/>
        </w:rPr>
        <w:t xml:space="preserve"> something about ourselves </w:t>
      </w:r>
      <w:r w:rsidR="00AE266B" w:rsidRPr="00EC2F45">
        <w:rPr>
          <w:rFonts w:cstheme="minorHAnsi"/>
          <w:color w:val="000000" w:themeColor="text1"/>
        </w:rPr>
        <w:t xml:space="preserve">to </w:t>
      </w:r>
      <w:r w:rsidR="00BC0383" w:rsidRPr="00EC2F45">
        <w:rPr>
          <w:rFonts w:cstheme="minorHAnsi"/>
          <w:color w:val="000000" w:themeColor="text1"/>
        </w:rPr>
        <w:t xml:space="preserve">directly engage our audience in discussion about </w:t>
      </w:r>
      <w:r w:rsidR="006D4310" w:rsidRPr="00EC2F45">
        <w:rPr>
          <w:rFonts w:cstheme="minorHAnsi"/>
          <w:color w:val="000000" w:themeColor="text1"/>
        </w:rPr>
        <w:t xml:space="preserve">our </w:t>
      </w:r>
      <w:r w:rsidR="00BC0383" w:rsidRPr="00EC2F45">
        <w:rPr>
          <w:rFonts w:cstheme="minorHAnsi"/>
          <w:color w:val="000000" w:themeColor="text1"/>
        </w:rPr>
        <w:t>cultures and experiences</w:t>
      </w:r>
      <w:r w:rsidR="002823E0" w:rsidRPr="00EC2F45">
        <w:rPr>
          <w:rFonts w:cstheme="minorHAnsi"/>
          <w:color w:val="000000" w:themeColor="text1"/>
        </w:rPr>
        <w:t xml:space="preserve">.  </w:t>
      </w:r>
      <w:r w:rsidR="00862976" w:rsidRPr="00EC2F45">
        <w:rPr>
          <w:rFonts w:cstheme="minorHAnsi"/>
          <w:color w:val="000000" w:themeColor="text1"/>
        </w:rPr>
        <w:t xml:space="preserve"> O</w:t>
      </w:r>
      <w:r w:rsidR="00BC0383" w:rsidRPr="00EC2F45">
        <w:rPr>
          <w:rFonts w:cstheme="minorHAnsi"/>
          <w:color w:val="000000" w:themeColor="text1"/>
        </w:rPr>
        <w:t xml:space="preserve">ur role was to </w:t>
      </w:r>
      <w:r w:rsidR="00C5430F" w:rsidRPr="00EC2F45">
        <w:rPr>
          <w:rFonts w:cstheme="minorHAnsi"/>
          <w:color w:val="000000" w:themeColor="text1"/>
        </w:rPr>
        <w:t xml:space="preserve">connect </w:t>
      </w:r>
      <w:r w:rsidR="00BC0383" w:rsidRPr="00EC2F45">
        <w:rPr>
          <w:rFonts w:cstheme="minorHAnsi"/>
          <w:color w:val="000000" w:themeColor="text1"/>
        </w:rPr>
        <w:t xml:space="preserve">with </w:t>
      </w:r>
      <w:r w:rsidR="00862976" w:rsidRPr="00EC2F45">
        <w:rPr>
          <w:rFonts w:cstheme="minorHAnsi"/>
          <w:color w:val="000000" w:themeColor="text1"/>
        </w:rPr>
        <w:t>our</w:t>
      </w:r>
      <w:r w:rsidR="00BC0383" w:rsidRPr="00EC2F45">
        <w:rPr>
          <w:rFonts w:cstheme="minorHAnsi"/>
          <w:color w:val="000000" w:themeColor="text1"/>
        </w:rPr>
        <w:t xml:space="preserve"> audience, </w:t>
      </w:r>
      <w:r w:rsidR="00862976" w:rsidRPr="00EC2F45">
        <w:rPr>
          <w:rFonts w:cstheme="minorHAnsi"/>
          <w:color w:val="000000" w:themeColor="text1"/>
        </w:rPr>
        <w:t>watch the</w:t>
      </w:r>
      <w:r w:rsidR="00C5430F" w:rsidRPr="00EC2F45">
        <w:rPr>
          <w:rFonts w:cstheme="minorHAnsi"/>
          <w:color w:val="000000" w:themeColor="text1"/>
        </w:rPr>
        <w:t>ir</w:t>
      </w:r>
      <w:r w:rsidR="00862976" w:rsidRPr="00EC2F45">
        <w:rPr>
          <w:rFonts w:cstheme="minorHAnsi"/>
          <w:color w:val="000000" w:themeColor="text1"/>
        </w:rPr>
        <w:t xml:space="preserve"> react</w:t>
      </w:r>
      <w:r w:rsidR="00C5430F" w:rsidRPr="00EC2F45">
        <w:rPr>
          <w:rFonts w:cstheme="minorHAnsi"/>
          <w:color w:val="000000" w:themeColor="text1"/>
        </w:rPr>
        <w:t>ions</w:t>
      </w:r>
      <w:r w:rsidR="00862976" w:rsidRPr="00EC2F45">
        <w:rPr>
          <w:rFonts w:cstheme="minorHAnsi"/>
          <w:color w:val="000000" w:themeColor="text1"/>
        </w:rPr>
        <w:t xml:space="preserve">, encourage them </w:t>
      </w:r>
      <w:r w:rsidR="00BC0383" w:rsidRPr="00EC2F45">
        <w:rPr>
          <w:rFonts w:cstheme="minorHAnsi"/>
          <w:color w:val="000000" w:themeColor="text1"/>
        </w:rPr>
        <w:t>to participate and t</w:t>
      </w:r>
      <w:r w:rsidR="00862976" w:rsidRPr="00EC2F45">
        <w:rPr>
          <w:rFonts w:cstheme="minorHAnsi"/>
          <w:color w:val="000000" w:themeColor="text1"/>
        </w:rPr>
        <w:t xml:space="preserve">hen to share their own </w:t>
      </w:r>
      <w:r w:rsidR="00BC0383" w:rsidRPr="00EC2F45">
        <w:rPr>
          <w:rFonts w:cstheme="minorHAnsi"/>
          <w:color w:val="000000" w:themeColor="text1"/>
        </w:rPr>
        <w:t xml:space="preserve">stories.  </w:t>
      </w:r>
      <w:r w:rsidR="003E745D" w:rsidRPr="00EC2F45">
        <w:rPr>
          <w:rFonts w:cstheme="minorHAnsi"/>
          <w:color w:val="000000" w:themeColor="text1"/>
        </w:rPr>
        <w:t xml:space="preserve">I introduced the idea of </w:t>
      </w:r>
      <w:r w:rsidR="003E745D" w:rsidRPr="00EC2F45">
        <w:rPr>
          <w:rFonts w:cstheme="minorHAnsi"/>
          <w:i/>
          <w:color w:val="000000" w:themeColor="text1"/>
        </w:rPr>
        <w:t>living-stories</w:t>
      </w:r>
      <w:r w:rsidR="003E745D" w:rsidRPr="00EC2F45">
        <w:rPr>
          <w:rFonts w:cstheme="minorHAnsi"/>
          <w:color w:val="000000" w:themeColor="text1"/>
        </w:rPr>
        <w:t xml:space="preserve"> which ripen with each telling (</w:t>
      </w:r>
      <w:proofErr w:type="spellStart"/>
      <w:r w:rsidR="003E745D" w:rsidRPr="00EC2F45">
        <w:rPr>
          <w:rFonts w:cstheme="minorHAnsi"/>
          <w:color w:val="000000" w:themeColor="text1"/>
        </w:rPr>
        <w:t>Molbjerg</w:t>
      </w:r>
      <w:proofErr w:type="spellEnd"/>
      <w:r w:rsidR="003E745D" w:rsidRPr="00EC2F45">
        <w:rPr>
          <w:rFonts w:cstheme="minorHAnsi"/>
          <w:color w:val="000000" w:themeColor="text1"/>
        </w:rPr>
        <w:t xml:space="preserve"> Jorgensen, 2017) and w</w:t>
      </w:r>
      <w:r w:rsidR="008B5F59" w:rsidRPr="00EC2F45">
        <w:rPr>
          <w:rFonts w:cstheme="minorHAnsi"/>
          <w:color w:val="000000" w:themeColor="text1"/>
        </w:rPr>
        <w:t xml:space="preserve">e </w:t>
      </w:r>
      <w:r w:rsidR="000947AA" w:rsidRPr="00EC2F45">
        <w:rPr>
          <w:rFonts w:cstheme="minorHAnsi"/>
          <w:color w:val="000000" w:themeColor="text1"/>
        </w:rPr>
        <w:t>discuss</w:t>
      </w:r>
      <w:r w:rsidR="008B5F59" w:rsidRPr="00EC2F45">
        <w:rPr>
          <w:rFonts w:cstheme="minorHAnsi"/>
          <w:color w:val="000000" w:themeColor="text1"/>
        </w:rPr>
        <w:t>ed</w:t>
      </w:r>
      <w:r w:rsidR="000947AA" w:rsidRPr="00EC2F45">
        <w:rPr>
          <w:rFonts w:cstheme="minorHAnsi"/>
          <w:color w:val="000000" w:themeColor="text1"/>
        </w:rPr>
        <w:t xml:space="preserve"> how we might tell the same story to different audiences</w:t>
      </w:r>
      <w:r w:rsidR="008B5F59" w:rsidRPr="00EC2F45">
        <w:rPr>
          <w:rFonts w:cstheme="minorHAnsi"/>
          <w:color w:val="000000" w:themeColor="text1"/>
        </w:rPr>
        <w:t xml:space="preserve"> and across diverse cultures, focussing on how it might evolve in the telling or develop a different meaning</w:t>
      </w:r>
      <w:r w:rsidR="006D4310" w:rsidRPr="00EC2F45">
        <w:rPr>
          <w:rFonts w:cstheme="minorHAnsi"/>
          <w:color w:val="000000" w:themeColor="text1"/>
        </w:rPr>
        <w:t>.</w:t>
      </w:r>
      <w:r w:rsidR="008B5F59" w:rsidRPr="00EC2F45">
        <w:rPr>
          <w:rFonts w:cstheme="minorHAnsi"/>
          <w:color w:val="000000" w:themeColor="text1"/>
        </w:rPr>
        <w:t xml:space="preserve"> </w:t>
      </w:r>
      <w:r w:rsidR="000947AA" w:rsidRPr="00EC2F45">
        <w:rPr>
          <w:rFonts w:cstheme="minorHAnsi"/>
          <w:color w:val="000000" w:themeColor="text1"/>
        </w:rPr>
        <w:t xml:space="preserve">We </w:t>
      </w:r>
      <w:r w:rsidR="00862976" w:rsidRPr="00EC2F45">
        <w:rPr>
          <w:rFonts w:cstheme="minorHAnsi"/>
          <w:color w:val="000000" w:themeColor="text1"/>
        </w:rPr>
        <w:t xml:space="preserve">started to think </w:t>
      </w:r>
      <w:r w:rsidR="008B5F59" w:rsidRPr="00EC2F45">
        <w:rPr>
          <w:rFonts w:cstheme="minorHAnsi"/>
          <w:color w:val="000000" w:themeColor="text1"/>
        </w:rPr>
        <w:t xml:space="preserve">more </w:t>
      </w:r>
      <w:r w:rsidR="00862976" w:rsidRPr="00EC2F45">
        <w:rPr>
          <w:rFonts w:cstheme="minorHAnsi"/>
          <w:color w:val="000000" w:themeColor="text1"/>
        </w:rPr>
        <w:t xml:space="preserve">about </w:t>
      </w:r>
      <w:r w:rsidR="000947AA" w:rsidRPr="00EC2F45">
        <w:rPr>
          <w:rFonts w:cstheme="minorHAnsi"/>
          <w:color w:val="000000" w:themeColor="text1"/>
        </w:rPr>
        <w:t xml:space="preserve">our audience in Indonesia, the strong possibility that many would have a limited understanding of English and very different life experiences to our own.  </w:t>
      </w:r>
      <w:r w:rsidR="00A27EF4" w:rsidRPr="00EC2F45">
        <w:rPr>
          <w:rFonts w:cstheme="minorHAnsi"/>
          <w:color w:val="000000" w:themeColor="text1"/>
        </w:rPr>
        <w:t xml:space="preserve">We </w:t>
      </w:r>
      <w:r w:rsidR="000947AA" w:rsidRPr="00EC2F45">
        <w:rPr>
          <w:rFonts w:cstheme="minorHAnsi"/>
          <w:color w:val="000000" w:themeColor="text1"/>
        </w:rPr>
        <w:t xml:space="preserve">then </w:t>
      </w:r>
      <w:r w:rsidR="00A27EF4" w:rsidRPr="00EC2F45">
        <w:rPr>
          <w:rFonts w:cstheme="minorHAnsi"/>
          <w:color w:val="000000" w:themeColor="text1"/>
        </w:rPr>
        <w:t xml:space="preserve">discussed </w:t>
      </w:r>
      <w:r w:rsidR="000947AA" w:rsidRPr="00EC2F45">
        <w:rPr>
          <w:rFonts w:cstheme="minorHAnsi"/>
          <w:color w:val="000000" w:themeColor="text1"/>
        </w:rPr>
        <w:t xml:space="preserve">how we might engage our audience and develop </w:t>
      </w:r>
      <w:r w:rsidR="00414E6B" w:rsidRPr="00EC2F45">
        <w:rPr>
          <w:rFonts w:cstheme="minorHAnsi"/>
          <w:color w:val="000000" w:themeColor="text1"/>
        </w:rPr>
        <w:t xml:space="preserve">co-creative practices and </w:t>
      </w:r>
      <w:r w:rsidR="000947AA" w:rsidRPr="00EC2F45">
        <w:rPr>
          <w:rFonts w:cstheme="minorHAnsi"/>
          <w:color w:val="000000" w:themeColor="text1"/>
        </w:rPr>
        <w:t>thus develop stories which were multi-dimensional,</w:t>
      </w:r>
      <w:r w:rsidR="00414E6B" w:rsidRPr="00EC2F45">
        <w:rPr>
          <w:rFonts w:cstheme="minorHAnsi"/>
          <w:color w:val="000000" w:themeColor="text1"/>
        </w:rPr>
        <w:t xml:space="preserve"> fluid and open to diverse interpretation </w:t>
      </w:r>
      <w:r w:rsidR="000947AA" w:rsidRPr="00EC2F45">
        <w:rPr>
          <w:rFonts w:cstheme="minorHAnsi"/>
          <w:color w:val="000000" w:themeColor="text1"/>
        </w:rPr>
        <w:t xml:space="preserve">to ensure that our engagement went beyond a </w:t>
      </w:r>
      <w:r w:rsidR="00F45D54" w:rsidRPr="00EC2F45">
        <w:rPr>
          <w:rFonts w:cstheme="minorHAnsi"/>
          <w:color w:val="000000" w:themeColor="text1"/>
        </w:rPr>
        <w:t xml:space="preserve">play or performance </w:t>
      </w:r>
      <w:r w:rsidR="000947AA" w:rsidRPr="00EC2F45">
        <w:rPr>
          <w:rFonts w:cstheme="minorHAnsi"/>
          <w:color w:val="000000" w:themeColor="text1"/>
        </w:rPr>
        <w:t xml:space="preserve">of our experience.  </w:t>
      </w:r>
      <w:r w:rsidR="00F45D54" w:rsidRPr="00EC2F45">
        <w:rPr>
          <w:rFonts w:cstheme="minorHAnsi"/>
          <w:color w:val="000000" w:themeColor="text1"/>
        </w:rPr>
        <w:t xml:space="preserve">  </w:t>
      </w:r>
    </w:p>
    <w:p w14:paraId="1CEDCF2E" w14:textId="754F35A7" w:rsidR="001C4DD2" w:rsidRPr="00EC2F45" w:rsidRDefault="000947AA" w:rsidP="000947AA">
      <w:pPr>
        <w:pStyle w:val="ListParagraph"/>
        <w:numPr>
          <w:ilvl w:val="0"/>
          <w:numId w:val="25"/>
        </w:numPr>
        <w:spacing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Creating </w:t>
      </w:r>
      <w:r w:rsidR="001C4DD2" w:rsidRPr="00EC2F45">
        <w:rPr>
          <w:rFonts w:asciiTheme="minorHAnsi" w:hAnsiTheme="minorHAnsi" w:cstheme="minorHAnsi"/>
          <w:b/>
          <w:color w:val="000000" w:themeColor="text1"/>
          <w:sz w:val="22"/>
          <w:szCs w:val="22"/>
        </w:rPr>
        <w:t>multi-sensory stories</w:t>
      </w:r>
      <w:r w:rsidR="00620110" w:rsidRPr="00EC2F45">
        <w:rPr>
          <w:rFonts w:asciiTheme="minorHAnsi" w:hAnsiTheme="minorHAnsi" w:cstheme="minorHAnsi"/>
          <w:b/>
          <w:color w:val="000000" w:themeColor="text1"/>
          <w:sz w:val="22"/>
          <w:szCs w:val="22"/>
        </w:rPr>
        <w:t xml:space="preserve"> to enhance cross cultural communication </w:t>
      </w:r>
      <w:r w:rsidR="001C4DD2" w:rsidRPr="00EC2F45">
        <w:rPr>
          <w:rFonts w:asciiTheme="minorHAnsi" w:hAnsiTheme="minorHAnsi" w:cstheme="minorHAnsi"/>
          <w:b/>
          <w:color w:val="000000" w:themeColor="text1"/>
          <w:sz w:val="22"/>
          <w:szCs w:val="22"/>
        </w:rPr>
        <w:t xml:space="preserve"> </w:t>
      </w:r>
    </w:p>
    <w:p w14:paraId="0E555550" w14:textId="6357DC97" w:rsidR="00620110" w:rsidRPr="00EC2F45" w:rsidRDefault="00620110" w:rsidP="00074809">
      <w:pPr>
        <w:spacing w:line="360" w:lineRule="auto"/>
        <w:rPr>
          <w:rFonts w:cstheme="minorHAnsi"/>
          <w:color w:val="000000" w:themeColor="text1"/>
        </w:rPr>
      </w:pPr>
      <w:r w:rsidRPr="00EC2F45">
        <w:rPr>
          <w:rFonts w:cstheme="minorHAnsi"/>
          <w:color w:val="000000" w:themeColor="text1"/>
        </w:rPr>
        <w:t xml:space="preserve">We can develop cross-cultural understanding when we tell stories of our everyday lives by sharing things that are commonplace and familiar to us with an audience who may find them unfamiliar.  We can use stories to explain aspects of ourselves or our culture and engage people in a discussion around shared values and practices and those that differ.  Stories can “support de- and re-familiarisation and cultural formation. (Mackenzie: 2008:367), providing the “social glue that brings </w:t>
      </w:r>
      <w:r w:rsidRPr="00EC2F45">
        <w:rPr>
          <w:rFonts w:cstheme="minorHAnsi"/>
          <w:color w:val="000000" w:themeColor="text1"/>
        </w:rPr>
        <w:lastRenderedPageBreak/>
        <w:t xml:space="preserve">people together around common values” (Gottschall, 2013:28).   </w:t>
      </w:r>
      <w:r w:rsidR="00522A2F" w:rsidRPr="00EC2F45">
        <w:rPr>
          <w:rFonts w:cstheme="minorHAnsi"/>
          <w:color w:val="000000" w:themeColor="text1"/>
        </w:rPr>
        <w:t xml:space="preserve">They </w:t>
      </w:r>
      <w:r w:rsidRPr="00EC2F45">
        <w:rPr>
          <w:rFonts w:cstheme="minorHAnsi"/>
          <w:color w:val="000000" w:themeColor="text1"/>
        </w:rPr>
        <w:t>can develop the “mutual gaze” enabling people from different cultures to “view, grasp, conceptualize, understand, imagine, and construct each other” (</w:t>
      </w:r>
      <w:proofErr w:type="spellStart"/>
      <w:r w:rsidRPr="00EC2F45">
        <w:rPr>
          <w:rFonts w:cstheme="minorHAnsi"/>
          <w:color w:val="000000" w:themeColor="text1"/>
        </w:rPr>
        <w:t>Maoz</w:t>
      </w:r>
      <w:proofErr w:type="spellEnd"/>
      <w:r w:rsidRPr="00EC2F45">
        <w:rPr>
          <w:rFonts w:cstheme="minorHAnsi"/>
          <w:color w:val="000000" w:themeColor="text1"/>
        </w:rPr>
        <w:t xml:space="preserve">, 2006:222).  </w:t>
      </w:r>
      <w:r w:rsidR="00522A2F" w:rsidRPr="00EC2F45">
        <w:rPr>
          <w:rFonts w:cstheme="minorHAnsi"/>
          <w:color w:val="000000" w:themeColor="text1"/>
        </w:rPr>
        <w:t>This type of story-telling</w:t>
      </w:r>
      <w:r w:rsidRPr="00EC2F45">
        <w:rPr>
          <w:rFonts w:cstheme="minorHAnsi"/>
          <w:color w:val="000000" w:themeColor="text1"/>
        </w:rPr>
        <w:t xml:space="preserve"> has a disruptive element (Eckstein, 2003) because it challenges and reframes peoples’ preconceptions and creates encounters where both the teller and audience can exercise power (</w:t>
      </w:r>
      <w:proofErr w:type="spellStart"/>
      <w:r w:rsidRPr="00EC2F45">
        <w:rPr>
          <w:rFonts w:cstheme="minorHAnsi"/>
          <w:color w:val="000000" w:themeColor="text1"/>
        </w:rPr>
        <w:t>Maoz</w:t>
      </w:r>
      <w:proofErr w:type="spellEnd"/>
      <w:r w:rsidRPr="00EC2F45">
        <w:rPr>
          <w:rFonts w:cstheme="minorHAnsi"/>
          <w:color w:val="000000" w:themeColor="text1"/>
        </w:rPr>
        <w:t xml:space="preserve">, 2006).   </w:t>
      </w:r>
      <w:r w:rsidR="00522A2F" w:rsidRPr="00EC2F45">
        <w:rPr>
          <w:rFonts w:cstheme="minorHAnsi"/>
          <w:color w:val="000000" w:themeColor="text1"/>
        </w:rPr>
        <w:t xml:space="preserve">It </w:t>
      </w:r>
      <w:r w:rsidRPr="00EC2F45">
        <w:rPr>
          <w:rFonts w:cstheme="minorHAnsi"/>
          <w:color w:val="000000" w:themeColor="text1"/>
        </w:rPr>
        <w:t>can develop multi-cultural literacy by using “cognitive play” (Gottschall 2013:27) to provide “information and vicarious experience”</w:t>
      </w:r>
      <w:r w:rsidR="000450B3" w:rsidRPr="00EC2F45">
        <w:rPr>
          <w:rFonts w:cstheme="minorHAnsi"/>
          <w:color w:val="000000" w:themeColor="text1"/>
        </w:rPr>
        <w:t xml:space="preserve"> </w:t>
      </w:r>
      <w:r w:rsidRPr="00EC2F45">
        <w:rPr>
          <w:rFonts w:cstheme="minorHAnsi"/>
          <w:color w:val="000000" w:themeColor="text1"/>
        </w:rPr>
        <w:t>(2013:28), transporting the audience to other times and places, stirring emotions and creating empathy (Craig et al., 2015).  Audience participation and discussion can create an experience which is at the same time vicarious and lived; the “means through which new culture emerges via the intersubjective process of the familiar becoming strange or the strange becoming familiar” (McKenzie 2008,364)</w:t>
      </w:r>
      <w:r w:rsidRPr="00EC2F45">
        <w:rPr>
          <w:rFonts w:cstheme="minorHAnsi"/>
          <w:b/>
          <w:color w:val="000000" w:themeColor="text1"/>
        </w:rPr>
        <w:t xml:space="preserve">.  </w:t>
      </w:r>
    </w:p>
    <w:p w14:paraId="241B6659" w14:textId="10D81EDA" w:rsidR="00F45D54" w:rsidRPr="00EC2F45" w:rsidRDefault="00BD0D6E" w:rsidP="001C4DD2">
      <w:pPr>
        <w:spacing w:line="360" w:lineRule="auto"/>
        <w:rPr>
          <w:rFonts w:eastAsiaTheme="minorEastAsia" w:cstheme="minorHAnsi"/>
          <w:color w:val="000000" w:themeColor="text1"/>
          <w:kern w:val="24"/>
        </w:rPr>
      </w:pPr>
      <w:r w:rsidRPr="00EC2F45">
        <w:rPr>
          <w:rFonts w:cstheme="minorHAnsi"/>
          <w:color w:val="000000" w:themeColor="text1"/>
        </w:rPr>
        <w:t>The challenge around cross cultural communication led us to explore literature on experiences</w:t>
      </w:r>
      <w:r w:rsidR="00C50E17" w:rsidRPr="00EC2F45">
        <w:rPr>
          <w:rFonts w:cstheme="minorHAnsi"/>
          <w:color w:val="000000" w:themeColor="text1"/>
        </w:rPr>
        <w:t>.  W</w:t>
      </w:r>
      <w:r w:rsidRPr="00EC2F45">
        <w:rPr>
          <w:rFonts w:cstheme="minorHAnsi"/>
          <w:color w:val="000000" w:themeColor="text1"/>
        </w:rPr>
        <w:t xml:space="preserve">e </w:t>
      </w:r>
      <w:r w:rsidR="00C50E17" w:rsidRPr="00EC2F45">
        <w:rPr>
          <w:rFonts w:cstheme="minorHAnsi"/>
          <w:color w:val="000000" w:themeColor="text1"/>
        </w:rPr>
        <w:t xml:space="preserve">considered </w:t>
      </w:r>
      <w:r w:rsidR="00C50E17" w:rsidRPr="00EC2F45">
        <w:rPr>
          <w:rFonts w:eastAsiaTheme="minorEastAsia" w:cstheme="minorHAnsi"/>
          <w:color w:val="000000" w:themeColor="text1"/>
          <w:kern w:val="24"/>
          <w:lang w:val="en-US"/>
        </w:rPr>
        <w:t xml:space="preserve">Schmitt’s (1999) five strategic experience realms (sensory, affective, creative cognitive, physical </w:t>
      </w:r>
      <w:proofErr w:type="spellStart"/>
      <w:r w:rsidR="00C50E17" w:rsidRPr="00EC2F45">
        <w:rPr>
          <w:rFonts w:eastAsiaTheme="minorEastAsia" w:cstheme="minorHAnsi"/>
          <w:color w:val="000000" w:themeColor="text1"/>
          <w:kern w:val="24"/>
          <w:lang w:val="en-US"/>
        </w:rPr>
        <w:t>behaviours</w:t>
      </w:r>
      <w:proofErr w:type="spellEnd"/>
      <w:r w:rsidR="00C50E17" w:rsidRPr="00EC2F45">
        <w:rPr>
          <w:rFonts w:eastAsiaTheme="minorEastAsia" w:cstheme="minorHAnsi"/>
          <w:color w:val="000000" w:themeColor="text1"/>
          <w:kern w:val="24"/>
          <w:lang w:val="en-US"/>
        </w:rPr>
        <w:t xml:space="preserve"> and lifestyles, and social identity) as a way of thinking about how to engage our audience.  Specifically</w:t>
      </w:r>
      <w:r w:rsidR="003E745D" w:rsidRPr="00EC2F45">
        <w:rPr>
          <w:rFonts w:eastAsiaTheme="minorEastAsia" w:cstheme="minorHAnsi"/>
          <w:color w:val="000000" w:themeColor="text1"/>
          <w:kern w:val="24"/>
          <w:lang w:val="en-US"/>
        </w:rPr>
        <w:t>,</w:t>
      </w:r>
      <w:r w:rsidR="00C50E17" w:rsidRPr="00EC2F45">
        <w:rPr>
          <w:rFonts w:eastAsiaTheme="minorEastAsia" w:cstheme="minorHAnsi"/>
          <w:color w:val="000000" w:themeColor="text1"/>
          <w:kern w:val="24"/>
          <w:lang w:val="en-US"/>
        </w:rPr>
        <w:t xml:space="preserve"> we </w:t>
      </w:r>
      <w:r w:rsidR="00862976" w:rsidRPr="00EC2F45">
        <w:rPr>
          <w:rFonts w:eastAsiaTheme="minorEastAsia" w:cstheme="minorHAnsi"/>
          <w:color w:val="000000" w:themeColor="text1"/>
          <w:kern w:val="24"/>
          <w:lang w:val="en-US"/>
        </w:rPr>
        <w:t xml:space="preserve">started to think about how people might </w:t>
      </w:r>
      <w:r w:rsidR="00C50E17" w:rsidRPr="00EC2F45">
        <w:rPr>
          <w:rFonts w:eastAsiaTheme="minorEastAsia" w:cstheme="minorHAnsi"/>
          <w:color w:val="000000" w:themeColor="text1"/>
          <w:kern w:val="24"/>
          <w:lang w:val="en-US"/>
        </w:rPr>
        <w:t>interpret and respon</w:t>
      </w:r>
      <w:r w:rsidR="00862976" w:rsidRPr="00EC2F45">
        <w:rPr>
          <w:rFonts w:eastAsiaTheme="minorEastAsia" w:cstheme="minorHAnsi"/>
          <w:color w:val="000000" w:themeColor="text1"/>
          <w:kern w:val="24"/>
          <w:lang w:val="en-US"/>
        </w:rPr>
        <w:t>d</w:t>
      </w:r>
      <w:r w:rsidR="00C50E17" w:rsidRPr="00EC2F45">
        <w:rPr>
          <w:rFonts w:eastAsiaTheme="minorEastAsia" w:cstheme="minorHAnsi"/>
          <w:color w:val="000000" w:themeColor="text1"/>
          <w:kern w:val="24"/>
          <w:lang w:val="en-US"/>
        </w:rPr>
        <w:t xml:space="preserve"> to our stories - how they might use their </w:t>
      </w:r>
      <w:r w:rsidR="00C50E17" w:rsidRPr="00EC2F45">
        <w:rPr>
          <w:rFonts w:eastAsiaTheme="minorEastAsia" w:cstheme="minorHAnsi"/>
          <w:bCs/>
          <w:color w:val="000000" w:themeColor="text1"/>
          <w:kern w:val="24"/>
          <w:lang w:val="en-US"/>
        </w:rPr>
        <w:t>senses</w:t>
      </w:r>
      <w:r w:rsidR="00C50E17" w:rsidRPr="00EC2F45">
        <w:rPr>
          <w:rFonts w:eastAsiaTheme="minorEastAsia" w:cstheme="minorHAnsi"/>
          <w:color w:val="000000" w:themeColor="text1"/>
          <w:kern w:val="24"/>
          <w:lang w:val="en-US"/>
        </w:rPr>
        <w:t xml:space="preserve">, what they might feel and think, how they might act and how they might relate to our narratives to their own experiences.  </w:t>
      </w:r>
      <w:proofErr w:type="spellStart"/>
      <w:r w:rsidR="00F45D54" w:rsidRPr="00EC2F45">
        <w:rPr>
          <w:rFonts w:cstheme="minorHAnsi"/>
          <w:color w:val="000000" w:themeColor="text1"/>
        </w:rPr>
        <w:t>Moscardo</w:t>
      </w:r>
      <w:proofErr w:type="spellEnd"/>
      <w:r w:rsidR="00F45D54" w:rsidRPr="00EC2F45">
        <w:rPr>
          <w:rFonts w:cstheme="minorHAnsi"/>
          <w:color w:val="000000" w:themeColor="text1"/>
        </w:rPr>
        <w:t xml:space="preserve"> </w:t>
      </w:r>
      <w:r w:rsidR="00467285" w:rsidRPr="00EC2F45">
        <w:rPr>
          <w:rFonts w:cstheme="minorHAnsi"/>
          <w:color w:val="000000" w:themeColor="text1"/>
        </w:rPr>
        <w:t>(</w:t>
      </w:r>
      <w:r w:rsidR="00F45D54" w:rsidRPr="00EC2F45">
        <w:rPr>
          <w:rFonts w:cstheme="minorHAnsi"/>
          <w:color w:val="000000" w:themeColor="text1"/>
        </w:rPr>
        <w:t>2010</w:t>
      </w:r>
      <w:r w:rsidR="00467285" w:rsidRPr="00EC2F45">
        <w:rPr>
          <w:rFonts w:cstheme="minorHAnsi"/>
          <w:color w:val="000000" w:themeColor="text1"/>
        </w:rPr>
        <w:t>) provided useful guidelines for us as we started to develop stories which would have a c</w:t>
      </w:r>
      <w:r w:rsidR="00467285" w:rsidRPr="00EC2F45">
        <w:rPr>
          <w:rFonts w:eastAsiaTheme="minorEastAsia" w:cstheme="minorHAnsi"/>
          <w:color w:val="000000" w:themeColor="text1"/>
          <w:kern w:val="24"/>
        </w:rPr>
        <w:t xml:space="preserve">lear and consistent theme, </w:t>
      </w:r>
      <w:r w:rsidR="00467285" w:rsidRPr="00EC2F45">
        <w:rPr>
          <w:rFonts w:cstheme="minorHAnsi"/>
          <w:color w:val="000000" w:themeColor="text1"/>
        </w:rPr>
        <w:t xml:space="preserve">provide learning opportunities, </w:t>
      </w:r>
      <w:r w:rsidR="00467285" w:rsidRPr="00EC2F45">
        <w:rPr>
          <w:rFonts w:eastAsiaTheme="minorEastAsia" w:cstheme="minorHAnsi"/>
          <w:color w:val="000000" w:themeColor="text1"/>
          <w:kern w:val="24"/>
        </w:rPr>
        <w:t>be perceived as authentic; be i</w:t>
      </w:r>
      <w:r w:rsidR="00F45D54" w:rsidRPr="00EC2F45">
        <w:rPr>
          <w:rFonts w:eastAsiaTheme="minorEastAsia" w:cstheme="minorHAnsi"/>
          <w:color w:val="000000" w:themeColor="text1"/>
          <w:kern w:val="24"/>
        </w:rPr>
        <w:t>nteractive</w:t>
      </w:r>
      <w:r w:rsidR="00467285" w:rsidRPr="00EC2F45">
        <w:rPr>
          <w:rFonts w:eastAsiaTheme="minorEastAsia" w:cstheme="minorHAnsi"/>
          <w:color w:val="000000" w:themeColor="text1"/>
          <w:kern w:val="24"/>
        </w:rPr>
        <w:t xml:space="preserve"> </w:t>
      </w:r>
      <w:r w:rsidR="00F45D54" w:rsidRPr="00EC2F45">
        <w:rPr>
          <w:rFonts w:eastAsiaTheme="minorEastAsia" w:cstheme="minorHAnsi"/>
          <w:color w:val="000000" w:themeColor="text1"/>
          <w:kern w:val="24"/>
        </w:rPr>
        <w:t>and engaging</w:t>
      </w:r>
      <w:r w:rsidR="00467285" w:rsidRPr="00EC2F45">
        <w:rPr>
          <w:rFonts w:eastAsiaTheme="minorEastAsia" w:cstheme="minorHAnsi"/>
          <w:color w:val="000000" w:themeColor="text1"/>
          <w:kern w:val="24"/>
        </w:rPr>
        <w:t>, have unique features, be easy to understand, multi-sensory, engage peoples</w:t>
      </w:r>
      <w:r w:rsidR="000450B3" w:rsidRPr="00EC2F45">
        <w:rPr>
          <w:rFonts w:eastAsiaTheme="minorEastAsia" w:cstheme="minorHAnsi"/>
          <w:color w:val="000000" w:themeColor="text1"/>
          <w:kern w:val="24"/>
        </w:rPr>
        <w:t>’</w:t>
      </w:r>
      <w:r w:rsidR="00467285" w:rsidRPr="00EC2F45">
        <w:rPr>
          <w:rFonts w:eastAsiaTheme="minorEastAsia" w:cstheme="minorHAnsi"/>
          <w:color w:val="000000" w:themeColor="text1"/>
          <w:kern w:val="24"/>
        </w:rPr>
        <w:t xml:space="preserve"> emotions; be personally relevant; provide social opportunities and be immersive.</w:t>
      </w:r>
      <w:r w:rsidR="00F45D54" w:rsidRPr="00EC2F45">
        <w:rPr>
          <w:rFonts w:eastAsiaTheme="minorEastAsia" w:cstheme="minorHAnsi"/>
          <w:color w:val="000000" w:themeColor="text1"/>
          <w:kern w:val="24"/>
        </w:rPr>
        <w:t xml:space="preserve"> </w:t>
      </w:r>
    </w:p>
    <w:p w14:paraId="48197526" w14:textId="7AE2DFF5" w:rsidR="000947AA" w:rsidRPr="00EC2F45" w:rsidRDefault="001C4DD2" w:rsidP="001C4DD2">
      <w:pPr>
        <w:autoSpaceDE w:val="0"/>
        <w:autoSpaceDN w:val="0"/>
        <w:adjustRightInd w:val="0"/>
        <w:spacing w:after="0" w:line="360" w:lineRule="auto"/>
        <w:rPr>
          <w:rFonts w:cstheme="minorHAnsi"/>
          <w:color w:val="000000" w:themeColor="text1"/>
        </w:rPr>
      </w:pPr>
      <w:r w:rsidRPr="00EC2F45">
        <w:rPr>
          <w:rFonts w:cstheme="minorHAnsi"/>
          <w:color w:val="000000" w:themeColor="text1"/>
        </w:rPr>
        <w:t xml:space="preserve">I introduced a trial sensory story about </w:t>
      </w:r>
      <w:r w:rsidR="000450B3" w:rsidRPr="00EC2F45">
        <w:rPr>
          <w:rFonts w:cstheme="minorHAnsi"/>
          <w:color w:val="000000" w:themeColor="text1"/>
        </w:rPr>
        <w:t>my</w:t>
      </w:r>
      <w:r w:rsidRPr="00EC2F45">
        <w:rPr>
          <w:rFonts w:cstheme="minorHAnsi"/>
          <w:color w:val="000000" w:themeColor="text1"/>
        </w:rPr>
        <w:t xml:space="preserve"> experience of living in London in the 1980’s which was accompanied by music, food, images and recollections.  My trial provided a learning experience for us all, </w:t>
      </w:r>
      <w:r w:rsidR="00862976" w:rsidRPr="00EC2F45">
        <w:rPr>
          <w:rFonts w:cstheme="minorHAnsi"/>
          <w:color w:val="000000" w:themeColor="text1"/>
        </w:rPr>
        <w:t xml:space="preserve">the </w:t>
      </w:r>
      <w:r w:rsidRPr="00EC2F45">
        <w:rPr>
          <w:rFonts w:cstheme="minorHAnsi"/>
          <w:color w:val="000000" w:themeColor="text1"/>
        </w:rPr>
        <w:t xml:space="preserve">images and experiences </w:t>
      </w:r>
      <w:r w:rsidR="00862976" w:rsidRPr="00EC2F45">
        <w:rPr>
          <w:rFonts w:cstheme="minorHAnsi"/>
          <w:color w:val="000000" w:themeColor="text1"/>
        </w:rPr>
        <w:t xml:space="preserve">that were most </w:t>
      </w:r>
      <w:r w:rsidRPr="00EC2F45">
        <w:rPr>
          <w:rFonts w:cstheme="minorHAnsi"/>
          <w:color w:val="000000" w:themeColor="text1"/>
        </w:rPr>
        <w:t>powerful</w:t>
      </w:r>
      <w:r w:rsidR="00862976" w:rsidRPr="00EC2F45">
        <w:rPr>
          <w:rFonts w:cstheme="minorHAnsi"/>
          <w:color w:val="000000" w:themeColor="text1"/>
        </w:rPr>
        <w:t xml:space="preserve"> were those which resonated or contrasted with their own experiences.  </w:t>
      </w:r>
      <w:r w:rsidR="00743446" w:rsidRPr="00EC2F45">
        <w:rPr>
          <w:rFonts w:cstheme="minorHAnsi"/>
          <w:color w:val="000000" w:themeColor="text1"/>
        </w:rPr>
        <w:t xml:space="preserve">I used food cues </w:t>
      </w:r>
      <w:r w:rsidR="00323C1C" w:rsidRPr="00EC2F45">
        <w:rPr>
          <w:rFonts w:cstheme="minorHAnsi"/>
          <w:color w:val="000000" w:themeColor="text1"/>
        </w:rPr>
        <w:t xml:space="preserve">which </w:t>
      </w:r>
      <w:r w:rsidR="00743446" w:rsidRPr="00EC2F45">
        <w:rPr>
          <w:rFonts w:cstheme="minorHAnsi"/>
          <w:color w:val="000000" w:themeColor="text1"/>
        </w:rPr>
        <w:t>were intended to be hum</w:t>
      </w:r>
      <w:r w:rsidR="002823E0" w:rsidRPr="00EC2F45">
        <w:rPr>
          <w:rFonts w:cstheme="minorHAnsi"/>
          <w:color w:val="000000" w:themeColor="text1"/>
        </w:rPr>
        <w:t>o</w:t>
      </w:r>
      <w:r w:rsidR="00743446" w:rsidRPr="00EC2F45">
        <w:rPr>
          <w:rFonts w:cstheme="minorHAnsi"/>
          <w:color w:val="000000" w:themeColor="text1"/>
        </w:rPr>
        <w:t>rous and sparked a mirthful discussion about food traditions across our different cultures.  However</w:t>
      </w:r>
      <w:r w:rsidR="006D4310" w:rsidRPr="00EC2F45">
        <w:rPr>
          <w:rFonts w:cstheme="minorHAnsi"/>
          <w:color w:val="000000" w:themeColor="text1"/>
        </w:rPr>
        <w:t>,</w:t>
      </w:r>
      <w:r w:rsidR="00743446" w:rsidRPr="00EC2F45">
        <w:rPr>
          <w:rFonts w:cstheme="minorHAnsi"/>
          <w:color w:val="000000" w:themeColor="text1"/>
        </w:rPr>
        <w:t xml:space="preserve"> the punk rock musical cue was not understood as </w:t>
      </w:r>
      <w:r w:rsidR="003E745D" w:rsidRPr="00EC2F45">
        <w:rPr>
          <w:rFonts w:cstheme="minorHAnsi"/>
          <w:color w:val="000000" w:themeColor="text1"/>
        </w:rPr>
        <w:t xml:space="preserve">my </w:t>
      </w:r>
      <w:r w:rsidR="006D4310" w:rsidRPr="00EC2F45">
        <w:rPr>
          <w:rFonts w:cstheme="minorHAnsi"/>
          <w:color w:val="000000" w:themeColor="text1"/>
        </w:rPr>
        <w:t xml:space="preserve">audience </w:t>
      </w:r>
      <w:r w:rsidR="00743446" w:rsidRPr="00EC2F45">
        <w:rPr>
          <w:rFonts w:cstheme="minorHAnsi"/>
          <w:color w:val="000000" w:themeColor="text1"/>
        </w:rPr>
        <w:t xml:space="preserve">could not identify the genre of music and did not make any associations between punk and London.  </w:t>
      </w:r>
      <w:r w:rsidRPr="00EC2F45">
        <w:rPr>
          <w:rFonts w:cstheme="minorHAnsi"/>
          <w:color w:val="000000" w:themeColor="text1"/>
        </w:rPr>
        <w:t>We discussed the effectiveness of the story – thinking about audience, engagement</w:t>
      </w:r>
      <w:r w:rsidR="00743446" w:rsidRPr="00EC2F45">
        <w:rPr>
          <w:rFonts w:cstheme="minorHAnsi"/>
          <w:color w:val="000000" w:themeColor="text1"/>
        </w:rPr>
        <w:t xml:space="preserve"> of the senses </w:t>
      </w:r>
      <w:r w:rsidRPr="00EC2F45">
        <w:rPr>
          <w:rFonts w:cstheme="minorHAnsi"/>
          <w:color w:val="000000" w:themeColor="text1"/>
        </w:rPr>
        <w:t xml:space="preserve">and the use of humour.  </w:t>
      </w:r>
    </w:p>
    <w:p w14:paraId="6582C33F" w14:textId="77777777" w:rsidR="000947AA" w:rsidRPr="00EC2F45" w:rsidRDefault="000947AA" w:rsidP="001C4DD2">
      <w:pPr>
        <w:autoSpaceDE w:val="0"/>
        <w:autoSpaceDN w:val="0"/>
        <w:adjustRightInd w:val="0"/>
        <w:spacing w:after="0" w:line="360" w:lineRule="auto"/>
        <w:rPr>
          <w:rFonts w:cstheme="minorHAnsi"/>
          <w:color w:val="000000" w:themeColor="text1"/>
        </w:rPr>
      </w:pPr>
    </w:p>
    <w:p w14:paraId="6556AFF5" w14:textId="46559828" w:rsidR="000947AA" w:rsidRPr="00EC2F45" w:rsidRDefault="000947AA" w:rsidP="00102E50">
      <w:pPr>
        <w:pStyle w:val="ListParagraph"/>
        <w:numPr>
          <w:ilvl w:val="0"/>
          <w:numId w:val="25"/>
        </w:numPr>
        <w:autoSpaceDE w:val="0"/>
        <w:autoSpaceDN w:val="0"/>
        <w:adjustRightInd w:val="0"/>
        <w:spacing w:line="360" w:lineRule="auto"/>
        <w:rPr>
          <w:rFonts w:asciiTheme="minorHAnsi" w:hAnsiTheme="minorHAnsi" w:cstheme="minorHAnsi"/>
          <w:b/>
          <w:color w:val="000000" w:themeColor="text1"/>
          <w:sz w:val="22"/>
          <w:szCs w:val="22"/>
        </w:rPr>
      </w:pPr>
      <w:r w:rsidRPr="00EC2F45">
        <w:rPr>
          <w:rFonts w:asciiTheme="minorHAnsi" w:hAnsiTheme="minorHAnsi" w:cstheme="minorHAnsi"/>
          <w:b/>
          <w:color w:val="000000" w:themeColor="text1"/>
          <w:sz w:val="22"/>
          <w:szCs w:val="22"/>
        </w:rPr>
        <w:t xml:space="preserve">Developing </w:t>
      </w:r>
      <w:r w:rsidR="00102E50" w:rsidRPr="00EC2F45">
        <w:rPr>
          <w:rFonts w:asciiTheme="minorHAnsi" w:hAnsiTheme="minorHAnsi" w:cstheme="minorHAnsi"/>
          <w:b/>
          <w:color w:val="000000" w:themeColor="text1"/>
          <w:sz w:val="22"/>
          <w:szCs w:val="22"/>
        </w:rPr>
        <w:t xml:space="preserve">and testing </w:t>
      </w:r>
      <w:r w:rsidRPr="00EC2F45">
        <w:rPr>
          <w:rFonts w:asciiTheme="minorHAnsi" w:hAnsiTheme="minorHAnsi" w:cstheme="minorHAnsi"/>
          <w:b/>
          <w:color w:val="000000" w:themeColor="text1"/>
          <w:sz w:val="22"/>
          <w:szCs w:val="22"/>
        </w:rPr>
        <w:t xml:space="preserve">our stories </w:t>
      </w:r>
      <w:r w:rsidR="00102E50" w:rsidRPr="00EC2F45">
        <w:rPr>
          <w:rFonts w:asciiTheme="minorHAnsi" w:hAnsiTheme="minorHAnsi" w:cstheme="minorHAnsi"/>
          <w:b/>
          <w:color w:val="000000" w:themeColor="text1"/>
          <w:sz w:val="22"/>
          <w:szCs w:val="22"/>
        </w:rPr>
        <w:t>on an audience</w:t>
      </w:r>
    </w:p>
    <w:p w14:paraId="3EC48599" w14:textId="63AA06C7" w:rsidR="009A4752" w:rsidRPr="00EC2F45" w:rsidRDefault="009828FB" w:rsidP="000947AA">
      <w:pPr>
        <w:autoSpaceDE w:val="0"/>
        <w:autoSpaceDN w:val="0"/>
        <w:adjustRightInd w:val="0"/>
        <w:spacing w:line="360" w:lineRule="auto"/>
        <w:rPr>
          <w:rFonts w:cstheme="minorHAnsi"/>
          <w:color w:val="000000" w:themeColor="text1"/>
        </w:rPr>
      </w:pPr>
      <w:r w:rsidRPr="00EC2F45">
        <w:rPr>
          <w:rFonts w:cstheme="minorHAnsi"/>
          <w:color w:val="000000" w:themeColor="text1"/>
        </w:rPr>
        <w:t>I introduced the idea of creating</w:t>
      </w:r>
      <w:r w:rsidR="00166F15" w:rsidRPr="00EC2F45">
        <w:rPr>
          <w:rFonts w:cstheme="minorHAnsi"/>
          <w:color w:val="000000" w:themeColor="text1"/>
        </w:rPr>
        <w:t xml:space="preserve"> </w:t>
      </w:r>
      <w:r w:rsidR="001D459B" w:rsidRPr="00EC2F45">
        <w:rPr>
          <w:rFonts w:cstheme="minorHAnsi"/>
          <w:color w:val="000000" w:themeColor="text1"/>
        </w:rPr>
        <w:t xml:space="preserve">a “journey box”– a cardboard </w:t>
      </w:r>
      <w:proofErr w:type="gramStart"/>
      <w:r w:rsidR="001D459B" w:rsidRPr="00EC2F45">
        <w:rPr>
          <w:rFonts w:cstheme="minorHAnsi"/>
          <w:color w:val="000000" w:themeColor="text1"/>
        </w:rPr>
        <w:t xml:space="preserve">box </w:t>
      </w:r>
      <w:r w:rsidR="00C5430F" w:rsidRPr="00EC2F45">
        <w:rPr>
          <w:rFonts w:cstheme="minorHAnsi"/>
          <w:color w:val="000000" w:themeColor="text1"/>
        </w:rPr>
        <w:t xml:space="preserve"> </w:t>
      </w:r>
      <w:r w:rsidR="001D459B" w:rsidRPr="00EC2F45">
        <w:rPr>
          <w:rFonts w:cstheme="minorHAnsi"/>
          <w:color w:val="000000" w:themeColor="text1"/>
        </w:rPr>
        <w:t>”</w:t>
      </w:r>
      <w:proofErr w:type="gramEnd"/>
      <w:r w:rsidR="001D459B" w:rsidRPr="00EC2F45">
        <w:rPr>
          <w:rFonts w:cstheme="minorHAnsi"/>
          <w:color w:val="000000" w:themeColor="text1"/>
        </w:rPr>
        <w:t xml:space="preserve">that contains </w:t>
      </w:r>
      <w:r w:rsidRPr="00EC2F45">
        <w:rPr>
          <w:rFonts w:cstheme="minorHAnsi"/>
          <w:color w:val="000000" w:themeColor="text1"/>
        </w:rPr>
        <w:t xml:space="preserve">a themed set of photographs, selected </w:t>
      </w:r>
      <w:proofErr w:type="spellStart"/>
      <w:r w:rsidRPr="00EC2F45">
        <w:rPr>
          <w:rFonts w:cstheme="minorHAnsi"/>
          <w:color w:val="000000" w:themeColor="text1"/>
        </w:rPr>
        <w:t>artifacts</w:t>
      </w:r>
      <w:proofErr w:type="spellEnd"/>
      <w:r w:rsidRPr="00EC2F45">
        <w:rPr>
          <w:rFonts w:cstheme="minorHAnsi"/>
          <w:color w:val="000000" w:themeColor="text1"/>
        </w:rPr>
        <w:t>, literature</w:t>
      </w:r>
      <w:r w:rsidR="00BB2344" w:rsidRPr="00EC2F45">
        <w:rPr>
          <w:rFonts w:cstheme="minorHAnsi"/>
          <w:color w:val="000000" w:themeColor="text1"/>
        </w:rPr>
        <w:t>, informational texts, entries from travel journals</w:t>
      </w:r>
      <w:r w:rsidR="00C5430F" w:rsidRPr="00EC2F45">
        <w:rPr>
          <w:rFonts w:cstheme="minorHAnsi"/>
          <w:color w:val="000000" w:themeColor="text1"/>
        </w:rPr>
        <w:t xml:space="preserve"> </w:t>
      </w:r>
      <w:r w:rsidRPr="00EC2F45">
        <w:rPr>
          <w:rFonts w:cstheme="minorHAnsi"/>
          <w:color w:val="000000" w:themeColor="text1"/>
        </w:rPr>
        <w:t>and maps that combine to tell a first-hand story of time, place, and culture”(</w:t>
      </w:r>
      <w:proofErr w:type="spellStart"/>
      <w:r w:rsidRPr="00EC2F45">
        <w:rPr>
          <w:rFonts w:cstheme="minorHAnsi"/>
          <w:color w:val="000000" w:themeColor="text1"/>
        </w:rPr>
        <w:t>Labbo</w:t>
      </w:r>
      <w:proofErr w:type="spellEnd"/>
      <w:r w:rsidRPr="00EC2F45">
        <w:rPr>
          <w:rFonts w:cstheme="minorHAnsi"/>
          <w:color w:val="000000" w:themeColor="text1"/>
        </w:rPr>
        <w:t xml:space="preserve"> and Field 1999:177).  </w:t>
      </w:r>
      <w:bookmarkStart w:id="0" w:name="_Hlk505839791"/>
      <w:r w:rsidR="00E876F5" w:rsidRPr="00EC2F45">
        <w:rPr>
          <w:rFonts w:cstheme="minorHAnsi"/>
          <w:color w:val="000000" w:themeColor="text1"/>
        </w:rPr>
        <w:lastRenderedPageBreak/>
        <w:t>Developing a story with props</w:t>
      </w:r>
      <w:r w:rsidR="000450B3" w:rsidRPr="00EC2F45">
        <w:rPr>
          <w:rFonts w:cstheme="minorHAnsi"/>
          <w:color w:val="000000" w:themeColor="text1"/>
        </w:rPr>
        <w:t xml:space="preserve"> </w:t>
      </w:r>
      <w:r w:rsidR="00E876F5" w:rsidRPr="00EC2F45">
        <w:rPr>
          <w:rFonts w:cstheme="minorHAnsi"/>
          <w:color w:val="000000" w:themeColor="text1"/>
        </w:rPr>
        <w:t>provide</w:t>
      </w:r>
      <w:r w:rsidR="009A4752" w:rsidRPr="00EC2F45">
        <w:rPr>
          <w:rFonts w:cstheme="minorHAnsi"/>
          <w:color w:val="000000" w:themeColor="text1"/>
        </w:rPr>
        <w:t>s</w:t>
      </w:r>
      <w:r w:rsidR="00E876F5" w:rsidRPr="00EC2F45">
        <w:rPr>
          <w:rFonts w:cstheme="minorHAnsi"/>
          <w:color w:val="000000" w:themeColor="text1"/>
        </w:rPr>
        <w:t xml:space="preserve"> opportunities to explain and illustrate context, engag</w:t>
      </w:r>
      <w:r w:rsidR="006B1D90" w:rsidRPr="00EC2F45">
        <w:rPr>
          <w:rFonts w:cstheme="minorHAnsi"/>
          <w:color w:val="000000" w:themeColor="text1"/>
        </w:rPr>
        <w:t>e</w:t>
      </w:r>
      <w:r w:rsidR="00E876F5" w:rsidRPr="00EC2F45">
        <w:rPr>
          <w:rFonts w:cstheme="minorHAnsi"/>
          <w:color w:val="000000" w:themeColor="text1"/>
        </w:rPr>
        <w:t xml:space="preserve"> a variety of senses and encourage interaction through “hands-on occasions for posing questions</w:t>
      </w:r>
      <w:r w:rsidR="00C5430F" w:rsidRPr="00EC2F45">
        <w:rPr>
          <w:rFonts w:cstheme="minorHAnsi"/>
          <w:color w:val="000000" w:themeColor="text1"/>
        </w:rPr>
        <w:t>”</w:t>
      </w:r>
      <w:r w:rsidR="00E876F5" w:rsidRPr="00EC2F45">
        <w:rPr>
          <w:rFonts w:cstheme="minorHAnsi"/>
          <w:color w:val="000000" w:themeColor="text1"/>
        </w:rPr>
        <w:t xml:space="preserve"> (</w:t>
      </w:r>
      <w:proofErr w:type="spellStart"/>
      <w:r w:rsidR="00E876F5" w:rsidRPr="00EC2F45">
        <w:rPr>
          <w:rFonts w:cstheme="minorHAnsi"/>
          <w:color w:val="000000" w:themeColor="text1"/>
        </w:rPr>
        <w:t>Labbo</w:t>
      </w:r>
      <w:proofErr w:type="spellEnd"/>
      <w:r w:rsidR="00E876F5" w:rsidRPr="00EC2F45">
        <w:rPr>
          <w:rFonts w:cstheme="minorHAnsi"/>
          <w:color w:val="000000" w:themeColor="text1"/>
        </w:rPr>
        <w:t xml:space="preserve"> and Field 1999:177).  </w:t>
      </w:r>
      <w:r w:rsidR="00A81806" w:rsidRPr="00EC2F45">
        <w:rPr>
          <w:rFonts w:cstheme="minorHAnsi"/>
          <w:color w:val="000000" w:themeColor="text1"/>
        </w:rPr>
        <w:t>The journey box take</w:t>
      </w:r>
      <w:r w:rsidR="009A4752" w:rsidRPr="00EC2F45">
        <w:rPr>
          <w:rFonts w:cstheme="minorHAnsi"/>
          <w:color w:val="000000" w:themeColor="text1"/>
        </w:rPr>
        <w:t>s</w:t>
      </w:r>
      <w:r w:rsidR="00A81806" w:rsidRPr="00EC2F45">
        <w:rPr>
          <w:rFonts w:cstheme="minorHAnsi"/>
          <w:color w:val="000000" w:themeColor="text1"/>
        </w:rPr>
        <w:t xml:space="preserve"> the audience on a </w:t>
      </w:r>
      <w:r w:rsidR="009A4752" w:rsidRPr="00EC2F45">
        <w:rPr>
          <w:rFonts w:cstheme="minorHAnsi"/>
          <w:color w:val="000000" w:themeColor="text1"/>
        </w:rPr>
        <w:t xml:space="preserve">multi-sensory voyage, </w:t>
      </w:r>
      <w:r w:rsidR="00A81806" w:rsidRPr="00EC2F45">
        <w:rPr>
          <w:rFonts w:cstheme="minorHAnsi"/>
          <w:color w:val="000000" w:themeColor="text1"/>
        </w:rPr>
        <w:t>enabl</w:t>
      </w:r>
      <w:r w:rsidR="009A4752" w:rsidRPr="00EC2F45">
        <w:rPr>
          <w:rFonts w:cstheme="minorHAnsi"/>
          <w:color w:val="000000" w:themeColor="text1"/>
        </w:rPr>
        <w:t>ing</w:t>
      </w:r>
      <w:r w:rsidR="00A81806" w:rsidRPr="00EC2F45">
        <w:rPr>
          <w:rFonts w:cstheme="minorHAnsi"/>
          <w:color w:val="000000" w:themeColor="text1"/>
        </w:rPr>
        <w:t xml:space="preserve"> them to </w:t>
      </w:r>
      <w:r w:rsidR="00E27461" w:rsidRPr="00EC2F45">
        <w:rPr>
          <w:rFonts w:cstheme="minorHAnsi"/>
          <w:color w:val="000000" w:themeColor="text1"/>
        </w:rPr>
        <w:t>engage in “day-dreaming and mind-traveling” (Lofgren 1999:7 in Harrison, 2002) as they s</w:t>
      </w:r>
      <w:r w:rsidR="009A4752" w:rsidRPr="00EC2F45">
        <w:rPr>
          <w:rFonts w:cstheme="minorHAnsi"/>
          <w:color w:val="000000" w:themeColor="text1"/>
        </w:rPr>
        <w:t>ee</w:t>
      </w:r>
      <w:r w:rsidR="00E27461" w:rsidRPr="00EC2F45">
        <w:rPr>
          <w:rFonts w:cstheme="minorHAnsi"/>
          <w:color w:val="000000" w:themeColor="text1"/>
        </w:rPr>
        <w:t xml:space="preserve">, taste, smell, hear and touch aspects of the experience.   </w:t>
      </w:r>
    </w:p>
    <w:p w14:paraId="6EE42888" w14:textId="13609AD0" w:rsidR="00E876F5" w:rsidRPr="00EC2F45" w:rsidRDefault="00C5430F" w:rsidP="000947AA">
      <w:pPr>
        <w:autoSpaceDE w:val="0"/>
        <w:autoSpaceDN w:val="0"/>
        <w:adjustRightInd w:val="0"/>
        <w:spacing w:line="360" w:lineRule="auto"/>
        <w:rPr>
          <w:rFonts w:cstheme="minorHAnsi"/>
          <w:color w:val="000000" w:themeColor="text1"/>
        </w:rPr>
      </w:pPr>
      <w:r w:rsidRPr="00EC2F45">
        <w:rPr>
          <w:rFonts w:cstheme="minorHAnsi"/>
          <w:color w:val="000000" w:themeColor="text1"/>
        </w:rPr>
        <w:t xml:space="preserve">The students worked in small groups to create </w:t>
      </w:r>
      <w:r w:rsidR="009A4752" w:rsidRPr="00EC2F45">
        <w:rPr>
          <w:rFonts w:cstheme="minorHAnsi"/>
          <w:color w:val="000000" w:themeColor="text1"/>
        </w:rPr>
        <w:t>journey boxes</w:t>
      </w:r>
      <w:r w:rsidRPr="00EC2F45">
        <w:rPr>
          <w:rFonts w:cstheme="minorHAnsi"/>
          <w:color w:val="000000" w:themeColor="text1"/>
        </w:rPr>
        <w:t xml:space="preserve"> to </w:t>
      </w:r>
      <w:r w:rsidR="009A4752" w:rsidRPr="00EC2F45">
        <w:rPr>
          <w:rFonts w:cstheme="minorHAnsi"/>
          <w:color w:val="000000" w:themeColor="text1"/>
        </w:rPr>
        <w:t xml:space="preserve">support </w:t>
      </w:r>
      <w:r w:rsidR="00522A2F" w:rsidRPr="00EC2F45">
        <w:rPr>
          <w:rFonts w:cstheme="minorHAnsi"/>
          <w:color w:val="000000" w:themeColor="text1"/>
        </w:rPr>
        <w:t xml:space="preserve">their </w:t>
      </w:r>
      <w:r w:rsidRPr="00EC2F45">
        <w:rPr>
          <w:rFonts w:cstheme="minorHAnsi"/>
          <w:color w:val="000000" w:themeColor="text1"/>
        </w:rPr>
        <w:t xml:space="preserve">short experiential story which enabled a glimpse into an aspect of their lives i.e. the places they are from, their cultural traditions or their travel practices.  </w:t>
      </w:r>
      <w:r w:rsidR="009A4752" w:rsidRPr="00EC2F45">
        <w:rPr>
          <w:rFonts w:cstheme="minorHAnsi"/>
          <w:color w:val="000000" w:themeColor="text1"/>
        </w:rPr>
        <w:t>This</w:t>
      </w:r>
      <w:r w:rsidR="009A4752" w:rsidRPr="00EC2F45">
        <w:rPr>
          <w:rFonts w:cstheme="minorHAnsi"/>
          <w:color w:val="000000" w:themeColor="text1"/>
        </w:rPr>
        <w:t xml:space="preserve"> story making </w:t>
      </w:r>
      <w:r w:rsidR="009A4752" w:rsidRPr="00EC2F45">
        <w:rPr>
          <w:rFonts w:cstheme="minorHAnsi"/>
          <w:color w:val="000000" w:themeColor="text1"/>
        </w:rPr>
        <w:t xml:space="preserve">provided vicarious and </w:t>
      </w:r>
      <w:r w:rsidR="009A4752" w:rsidRPr="00EC2F45">
        <w:rPr>
          <w:rFonts w:cstheme="minorHAnsi"/>
          <w:color w:val="000000" w:themeColor="text1"/>
        </w:rPr>
        <w:t>embodied experiences enabl</w:t>
      </w:r>
      <w:r w:rsidR="00522A2F" w:rsidRPr="00EC2F45">
        <w:rPr>
          <w:rFonts w:cstheme="minorHAnsi"/>
          <w:color w:val="000000" w:themeColor="text1"/>
        </w:rPr>
        <w:t>ing</w:t>
      </w:r>
      <w:r w:rsidR="009A4752" w:rsidRPr="00EC2F45">
        <w:rPr>
          <w:rFonts w:cstheme="minorHAnsi"/>
          <w:color w:val="000000" w:themeColor="text1"/>
        </w:rPr>
        <w:t xml:space="preserve"> exploration of different cultures, places, times and events </w:t>
      </w:r>
      <w:r w:rsidR="00D55C6B" w:rsidRPr="00EC2F45">
        <w:rPr>
          <w:rFonts w:cstheme="minorHAnsi"/>
          <w:color w:val="000000" w:themeColor="text1"/>
        </w:rPr>
        <w:t xml:space="preserve">using a variety of </w:t>
      </w:r>
      <w:r w:rsidR="009A4752" w:rsidRPr="00EC2F45">
        <w:rPr>
          <w:rFonts w:cstheme="minorHAnsi"/>
          <w:color w:val="000000" w:themeColor="text1"/>
        </w:rPr>
        <w:t>communication</w:t>
      </w:r>
      <w:r w:rsidR="00D55C6B" w:rsidRPr="00EC2F45">
        <w:rPr>
          <w:rFonts w:cstheme="minorHAnsi"/>
          <w:color w:val="000000" w:themeColor="text1"/>
        </w:rPr>
        <w:t xml:space="preserve"> methods</w:t>
      </w:r>
      <w:r w:rsidR="009A4752" w:rsidRPr="00EC2F45">
        <w:rPr>
          <w:rFonts w:cstheme="minorHAnsi"/>
          <w:color w:val="000000" w:themeColor="text1"/>
        </w:rPr>
        <w:t>.   Th</w:t>
      </w:r>
      <w:r w:rsidR="00D55C6B" w:rsidRPr="00EC2F45">
        <w:rPr>
          <w:rFonts w:cstheme="minorHAnsi"/>
          <w:color w:val="000000" w:themeColor="text1"/>
        </w:rPr>
        <w:t xml:space="preserve">e </w:t>
      </w:r>
      <w:r w:rsidR="00D55C6B" w:rsidRPr="00EC2F45">
        <w:rPr>
          <w:rFonts w:cstheme="minorHAnsi"/>
          <w:color w:val="000000" w:themeColor="text1"/>
        </w:rPr>
        <w:t xml:space="preserve">interactive </w:t>
      </w:r>
      <w:r w:rsidR="00D55C6B" w:rsidRPr="00EC2F45">
        <w:rPr>
          <w:rFonts w:cstheme="minorHAnsi"/>
          <w:color w:val="000000" w:themeColor="text1"/>
        </w:rPr>
        <w:t xml:space="preserve">effect of this was </w:t>
      </w:r>
      <w:r w:rsidR="009A4752" w:rsidRPr="00EC2F45">
        <w:rPr>
          <w:rFonts w:cstheme="minorHAnsi"/>
          <w:color w:val="000000" w:themeColor="text1"/>
        </w:rPr>
        <w:t>apparent</w:t>
      </w:r>
      <w:r w:rsidR="00D55C6B" w:rsidRPr="00EC2F45">
        <w:rPr>
          <w:rFonts w:cstheme="minorHAnsi"/>
          <w:color w:val="000000" w:themeColor="text1"/>
        </w:rPr>
        <w:t xml:space="preserve"> </w:t>
      </w:r>
      <w:r w:rsidR="00522A2F" w:rsidRPr="00EC2F45">
        <w:rPr>
          <w:rFonts w:cstheme="minorHAnsi"/>
          <w:color w:val="000000" w:themeColor="text1"/>
        </w:rPr>
        <w:t xml:space="preserve">after the class </w:t>
      </w:r>
      <w:r w:rsidR="00D55C6B" w:rsidRPr="00EC2F45">
        <w:rPr>
          <w:rFonts w:cstheme="minorHAnsi"/>
          <w:color w:val="000000" w:themeColor="text1"/>
        </w:rPr>
        <w:t xml:space="preserve">when I </w:t>
      </w:r>
      <w:r w:rsidR="009A4752" w:rsidRPr="00EC2F45">
        <w:rPr>
          <w:rFonts w:cstheme="minorHAnsi"/>
          <w:color w:val="000000" w:themeColor="text1"/>
        </w:rPr>
        <w:t>shared my London story</w:t>
      </w:r>
      <w:r w:rsidR="00D55C6B" w:rsidRPr="00EC2F45">
        <w:rPr>
          <w:rFonts w:cstheme="minorHAnsi"/>
          <w:color w:val="000000" w:themeColor="text1"/>
        </w:rPr>
        <w:t xml:space="preserve">.  </w:t>
      </w:r>
      <w:r w:rsidR="00522A2F" w:rsidRPr="00EC2F45">
        <w:rPr>
          <w:rFonts w:cstheme="minorHAnsi"/>
          <w:color w:val="000000" w:themeColor="text1"/>
        </w:rPr>
        <w:t xml:space="preserve">Rather than their standard practice of leaving immediately </w:t>
      </w:r>
      <w:r w:rsidR="009A4752" w:rsidRPr="00EC2F45">
        <w:rPr>
          <w:rFonts w:cstheme="minorHAnsi"/>
          <w:color w:val="000000" w:themeColor="text1"/>
        </w:rPr>
        <w:t>m</w:t>
      </w:r>
      <w:r w:rsidR="00D55C6B" w:rsidRPr="00EC2F45">
        <w:rPr>
          <w:rFonts w:cstheme="minorHAnsi"/>
          <w:color w:val="000000" w:themeColor="text1"/>
        </w:rPr>
        <w:t>ost</w:t>
      </w:r>
      <w:r w:rsidR="009A4752" w:rsidRPr="00EC2F45">
        <w:rPr>
          <w:rFonts w:cstheme="minorHAnsi"/>
          <w:color w:val="000000" w:themeColor="text1"/>
        </w:rPr>
        <w:t xml:space="preserve"> students remained in the room engrossed in an unplanned, informal and lively discussion of traditional foods, different tastes and their experiences of food in London.   </w:t>
      </w:r>
      <w:r w:rsidR="00522A2F" w:rsidRPr="00EC2F45">
        <w:rPr>
          <w:rFonts w:cstheme="minorHAnsi"/>
          <w:color w:val="000000" w:themeColor="text1"/>
        </w:rPr>
        <w:t>This enthusiastic and engaged interaction was sustained a</w:t>
      </w:r>
      <w:r w:rsidR="00D55C6B" w:rsidRPr="00EC2F45">
        <w:rPr>
          <w:rFonts w:cstheme="minorHAnsi"/>
          <w:color w:val="000000" w:themeColor="text1"/>
        </w:rPr>
        <w:t>s each group presented their stories</w:t>
      </w:r>
      <w:r w:rsidR="00522A2F" w:rsidRPr="00EC2F45">
        <w:rPr>
          <w:rFonts w:cstheme="minorHAnsi"/>
          <w:color w:val="000000" w:themeColor="text1"/>
        </w:rPr>
        <w:t xml:space="preserve"> and</w:t>
      </w:r>
      <w:r w:rsidR="00D55C6B" w:rsidRPr="00EC2F45">
        <w:rPr>
          <w:rFonts w:cstheme="minorHAnsi"/>
          <w:color w:val="000000" w:themeColor="text1"/>
        </w:rPr>
        <w:t xml:space="preserve"> we discussed </w:t>
      </w:r>
      <w:r w:rsidR="002823E0" w:rsidRPr="00EC2F45">
        <w:rPr>
          <w:rFonts w:cstheme="minorHAnsi"/>
          <w:color w:val="000000" w:themeColor="text1"/>
        </w:rPr>
        <w:t>which aspects were more and less effective in engaging different audiences</w:t>
      </w:r>
      <w:r w:rsidR="009828FB" w:rsidRPr="00EC2F45">
        <w:rPr>
          <w:rFonts w:cstheme="minorHAnsi"/>
          <w:color w:val="000000" w:themeColor="text1"/>
        </w:rPr>
        <w:t>.</w:t>
      </w:r>
    </w:p>
    <w:bookmarkEnd w:id="0"/>
    <w:p w14:paraId="3EEAEB4C" w14:textId="77777777" w:rsidR="00F02FEB" w:rsidRDefault="00F02FEB" w:rsidP="00C14F94">
      <w:pPr>
        <w:pStyle w:val="xmsonormal"/>
        <w:shd w:val="clear" w:color="auto" w:fill="FFFFFF"/>
        <w:spacing w:before="0" w:beforeAutospacing="0" w:after="0" w:afterAutospacing="0" w:line="360" w:lineRule="auto"/>
        <w:ind w:left="34"/>
        <w:rPr>
          <w:rFonts w:asciiTheme="minorHAnsi" w:eastAsiaTheme="minorEastAsia" w:hAnsiTheme="minorHAnsi" w:cstheme="minorHAnsi"/>
          <w:b/>
          <w:color w:val="000000" w:themeColor="text1"/>
          <w:kern w:val="24"/>
          <w:sz w:val="22"/>
          <w:szCs w:val="22"/>
        </w:rPr>
      </w:pPr>
    </w:p>
    <w:p w14:paraId="4379D5B4" w14:textId="09488A36" w:rsidR="00C1747A" w:rsidRPr="00EC2F45" w:rsidRDefault="00743FB2" w:rsidP="00C14F94">
      <w:pPr>
        <w:pStyle w:val="xmsonormal"/>
        <w:shd w:val="clear" w:color="auto" w:fill="FFFFFF"/>
        <w:spacing w:before="0" w:beforeAutospacing="0" w:after="0" w:afterAutospacing="0" w:line="360" w:lineRule="auto"/>
        <w:ind w:left="34"/>
        <w:rPr>
          <w:rFonts w:asciiTheme="minorHAnsi" w:eastAsiaTheme="minorEastAsia" w:hAnsiTheme="minorHAnsi" w:cstheme="minorHAnsi"/>
          <w:b/>
          <w:color w:val="000000" w:themeColor="text1"/>
          <w:kern w:val="24"/>
          <w:sz w:val="22"/>
          <w:szCs w:val="22"/>
        </w:rPr>
      </w:pPr>
      <w:bookmarkStart w:id="1" w:name="_GoBack"/>
      <w:bookmarkEnd w:id="1"/>
      <w:r w:rsidRPr="00EC2F45">
        <w:rPr>
          <w:rFonts w:asciiTheme="minorHAnsi" w:eastAsiaTheme="minorEastAsia" w:hAnsiTheme="minorHAnsi" w:cstheme="minorHAnsi"/>
          <w:b/>
          <w:color w:val="000000" w:themeColor="text1"/>
          <w:kern w:val="24"/>
          <w:sz w:val="22"/>
          <w:szCs w:val="22"/>
        </w:rPr>
        <w:t xml:space="preserve">Phase 2 </w:t>
      </w:r>
      <w:r w:rsidR="00EC2F45" w:rsidRPr="00EC2F45">
        <w:rPr>
          <w:rFonts w:asciiTheme="minorHAnsi" w:eastAsiaTheme="minorEastAsia" w:hAnsiTheme="minorHAnsi" w:cstheme="minorHAnsi"/>
          <w:b/>
          <w:color w:val="000000" w:themeColor="text1"/>
          <w:kern w:val="24"/>
          <w:sz w:val="22"/>
          <w:szCs w:val="22"/>
        </w:rPr>
        <w:t>Story-making and telling on t</w:t>
      </w:r>
      <w:r w:rsidR="00C1747A" w:rsidRPr="00EC2F45">
        <w:rPr>
          <w:rFonts w:asciiTheme="minorHAnsi" w:eastAsiaTheme="minorEastAsia" w:hAnsiTheme="minorHAnsi" w:cstheme="minorHAnsi"/>
          <w:b/>
          <w:color w:val="000000" w:themeColor="text1"/>
          <w:kern w:val="24"/>
          <w:sz w:val="22"/>
          <w:szCs w:val="22"/>
        </w:rPr>
        <w:t xml:space="preserve">he trip </w:t>
      </w:r>
    </w:p>
    <w:p w14:paraId="5C50539C" w14:textId="16BEBE45" w:rsidR="00C83BBC" w:rsidRPr="00EC2F45" w:rsidRDefault="00E8761F" w:rsidP="00C14F94">
      <w:pPr>
        <w:spacing w:after="0" w:line="360" w:lineRule="auto"/>
        <w:rPr>
          <w:rFonts w:eastAsiaTheme="minorEastAsia" w:cstheme="minorHAnsi"/>
          <w:color w:val="000000" w:themeColor="text1"/>
          <w:kern w:val="24"/>
          <w:lang w:eastAsia="en-GB"/>
        </w:rPr>
      </w:pPr>
      <w:r w:rsidRPr="00EC2F45">
        <w:rPr>
          <w:rFonts w:eastAsiaTheme="minorEastAsia" w:cstheme="minorHAnsi"/>
          <w:color w:val="000000" w:themeColor="text1"/>
          <w:kern w:val="24"/>
          <w:lang w:eastAsia="en-GB"/>
        </w:rPr>
        <w:t>In this phase we used our storytelling skills to start a di</w:t>
      </w:r>
      <w:r w:rsidR="003E745D" w:rsidRPr="00EC2F45">
        <w:rPr>
          <w:rFonts w:eastAsiaTheme="minorEastAsia" w:cstheme="minorHAnsi"/>
          <w:color w:val="000000" w:themeColor="text1"/>
          <w:kern w:val="24"/>
          <w:lang w:eastAsia="en-GB"/>
        </w:rPr>
        <w:t>alogue</w:t>
      </w:r>
      <w:r w:rsidRPr="00EC2F45">
        <w:rPr>
          <w:rFonts w:eastAsiaTheme="minorEastAsia" w:cstheme="minorHAnsi"/>
          <w:color w:val="000000" w:themeColor="text1"/>
          <w:kern w:val="24"/>
          <w:lang w:eastAsia="en-GB"/>
        </w:rPr>
        <w:t xml:space="preserve"> about our multiple cultures</w:t>
      </w:r>
      <w:r w:rsidR="00D55C6B" w:rsidRPr="00EC2F45">
        <w:rPr>
          <w:rFonts w:eastAsiaTheme="minorEastAsia" w:cstheme="minorHAnsi"/>
          <w:color w:val="000000" w:themeColor="text1"/>
          <w:kern w:val="24"/>
          <w:lang w:eastAsia="en-GB"/>
        </w:rPr>
        <w:t xml:space="preserve"> with </w:t>
      </w:r>
      <w:proofErr w:type="spellStart"/>
      <w:r w:rsidR="00D55C6B" w:rsidRPr="00EC2F45">
        <w:rPr>
          <w:rFonts w:eastAsiaTheme="minorEastAsia" w:cstheme="minorHAnsi"/>
          <w:color w:val="000000" w:themeColor="text1"/>
          <w:kern w:val="24"/>
          <w:lang w:eastAsia="en-GB"/>
        </w:rPr>
        <w:t>our</w:t>
      </w:r>
      <w:proofErr w:type="spellEnd"/>
      <w:r w:rsidR="00D55C6B" w:rsidRPr="00EC2F45">
        <w:rPr>
          <w:rFonts w:eastAsiaTheme="minorEastAsia" w:cstheme="minorHAnsi"/>
          <w:color w:val="000000" w:themeColor="text1"/>
          <w:kern w:val="24"/>
          <w:lang w:eastAsia="en-GB"/>
        </w:rPr>
        <w:t xml:space="preserve"> hosts</w:t>
      </w:r>
      <w:r w:rsidRPr="00EC2F45">
        <w:rPr>
          <w:rFonts w:eastAsiaTheme="minorEastAsia" w:cstheme="minorHAnsi"/>
          <w:color w:val="000000" w:themeColor="text1"/>
          <w:kern w:val="24"/>
          <w:lang w:eastAsia="en-GB"/>
        </w:rPr>
        <w:t xml:space="preserve">.  </w:t>
      </w:r>
      <w:r w:rsidR="00D55C6B" w:rsidRPr="00EC2F45">
        <w:rPr>
          <w:rFonts w:eastAsiaTheme="minorEastAsia" w:cstheme="minorHAnsi"/>
          <w:color w:val="000000" w:themeColor="text1"/>
          <w:kern w:val="24"/>
          <w:lang w:eastAsia="en-GB"/>
        </w:rPr>
        <w:t xml:space="preserve">Our stories were about </w:t>
      </w:r>
      <w:r w:rsidR="00FE3D0A" w:rsidRPr="00EC2F45">
        <w:rPr>
          <w:rFonts w:eastAsiaTheme="minorEastAsia" w:cstheme="minorHAnsi"/>
          <w:color w:val="000000" w:themeColor="text1"/>
          <w:kern w:val="24"/>
          <w:lang w:eastAsia="en-GB"/>
        </w:rPr>
        <w:t xml:space="preserve">growing up in Romania, </w:t>
      </w:r>
      <w:r w:rsidRPr="00EC2F45">
        <w:rPr>
          <w:rFonts w:eastAsiaTheme="minorEastAsia" w:cstheme="minorHAnsi"/>
          <w:color w:val="000000" w:themeColor="text1"/>
          <w:kern w:val="24"/>
          <w:lang w:eastAsia="en-GB"/>
        </w:rPr>
        <w:t xml:space="preserve">coming home from school in Italy, </w:t>
      </w:r>
      <w:r w:rsidR="00FE3D0A" w:rsidRPr="00EC2F45">
        <w:rPr>
          <w:rFonts w:eastAsiaTheme="minorEastAsia" w:cstheme="minorHAnsi"/>
          <w:color w:val="000000" w:themeColor="text1"/>
          <w:kern w:val="24"/>
          <w:lang w:eastAsia="en-GB"/>
        </w:rPr>
        <w:t xml:space="preserve">personal travel </w:t>
      </w:r>
      <w:r w:rsidR="00C83BBC" w:rsidRPr="00EC2F45">
        <w:rPr>
          <w:rFonts w:eastAsiaTheme="minorEastAsia" w:cstheme="minorHAnsi"/>
          <w:color w:val="000000" w:themeColor="text1"/>
          <w:kern w:val="24"/>
          <w:lang w:eastAsia="en-GB"/>
        </w:rPr>
        <w:t>recollections</w:t>
      </w:r>
      <w:r w:rsidR="00FE3D0A" w:rsidRPr="00EC2F45">
        <w:rPr>
          <w:rFonts w:eastAsiaTheme="minorEastAsia" w:cstheme="minorHAnsi"/>
          <w:color w:val="000000" w:themeColor="text1"/>
          <w:kern w:val="24"/>
          <w:lang w:eastAsia="en-GB"/>
        </w:rPr>
        <w:t>, food tourism in London</w:t>
      </w:r>
      <w:r w:rsidR="002823E0" w:rsidRPr="00EC2F45">
        <w:rPr>
          <w:rFonts w:eastAsiaTheme="minorEastAsia" w:cstheme="minorHAnsi"/>
          <w:color w:val="000000" w:themeColor="text1"/>
          <w:kern w:val="24"/>
          <w:lang w:eastAsia="en-GB"/>
        </w:rPr>
        <w:t xml:space="preserve"> and r</w:t>
      </w:r>
      <w:r w:rsidRPr="00EC2F45">
        <w:rPr>
          <w:rFonts w:eastAsiaTheme="minorEastAsia" w:cstheme="minorHAnsi"/>
          <w:color w:val="000000" w:themeColor="text1"/>
          <w:kern w:val="24"/>
          <w:lang w:eastAsia="en-GB"/>
        </w:rPr>
        <w:t>eligious f</w:t>
      </w:r>
      <w:r w:rsidR="00FE3D0A" w:rsidRPr="00EC2F45">
        <w:rPr>
          <w:rFonts w:eastAsiaTheme="minorEastAsia" w:cstheme="minorHAnsi"/>
          <w:color w:val="000000" w:themeColor="text1"/>
          <w:kern w:val="24"/>
          <w:lang w:eastAsia="en-GB"/>
        </w:rPr>
        <w:t xml:space="preserve">estivity in the UK from a Muslim and Christian perspective.  </w:t>
      </w:r>
      <w:r w:rsidR="00E34001" w:rsidRPr="00EC2F45">
        <w:rPr>
          <w:rFonts w:eastAsiaTheme="minorEastAsia" w:cstheme="minorHAnsi"/>
          <w:color w:val="000000" w:themeColor="text1"/>
          <w:kern w:val="24"/>
          <w:lang w:eastAsia="en-GB"/>
        </w:rPr>
        <w:t xml:space="preserve"> Our stories </w:t>
      </w:r>
      <w:r w:rsidR="00FE3D0A" w:rsidRPr="00EC2F45">
        <w:rPr>
          <w:rFonts w:eastAsiaTheme="minorEastAsia" w:cstheme="minorHAnsi"/>
          <w:color w:val="000000" w:themeColor="text1"/>
          <w:kern w:val="24"/>
          <w:lang w:eastAsia="en-GB"/>
        </w:rPr>
        <w:t xml:space="preserve">were </w:t>
      </w:r>
      <w:r w:rsidR="00E34001" w:rsidRPr="00EC2F45">
        <w:rPr>
          <w:rFonts w:eastAsiaTheme="minorEastAsia" w:cstheme="minorHAnsi"/>
          <w:color w:val="000000" w:themeColor="text1"/>
          <w:kern w:val="24"/>
          <w:lang w:eastAsia="en-GB"/>
        </w:rPr>
        <w:t xml:space="preserve">shared </w:t>
      </w:r>
      <w:r w:rsidR="00FE3D0A" w:rsidRPr="00EC2F45">
        <w:rPr>
          <w:rFonts w:eastAsiaTheme="minorEastAsia" w:cstheme="minorHAnsi"/>
          <w:color w:val="000000" w:themeColor="text1"/>
          <w:kern w:val="24"/>
          <w:lang w:eastAsia="en-GB"/>
        </w:rPr>
        <w:t>on the first ful</w:t>
      </w:r>
      <w:r w:rsidR="00C83BBC" w:rsidRPr="00EC2F45">
        <w:rPr>
          <w:rFonts w:eastAsiaTheme="minorEastAsia" w:cstheme="minorHAnsi"/>
          <w:color w:val="000000" w:themeColor="text1"/>
          <w:kern w:val="24"/>
          <w:lang w:eastAsia="en-GB"/>
        </w:rPr>
        <w:t>l</w:t>
      </w:r>
      <w:r w:rsidR="00FE3D0A" w:rsidRPr="00EC2F45">
        <w:rPr>
          <w:rFonts w:eastAsiaTheme="minorEastAsia" w:cstheme="minorHAnsi"/>
          <w:color w:val="000000" w:themeColor="text1"/>
          <w:kern w:val="24"/>
          <w:lang w:eastAsia="en-GB"/>
        </w:rPr>
        <w:t xml:space="preserve"> day in the village. </w:t>
      </w:r>
      <w:r w:rsidR="003215E8" w:rsidRPr="00EC2F45">
        <w:rPr>
          <w:rFonts w:eastAsiaTheme="minorEastAsia" w:cstheme="minorHAnsi"/>
          <w:color w:val="000000" w:themeColor="text1"/>
          <w:kern w:val="24"/>
          <w:lang w:eastAsia="en-GB"/>
        </w:rPr>
        <w:t xml:space="preserve"> </w:t>
      </w:r>
      <w:r w:rsidR="003215E8" w:rsidRPr="00EC2F45">
        <w:rPr>
          <w:rFonts w:cstheme="minorHAnsi"/>
          <w:color w:val="000000" w:themeColor="text1"/>
        </w:rPr>
        <w:t xml:space="preserve">Photographs and </w:t>
      </w:r>
      <w:r w:rsidR="00323C1C" w:rsidRPr="00EC2F45">
        <w:rPr>
          <w:rFonts w:cstheme="minorHAnsi"/>
          <w:color w:val="000000" w:themeColor="text1"/>
        </w:rPr>
        <w:t xml:space="preserve">artefacts </w:t>
      </w:r>
      <w:r w:rsidR="003215E8" w:rsidRPr="00EC2F45">
        <w:rPr>
          <w:rFonts w:cstheme="minorHAnsi"/>
          <w:color w:val="000000" w:themeColor="text1"/>
        </w:rPr>
        <w:t>were used to c</w:t>
      </w:r>
      <w:r w:rsidR="003E745D" w:rsidRPr="00EC2F45">
        <w:rPr>
          <w:rFonts w:cstheme="minorHAnsi"/>
          <w:color w:val="000000" w:themeColor="text1"/>
        </w:rPr>
        <w:t>reate multi-sensory experience</w:t>
      </w:r>
      <w:r w:rsidR="007D48FB" w:rsidRPr="00EC2F45">
        <w:rPr>
          <w:rFonts w:cstheme="minorHAnsi"/>
          <w:color w:val="000000" w:themeColor="text1"/>
        </w:rPr>
        <w:t>s</w:t>
      </w:r>
      <w:r w:rsidR="003E745D" w:rsidRPr="00EC2F45">
        <w:rPr>
          <w:rFonts w:cstheme="minorHAnsi"/>
          <w:color w:val="000000" w:themeColor="text1"/>
        </w:rPr>
        <w:t xml:space="preserve"> </w:t>
      </w:r>
      <w:r w:rsidR="003215E8" w:rsidRPr="00EC2F45">
        <w:rPr>
          <w:rFonts w:cstheme="minorHAnsi"/>
          <w:color w:val="000000" w:themeColor="text1"/>
        </w:rPr>
        <w:t xml:space="preserve">directly and enable spontaneous and direct responses. </w:t>
      </w:r>
      <w:r w:rsidR="003215E8" w:rsidRPr="00EC2F45">
        <w:rPr>
          <w:rFonts w:eastAsiaTheme="minorEastAsia" w:cstheme="minorHAnsi"/>
          <w:color w:val="000000" w:themeColor="text1"/>
          <w:kern w:val="24"/>
          <w:lang w:eastAsia="en-GB"/>
        </w:rPr>
        <w:t>Foodstuffs were share</w:t>
      </w:r>
      <w:r w:rsidR="007D48FB" w:rsidRPr="00EC2F45">
        <w:rPr>
          <w:rFonts w:eastAsiaTheme="minorEastAsia" w:cstheme="minorHAnsi"/>
          <w:color w:val="000000" w:themeColor="text1"/>
          <w:kern w:val="24"/>
          <w:lang w:eastAsia="en-GB"/>
        </w:rPr>
        <w:t>d,</w:t>
      </w:r>
      <w:r w:rsidR="003215E8" w:rsidRPr="00EC2F45">
        <w:rPr>
          <w:rFonts w:eastAsiaTheme="minorEastAsia" w:cstheme="minorHAnsi"/>
          <w:color w:val="000000" w:themeColor="text1"/>
          <w:kern w:val="24"/>
          <w:lang w:eastAsia="en-GB"/>
        </w:rPr>
        <w:t xml:space="preserve"> music played</w:t>
      </w:r>
      <w:r w:rsidR="006D4310" w:rsidRPr="00EC2F45">
        <w:rPr>
          <w:rFonts w:eastAsiaTheme="minorEastAsia" w:cstheme="minorHAnsi"/>
          <w:color w:val="000000" w:themeColor="text1"/>
          <w:kern w:val="24"/>
          <w:lang w:eastAsia="en-GB"/>
        </w:rPr>
        <w:t>,</w:t>
      </w:r>
      <w:r w:rsidR="007D48FB" w:rsidRPr="00EC2F45">
        <w:rPr>
          <w:rFonts w:eastAsiaTheme="minorEastAsia" w:cstheme="minorHAnsi"/>
          <w:color w:val="000000" w:themeColor="text1"/>
          <w:kern w:val="24"/>
          <w:lang w:eastAsia="en-GB"/>
        </w:rPr>
        <w:t xml:space="preserve"> and </w:t>
      </w:r>
      <w:r w:rsidR="003215E8" w:rsidRPr="00EC2F45">
        <w:rPr>
          <w:rFonts w:eastAsiaTheme="minorEastAsia" w:cstheme="minorHAnsi"/>
          <w:color w:val="000000" w:themeColor="text1"/>
          <w:kern w:val="24"/>
          <w:lang w:eastAsia="en-GB"/>
        </w:rPr>
        <w:t>pictures, herbs</w:t>
      </w:r>
      <w:r w:rsidR="007D48FB" w:rsidRPr="00EC2F45">
        <w:rPr>
          <w:rFonts w:eastAsiaTheme="minorEastAsia" w:cstheme="minorHAnsi"/>
          <w:color w:val="000000" w:themeColor="text1"/>
          <w:kern w:val="24"/>
          <w:lang w:eastAsia="en-GB"/>
        </w:rPr>
        <w:t>,</w:t>
      </w:r>
      <w:r w:rsidR="003215E8" w:rsidRPr="00EC2F45">
        <w:rPr>
          <w:rFonts w:eastAsiaTheme="minorEastAsia" w:cstheme="minorHAnsi"/>
          <w:color w:val="000000" w:themeColor="text1"/>
          <w:kern w:val="24"/>
          <w:lang w:eastAsia="en-GB"/>
        </w:rPr>
        <w:t xml:space="preserve"> perfumes and souvenirs were circulated to stimulate the senses and illustrate the multiple dimensions of </w:t>
      </w:r>
      <w:r w:rsidR="007D48FB" w:rsidRPr="00EC2F45">
        <w:rPr>
          <w:rFonts w:eastAsiaTheme="minorEastAsia" w:cstheme="minorHAnsi"/>
          <w:color w:val="000000" w:themeColor="text1"/>
          <w:kern w:val="24"/>
          <w:lang w:eastAsia="en-GB"/>
        </w:rPr>
        <w:t xml:space="preserve">our </w:t>
      </w:r>
      <w:r w:rsidR="003215E8" w:rsidRPr="00EC2F45">
        <w:rPr>
          <w:rFonts w:eastAsiaTheme="minorEastAsia" w:cstheme="minorHAnsi"/>
          <w:color w:val="000000" w:themeColor="text1"/>
          <w:kern w:val="24"/>
          <w:lang w:eastAsia="en-GB"/>
        </w:rPr>
        <w:t xml:space="preserve">stories to the audience.  </w:t>
      </w:r>
      <w:r w:rsidR="00E34001" w:rsidRPr="00EC2F45">
        <w:rPr>
          <w:rFonts w:eastAsiaTheme="minorEastAsia" w:cstheme="minorHAnsi"/>
          <w:color w:val="000000" w:themeColor="text1"/>
          <w:kern w:val="24"/>
          <w:lang w:eastAsia="en-GB"/>
        </w:rPr>
        <w:t xml:space="preserve">The venue was a long narrow tent with noisy building work outside and intermittent electricity provided by a generator.  This provided a challenging setting and meant that the storytellers had to walk through the tent to ensure people could hear and </w:t>
      </w:r>
      <w:r w:rsidR="003215E8" w:rsidRPr="00EC2F45">
        <w:rPr>
          <w:rFonts w:eastAsiaTheme="minorEastAsia" w:cstheme="minorHAnsi"/>
          <w:color w:val="000000" w:themeColor="text1"/>
          <w:kern w:val="24"/>
          <w:lang w:eastAsia="en-GB"/>
        </w:rPr>
        <w:t>directly engage with the sensory props that they provided.</w:t>
      </w:r>
      <w:r w:rsidR="00E34001" w:rsidRPr="00EC2F45">
        <w:rPr>
          <w:rFonts w:eastAsiaTheme="minorEastAsia" w:cstheme="minorHAnsi"/>
          <w:color w:val="000000" w:themeColor="text1"/>
          <w:kern w:val="24"/>
          <w:lang w:eastAsia="en-GB"/>
        </w:rPr>
        <w:t xml:space="preserve">  </w:t>
      </w:r>
    </w:p>
    <w:p w14:paraId="0DE188E5" w14:textId="77777777" w:rsidR="00C83BBC" w:rsidRPr="00EC2F45" w:rsidRDefault="00C83BBC" w:rsidP="00C14F94">
      <w:pPr>
        <w:spacing w:after="0" w:line="360" w:lineRule="auto"/>
        <w:rPr>
          <w:rFonts w:eastAsiaTheme="minorEastAsia" w:cstheme="minorHAnsi"/>
          <w:color w:val="000000" w:themeColor="text1"/>
          <w:kern w:val="24"/>
          <w:lang w:eastAsia="en-GB"/>
        </w:rPr>
      </w:pPr>
    </w:p>
    <w:p w14:paraId="148BABEF" w14:textId="2E96212D" w:rsidR="00FE3D0A" w:rsidRPr="00EC2F45" w:rsidRDefault="00FE3D0A" w:rsidP="00C83BBC">
      <w:pPr>
        <w:spacing w:after="0" w:line="360" w:lineRule="auto"/>
        <w:rPr>
          <w:rFonts w:cstheme="minorHAnsi"/>
          <w:color w:val="000000" w:themeColor="text1"/>
        </w:rPr>
      </w:pPr>
      <w:r w:rsidRPr="00EC2F45">
        <w:rPr>
          <w:rFonts w:cstheme="minorHAnsi"/>
          <w:color w:val="000000" w:themeColor="text1"/>
        </w:rPr>
        <w:t xml:space="preserve">Two examples are illustrated </w:t>
      </w:r>
      <w:r w:rsidR="000472F3" w:rsidRPr="00EC2F45">
        <w:rPr>
          <w:rFonts w:cstheme="minorHAnsi"/>
          <w:color w:val="000000" w:themeColor="text1"/>
        </w:rPr>
        <w:t>in more depth</w:t>
      </w:r>
      <w:r w:rsidR="00C83BBC" w:rsidRPr="00EC2F45">
        <w:rPr>
          <w:rFonts w:cstheme="minorHAnsi"/>
          <w:color w:val="000000" w:themeColor="text1"/>
        </w:rPr>
        <w:t xml:space="preserve"> to illustrate </w:t>
      </w:r>
      <w:r w:rsidR="003215E8" w:rsidRPr="00EC2F45">
        <w:rPr>
          <w:rFonts w:cstheme="minorHAnsi"/>
          <w:color w:val="000000" w:themeColor="text1"/>
        </w:rPr>
        <w:t>our</w:t>
      </w:r>
      <w:r w:rsidR="00C83BBC" w:rsidRPr="00EC2F45">
        <w:rPr>
          <w:rFonts w:cstheme="minorHAnsi"/>
          <w:color w:val="000000" w:themeColor="text1"/>
        </w:rPr>
        <w:t xml:space="preserve"> experience</w:t>
      </w:r>
      <w:r w:rsidRPr="00EC2F45">
        <w:rPr>
          <w:rFonts w:cstheme="minorHAnsi"/>
          <w:color w:val="000000" w:themeColor="text1"/>
        </w:rPr>
        <w:t xml:space="preserve">.  </w:t>
      </w:r>
      <w:r w:rsidR="000472F3" w:rsidRPr="00EC2F45">
        <w:rPr>
          <w:rFonts w:cstheme="minorHAnsi"/>
          <w:color w:val="000000" w:themeColor="text1"/>
        </w:rPr>
        <w:t xml:space="preserve"> </w:t>
      </w:r>
      <w:r w:rsidR="00C83BBC" w:rsidRPr="00EC2F45">
        <w:rPr>
          <w:rFonts w:cstheme="minorHAnsi"/>
          <w:color w:val="000000" w:themeColor="text1"/>
        </w:rPr>
        <w:t xml:space="preserve">The first is a </w:t>
      </w:r>
      <w:r w:rsidRPr="00EC2F45">
        <w:rPr>
          <w:rFonts w:cstheme="minorHAnsi"/>
          <w:color w:val="000000" w:themeColor="text1"/>
        </w:rPr>
        <w:t xml:space="preserve">story </w:t>
      </w:r>
      <w:r w:rsidR="00C83BBC" w:rsidRPr="00EC2F45">
        <w:rPr>
          <w:rFonts w:cstheme="minorHAnsi"/>
          <w:color w:val="000000" w:themeColor="text1"/>
        </w:rPr>
        <w:t>told by three women who were brought up in the UK and explore</w:t>
      </w:r>
      <w:r w:rsidR="003215E8" w:rsidRPr="00EC2F45">
        <w:rPr>
          <w:rFonts w:cstheme="minorHAnsi"/>
          <w:color w:val="000000" w:themeColor="text1"/>
        </w:rPr>
        <w:t>d</w:t>
      </w:r>
      <w:r w:rsidR="00C83BBC" w:rsidRPr="00EC2F45">
        <w:rPr>
          <w:rFonts w:cstheme="minorHAnsi"/>
          <w:color w:val="000000" w:themeColor="text1"/>
        </w:rPr>
        <w:t xml:space="preserve"> </w:t>
      </w:r>
      <w:r w:rsidR="003215E8" w:rsidRPr="00EC2F45">
        <w:rPr>
          <w:rFonts w:cstheme="minorHAnsi"/>
          <w:color w:val="000000" w:themeColor="text1"/>
        </w:rPr>
        <w:t xml:space="preserve">their childhood experiences of </w:t>
      </w:r>
      <w:r w:rsidRPr="00EC2F45">
        <w:rPr>
          <w:rFonts w:cstheme="minorHAnsi"/>
          <w:color w:val="000000" w:themeColor="text1"/>
        </w:rPr>
        <w:t>Eid and Christmas</w:t>
      </w:r>
      <w:r w:rsidR="003215E8" w:rsidRPr="00EC2F45">
        <w:rPr>
          <w:rFonts w:cstheme="minorHAnsi"/>
          <w:color w:val="000000" w:themeColor="text1"/>
        </w:rPr>
        <w:t xml:space="preserve">.  </w:t>
      </w:r>
      <w:r w:rsidRPr="00EC2F45">
        <w:rPr>
          <w:rFonts w:cstheme="minorHAnsi"/>
          <w:color w:val="000000" w:themeColor="text1"/>
        </w:rPr>
        <w:t xml:space="preserve"> </w:t>
      </w:r>
      <w:r w:rsidR="003215E8" w:rsidRPr="00EC2F45">
        <w:rPr>
          <w:rFonts w:cstheme="minorHAnsi"/>
          <w:color w:val="000000" w:themeColor="text1"/>
        </w:rPr>
        <w:t xml:space="preserve">It </w:t>
      </w:r>
      <w:r w:rsidR="00C83BBC" w:rsidRPr="00EC2F45">
        <w:rPr>
          <w:rFonts w:cstheme="minorHAnsi"/>
          <w:color w:val="000000" w:themeColor="text1"/>
        </w:rPr>
        <w:t xml:space="preserve">was </w:t>
      </w:r>
      <w:r w:rsidRPr="00EC2F45">
        <w:rPr>
          <w:rFonts w:cstheme="minorHAnsi"/>
          <w:color w:val="000000" w:themeColor="text1"/>
        </w:rPr>
        <w:t xml:space="preserve">supported by scents </w:t>
      </w:r>
      <w:r w:rsidR="00C83BBC" w:rsidRPr="00EC2F45">
        <w:rPr>
          <w:rFonts w:cstheme="minorHAnsi"/>
          <w:color w:val="000000" w:themeColor="text1"/>
        </w:rPr>
        <w:t xml:space="preserve">they </w:t>
      </w:r>
      <w:r w:rsidRPr="00EC2F45">
        <w:rPr>
          <w:rFonts w:cstheme="minorHAnsi"/>
          <w:color w:val="000000" w:themeColor="text1"/>
        </w:rPr>
        <w:t>associated with the two festivals</w:t>
      </w:r>
      <w:r w:rsidR="003215E8" w:rsidRPr="00EC2F45">
        <w:rPr>
          <w:rFonts w:cstheme="minorHAnsi"/>
          <w:color w:val="000000" w:themeColor="text1"/>
        </w:rPr>
        <w:t xml:space="preserve"> (a scented candle was used to evoke Christmas and </w:t>
      </w:r>
      <w:r w:rsidR="00087477" w:rsidRPr="00EC2F45">
        <w:rPr>
          <w:rFonts w:cstheme="minorHAnsi"/>
          <w:color w:val="000000" w:themeColor="text1"/>
        </w:rPr>
        <w:t xml:space="preserve">incense and </w:t>
      </w:r>
      <w:r w:rsidR="003215E8" w:rsidRPr="00EC2F45">
        <w:rPr>
          <w:rFonts w:cstheme="minorHAnsi"/>
          <w:color w:val="000000" w:themeColor="text1"/>
        </w:rPr>
        <w:t>Oud perfume to evoke Eid</w:t>
      </w:r>
      <w:r w:rsidR="00087477" w:rsidRPr="00EC2F45">
        <w:rPr>
          <w:rFonts w:cstheme="minorHAnsi"/>
          <w:color w:val="000000" w:themeColor="text1"/>
        </w:rPr>
        <w:t>)</w:t>
      </w:r>
      <w:r w:rsidRPr="00EC2F45">
        <w:rPr>
          <w:rFonts w:cstheme="minorHAnsi"/>
          <w:color w:val="000000" w:themeColor="text1"/>
        </w:rPr>
        <w:t xml:space="preserve">, </w:t>
      </w:r>
      <w:r w:rsidR="003215E8" w:rsidRPr="00EC2F45">
        <w:rPr>
          <w:rFonts w:cstheme="minorHAnsi"/>
          <w:color w:val="000000" w:themeColor="text1"/>
        </w:rPr>
        <w:t>images</w:t>
      </w:r>
      <w:r w:rsidR="00531D02" w:rsidRPr="00EC2F45">
        <w:rPr>
          <w:rFonts w:cstheme="minorHAnsi"/>
          <w:color w:val="000000" w:themeColor="text1"/>
        </w:rPr>
        <w:t xml:space="preserve"> of their families during these celebrations</w:t>
      </w:r>
      <w:r w:rsidR="003215E8" w:rsidRPr="00EC2F45">
        <w:rPr>
          <w:rFonts w:cstheme="minorHAnsi"/>
          <w:color w:val="000000" w:themeColor="text1"/>
        </w:rPr>
        <w:t xml:space="preserve">, </w:t>
      </w:r>
      <w:r w:rsidR="00D55C6B" w:rsidRPr="00EC2F45">
        <w:rPr>
          <w:rFonts w:cstheme="minorHAnsi"/>
          <w:color w:val="000000" w:themeColor="text1"/>
        </w:rPr>
        <w:t xml:space="preserve">food, </w:t>
      </w:r>
      <w:r w:rsidRPr="00EC2F45">
        <w:rPr>
          <w:rFonts w:cstheme="minorHAnsi"/>
          <w:color w:val="000000" w:themeColor="text1"/>
        </w:rPr>
        <w:t>music and discussions about their family traditions.  One explained</w:t>
      </w:r>
      <w:r w:rsidR="00092909" w:rsidRPr="00EC2F45">
        <w:rPr>
          <w:rFonts w:cstheme="minorHAnsi"/>
          <w:color w:val="000000" w:themeColor="text1"/>
        </w:rPr>
        <w:t>…</w:t>
      </w:r>
    </w:p>
    <w:p w14:paraId="4D4FA5EC" w14:textId="11321C92" w:rsidR="00FE3D0A" w:rsidRPr="00EC2F45" w:rsidRDefault="00FE3D0A" w:rsidP="00C14F94">
      <w:pPr>
        <w:spacing w:line="360" w:lineRule="auto"/>
        <w:ind w:left="720"/>
        <w:rPr>
          <w:rFonts w:cstheme="minorHAnsi"/>
          <w:color w:val="000000" w:themeColor="text1"/>
        </w:rPr>
      </w:pPr>
      <w:r w:rsidRPr="00EC2F45">
        <w:rPr>
          <w:rFonts w:cstheme="minorHAnsi"/>
          <w:color w:val="000000" w:themeColor="text1"/>
        </w:rPr>
        <w:lastRenderedPageBreak/>
        <w:t xml:space="preserve">“I wanted to explain what we do during Eid and how we celebrate it in London.  Some sensory samples were shared to enable the audience to experience and imagine how it feels to celebrate Eid”. </w:t>
      </w:r>
    </w:p>
    <w:p w14:paraId="3FFF1781" w14:textId="7EC6B353" w:rsidR="00FE3D0A" w:rsidRPr="00EC2F45" w:rsidRDefault="00D55C6B" w:rsidP="00C14F94">
      <w:pPr>
        <w:spacing w:line="360" w:lineRule="auto"/>
        <w:rPr>
          <w:rFonts w:cstheme="minorHAnsi"/>
          <w:color w:val="000000" w:themeColor="text1"/>
        </w:rPr>
      </w:pPr>
      <w:r w:rsidRPr="00EC2F45">
        <w:rPr>
          <w:rFonts w:cstheme="minorHAnsi"/>
          <w:color w:val="000000" w:themeColor="text1"/>
        </w:rPr>
        <w:t>She</w:t>
      </w:r>
      <w:r w:rsidR="00FE3D0A" w:rsidRPr="00EC2F45">
        <w:rPr>
          <w:rFonts w:cstheme="minorHAnsi"/>
          <w:color w:val="000000" w:themeColor="text1"/>
        </w:rPr>
        <w:t xml:space="preserve"> explained how the story built into further communication, </w:t>
      </w:r>
      <w:r w:rsidR="003215E8" w:rsidRPr="00EC2F45">
        <w:rPr>
          <w:rFonts w:cstheme="minorHAnsi"/>
          <w:color w:val="000000" w:themeColor="text1"/>
        </w:rPr>
        <w:t xml:space="preserve">giving her confidence that people were interested in her story and wanted to share their own stories with her.  </w:t>
      </w:r>
      <w:r w:rsidR="00661266" w:rsidRPr="00EC2F45">
        <w:rPr>
          <w:rFonts w:cstheme="minorHAnsi"/>
          <w:color w:val="000000" w:themeColor="text1"/>
        </w:rPr>
        <w:t xml:space="preserve">  </w:t>
      </w:r>
      <w:r w:rsidR="003215E8" w:rsidRPr="00EC2F45">
        <w:rPr>
          <w:rFonts w:cstheme="minorHAnsi"/>
          <w:color w:val="000000" w:themeColor="text1"/>
        </w:rPr>
        <w:t>Init</w:t>
      </w:r>
      <w:r w:rsidR="00F64A35" w:rsidRPr="00EC2F45">
        <w:rPr>
          <w:rFonts w:cstheme="minorHAnsi"/>
          <w:color w:val="000000" w:themeColor="text1"/>
        </w:rPr>
        <w:t>i</w:t>
      </w:r>
      <w:r w:rsidR="003215E8" w:rsidRPr="00EC2F45">
        <w:rPr>
          <w:rFonts w:cstheme="minorHAnsi"/>
          <w:color w:val="000000" w:themeColor="text1"/>
        </w:rPr>
        <w:t>ally</w:t>
      </w:r>
      <w:r w:rsidR="00661266" w:rsidRPr="00EC2F45">
        <w:rPr>
          <w:rFonts w:cstheme="minorHAnsi"/>
          <w:color w:val="000000" w:themeColor="text1"/>
        </w:rPr>
        <w:t xml:space="preserve"> the audience participated </w:t>
      </w:r>
      <w:r w:rsidR="00FE3D0A" w:rsidRPr="00EC2F45">
        <w:rPr>
          <w:rFonts w:cstheme="minorHAnsi"/>
          <w:color w:val="000000" w:themeColor="text1"/>
        </w:rPr>
        <w:t xml:space="preserve">in a </w:t>
      </w:r>
      <w:r w:rsidR="00661266" w:rsidRPr="00EC2F45">
        <w:rPr>
          <w:rFonts w:cstheme="minorHAnsi"/>
          <w:color w:val="000000" w:themeColor="text1"/>
        </w:rPr>
        <w:t xml:space="preserve">lively </w:t>
      </w:r>
      <w:r w:rsidR="00FE3D0A" w:rsidRPr="00EC2F45">
        <w:rPr>
          <w:rFonts w:cstheme="minorHAnsi"/>
          <w:color w:val="000000" w:themeColor="text1"/>
        </w:rPr>
        <w:t>discussion about the similarities and differences between Eid celebrations in London and Indonesia</w:t>
      </w:r>
      <w:r w:rsidR="00087477" w:rsidRPr="00EC2F45">
        <w:rPr>
          <w:rFonts w:cstheme="minorHAnsi"/>
          <w:color w:val="000000" w:themeColor="text1"/>
        </w:rPr>
        <w:t xml:space="preserve">.  This </w:t>
      </w:r>
      <w:r w:rsidR="00F64A35" w:rsidRPr="00EC2F45">
        <w:rPr>
          <w:rFonts w:cstheme="minorHAnsi"/>
          <w:color w:val="000000" w:themeColor="text1"/>
        </w:rPr>
        <w:t xml:space="preserve">introduced her to </w:t>
      </w:r>
      <w:r w:rsidR="00FE3D0A" w:rsidRPr="00EC2F45">
        <w:rPr>
          <w:rFonts w:cstheme="minorHAnsi"/>
          <w:color w:val="000000" w:themeColor="text1"/>
        </w:rPr>
        <w:t xml:space="preserve">our hosts and </w:t>
      </w:r>
      <w:r w:rsidR="00087477" w:rsidRPr="00EC2F45">
        <w:rPr>
          <w:rFonts w:cstheme="minorHAnsi"/>
          <w:color w:val="000000" w:themeColor="text1"/>
        </w:rPr>
        <w:t xml:space="preserve">formed </w:t>
      </w:r>
      <w:r w:rsidR="00FE3D0A" w:rsidRPr="00EC2F45">
        <w:rPr>
          <w:rFonts w:cstheme="minorHAnsi"/>
          <w:color w:val="000000" w:themeColor="text1"/>
        </w:rPr>
        <w:t>the</w:t>
      </w:r>
      <w:r w:rsidR="00661266" w:rsidRPr="00EC2F45">
        <w:rPr>
          <w:rFonts w:cstheme="minorHAnsi"/>
          <w:color w:val="000000" w:themeColor="text1"/>
        </w:rPr>
        <w:t xml:space="preserve"> basis for more </w:t>
      </w:r>
      <w:r w:rsidR="00FE3D0A" w:rsidRPr="00EC2F45">
        <w:rPr>
          <w:rFonts w:cstheme="minorHAnsi"/>
          <w:color w:val="000000" w:themeColor="text1"/>
        </w:rPr>
        <w:t xml:space="preserve">informal conversations </w:t>
      </w:r>
      <w:r w:rsidR="003215E8" w:rsidRPr="00EC2F45">
        <w:rPr>
          <w:rFonts w:cstheme="minorHAnsi"/>
          <w:color w:val="000000" w:themeColor="text1"/>
        </w:rPr>
        <w:t>during the week</w:t>
      </w:r>
      <w:r w:rsidR="00661266" w:rsidRPr="00EC2F45">
        <w:rPr>
          <w:rFonts w:cstheme="minorHAnsi"/>
          <w:color w:val="000000" w:themeColor="text1"/>
        </w:rPr>
        <w:t xml:space="preserve">. </w:t>
      </w:r>
      <w:r w:rsidR="00FE3D0A" w:rsidRPr="00EC2F45">
        <w:rPr>
          <w:rFonts w:cstheme="minorHAnsi"/>
          <w:color w:val="000000" w:themeColor="text1"/>
        </w:rPr>
        <w:t xml:space="preserve">The story </w:t>
      </w:r>
      <w:r w:rsidR="00661266" w:rsidRPr="00EC2F45">
        <w:rPr>
          <w:rFonts w:cstheme="minorHAnsi"/>
          <w:color w:val="000000" w:themeColor="text1"/>
        </w:rPr>
        <w:t xml:space="preserve">also </w:t>
      </w:r>
      <w:r w:rsidR="00FE3D0A" w:rsidRPr="00EC2F45">
        <w:rPr>
          <w:rFonts w:cstheme="minorHAnsi"/>
          <w:color w:val="000000" w:themeColor="text1"/>
        </w:rPr>
        <w:t xml:space="preserve">enabled </w:t>
      </w:r>
      <w:r w:rsidR="007D48FB" w:rsidRPr="00EC2F45">
        <w:rPr>
          <w:rFonts w:cstheme="minorHAnsi"/>
          <w:color w:val="000000" w:themeColor="text1"/>
        </w:rPr>
        <w:t>my</w:t>
      </w:r>
      <w:r w:rsidR="00087477" w:rsidRPr="00EC2F45">
        <w:rPr>
          <w:rFonts w:cstheme="minorHAnsi"/>
          <w:color w:val="000000" w:themeColor="text1"/>
        </w:rPr>
        <w:t xml:space="preserve"> student group to explore and discuss their diverse cultural experiences in London.  The</w:t>
      </w:r>
      <w:r w:rsidR="007D48FB" w:rsidRPr="00EC2F45">
        <w:rPr>
          <w:rFonts w:cstheme="minorHAnsi"/>
          <w:color w:val="000000" w:themeColor="text1"/>
        </w:rPr>
        <w:t xml:space="preserve">y </w:t>
      </w:r>
      <w:r w:rsidR="00087477" w:rsidRPr="00EC2F45">
        <w:rPr>
          <w:rFonts w:cstheme="minorHAnsi"/>
          <w:color w:val="000000" w:themeColor="text1"/>
        </w:rPr>
        <w:t>had been in classes together for a year but were in different friendship groups and often knew little about their c</w:t>
      </w:r>
      <w:r w:rsidRPr="00EC2F45">
        <w:rPr>
          <w:rFonts w:cstheme="minorHAnsi"/>
          <w:color w:val="000000" w:themeColor="text1"/>
        </w:rPr>
        <w:t>lassmates</w:t>
      </w:r>
      <w:r w:rsidR="00522A2F" w:rsidRPr="00EC2F45">
        <w:rPr>
          <w:rFonts w:cstheme="minorHAnsi"/>
          <w:color w:val="000000" w:themeColor="text1"/>
        </w:rPr>
        <w:t>’</w:t>
      </w:r>
      <w:r w:rsidR="00087477" w:rsidRPr="00EC2F45">
        <w:rPr>
          <w:rFonts w:cstheme="minorHAnsi"/>
          <w:color w:val="000000" w:themeColor="text1"/>
        </w:rPr>
        <w:t xml:space="preserve"> lives.  </w:t>
      </w:r>
      <w:r w:rsidR="00661266" w:rsidRPr="00EC2F45">
        <w:rPr>
          <w:rFonts w:cstheme="minorHAnsi"/>
          <w:color w:val="000000" w:themeColor="text1"/>
        </w:rPr>
        <w:t xml:space="preserve">One </w:t>
      </w:r>
      <w:r w:rsidR="00FE3D0A" w:rsidRPr="00EC2F45">
        <w:rPr>
          <w:rFonts w:cstheme="minorHAnsi"/>
          <w:color w:val="000000" w:themeColor="text1"/>
        </w:rPr>
        <w:t xml:space="preserve">student said </w:t>
      </w:r>
    </w:p>
    <w:p w14:paraId="38358B34" w14:textId="62EE3EAC" w:rsidR="00FE3D0A" w:rsidRPr="00EC2F45" w:rsidRDefault="00FE3D0A" w:rsidP="00C14F94">
      <w:pPr>
        <w:spacing w:line="360" w:lineRule="auto"/>
        <w:ind w:left="720"/>
        <w:rPr>
          <w:rFonts w:cstheme="minorHAnsi"/>
          <w:color w:val="000000" w:themeColor="text1"/>
        </w:rPr>
      </w:pPr>
      <w:r w:rsidRPr="00EC2F45">
        <w:rPr>
          <w:rFonts w:cstheme="minorHAnsi"/>
          <w:color w:val="000000" w:themeColor="text1"/>
        </w:rPr>
        <w:t>“I particularly remember the Eid story which involved typical songs, pictures of memories, food and pleasant smells such as incense.  This involved the senses and made the audience feel like participants</w:t>
      </w:r>
      <w:r w:rsidR="00087477" w:rsidRPr="00EC2F45">
        <w:rPr>
          <w:rFonts w:cstheme="minorHAnsi"/>
          <w:color w:val="000000" w:themeColor="text1"/>
        </w:rPr>
        <w:t>.  I</w:t>
      </w:r>
      <w:r w:rsidRPr="00EC2F45">
        <w:rPr>
          <w:rFonts w:cstheme="minorHAnsi"/>
          <w:color w:val="000000" w:themeColor="text1"/>
        </w:rPr>
        <w:t>ndeed</w:t>
      </w:r>
      <w:r w:rsidR="00361F09" w:rsidRPr="00EC2F45">
        <w:rPr>
          <w:rFonts w:cstheme="minorHAnsi"/>
          <w:color w:val="000000" w:themeColor="text1"/>
        </w:rPr>
        <w:t>,</w:t>
      </w:r>
      <w:r w:rsidRPr="00EC2F45">
        <w:rPr>
          <w:rFonts w:cstheme="minorHAnsi"/>
          <w:color w:val="000000" w:themeColor="text1"/>
        </w:rPr>
        <w:t xml:space="preserve"> this experience was made unique through sensory perceptions”.</w:t>
      </w:r>
    </w:p>
    <w:p w14:paraId="005363A0" w14:textId="6059AFAB" w:rsidR="00087477" w:rsidRPr="00EC2F45" w:rsidRDefault="00FE3D0A" w:rsidP="00661266">
      <w:pPr>
        <w:autoSpaceDE w:val="0"/>
        <w:autoSpaceDN w:val="0"/>
        <w:adjustRightInd w:val="0"/>
        <w:spacing w:after="0" w:line="360" w:lineRule="auto"/>
        <w:rPr>
          <w:rFonts w:cstheme="minorHAnsi"/>
          <w:color w:val="000000" w:themeColor="text1"/>
        </w:rPr>
      </w:pPr>
      <w:r w:rsidRPr="00EC2F45">
        <w:rPr>
          <w:rFonts w:cstheme="minorHAnsi"/>
          <w:color w:val="000000" w:themeColor="text1"/>
        </w:rPr>
        <w:t xml:space="preserve">Another story was </w:t>
      </w:r>
      <w:r w:rsidR="00B544EF" w:rsidRPr="00EC2F45">
        <w:rPr>
          <w:rFonts w:cstheme="minorHAnsi"/>
          <w:color w:val="000000" w:themeColor="text1"/>
        </w:rPr>
        <w:t xml:space="preserve">told by three Italian women and focussed on their </w:t>
      </w:r>
      <w:r w:rsidRPr="00EC2F45">
        <w:rPr>
          <w:rFonts w:cstheme="minorHAnsi"/>
          <w:color w:val="000000" w:themeColor="text1"/>
        </w:rPr>
        <w:t xml:space="preserve">childhood </w:t>
      </w:r>
      <w:r w:rsidR="00B544EF" w:rsidRPr="00EC2F45">
        <w:rPr>
          <w:rFonts w:cstheme="minorHAnsi"/>
          <w:color w:val="000000" w:themeColor="text1"/>
        </w:rPr>
        <w:t xml:space="preserve">and </w:t>
      </w:r>
      <w:r w:rsidRPr="00EC2F45">
        <w:rPr>
          <w:rFonts w:cstheme="minorHAnsi"/>
          <w:color w:val="000000" w:themeColor="text1"/>
        </w:rPr>
        <w:t xml:space="preserve">recollections of </w:t>
      </w:r>
      <w:r w:rsidR="00B544EF" w:rsidRPr="00EC2F45">
        <w:rPr>
          <w:rFonts w:cstheme="minorHAnsi"/>
          <w:color w:val="000000" w:themeColor="text1"/>
        </w:rPr>
        <w:t xml:space="preserve">what they did when they came </w:t>
      </w:r>
      <w:r w:rsidRPr="00EC2F45">
        <w:rPr>
          <w:rFonts w:cstheme="minorHAnsi"/>
          <w:color w:val="000000" w:themeColor="text1"/>
        </w:rPr>
        <w:t>home after school.  This was supported by chocolate</w:t>
      </w:r>
      <w:r w:rsidR="006B14BD" w:rsidRPr="00EC2F45">
        <w:rPr>
          <w:rFonts w:cstheme="minorHAnsi"/>
          <w:color w:val="000000" w:themeColor="text1"/>
        </w:rPr>
        <w:t xml:space="preserve">/nut </w:t>
      </w:r>
      <w:r w:rsidRPr="00EC2F45">
        <w:rPr>
          <w:rFonts w:cstheme="minorHAnsi"/>
          <w:color w:val="000000" w:themeColor="text1"/>
        </w:rPr>
        <w:t>spread</w:t>
      </w:r>
      <w:r w:rsidR="006B14BD" w:rsidRPr="00EC2F45">
        <w:rPr>
          <w:rFonts w:cstheme="minorHAnsi"/>
          <w:color w:val="000000" w:themeColor="text1"/>
        </w:rPr>
        <w:t>,</w:t>
      </w:r>
      <w:r w:rsidRPr="00EC2F45">
        <w:rPr>
          <w:rFonts w:cstheme="minorHAnsi"/>
          <w:color w:val="000000" w:themeColor="text1"/>
        </w:rPr>
        <w:t xml:space="preserve"> bread</w:t>
      </w:r>
      <w:r w:rsidR="006B14BD" w:rsidRPr="00EC2F45">
        <w:rPr>
          <w:rFonts w:cstheme="minorHAnsi"/>
          <w:color w:val="000000" w:themeColor="text1"/>
        </w:rPr>
        <w:t>sticks</w:t>
      </w:r>
      <w:r w:rsidRPr="00EC2F45">
        <w:rPr>
          <w:rFonts w:cstheme="minorHAnsi"/>
          <w:color w:val="000000" w:themeColor="text1"/>
        </w:rPr>
        <w:t>, cartoons</w:t>
      </w:r>
      <w:r w:rsidR="00661266" w:rsidRPr="00EC2F45">
        <w:rPr>
          <w:rFonts w:cstheme="minorHAnsi"/>
          <w:color w:val="000000" w:themeColor="text1"/>
        </w:rPr>
        <w:t xml:space="preserve">, </w:t>
      </w:r>
      <w:r w:rsidRPr="00EC2F45">
        <w:rPr>
          <w:rFonts w:cstheme="minorHAnsi"/>
          <w:color w:val="000000" w:themeColor="text1"/>
        </w:rPr>
        <w:t>colouring books and pencils</w:t>
      </w:r>
      <w:r w:rsidR="00661266" w:rsidRPr="00EC2F45">
        <w:rPr>
          <w:rFonts w:cstheme="minorHAnsi"/>
          <w:color w:val="000000" w:themeColor="text1"/>
        </w:rPr>
        <w:t xml:space="preserve"> and images</w:t>
      </w:r>
      <w:r w:rsidRPr="00EC2F45">
        <w:rPr>
          <w:rFonts w:cstheme="minorHAnsi"/>
          <w:color w:val="000000" w:themeColor="text1"/>
        </w:rPr>
        <w:t xml:space="preserve">.  A bunch of </w:t>
      </w:r>
      <w:r w:rsidR="00AF6C4A" w:rsidRPr="00EC2F45">
        <w:rPr>
          <w:rFonts w:cstheme="minorHAnsi"/>
          <w:color w:val="000000" w:themeColor="text1"/>
        </w:rPr>
        <w:t xml:space="preserve">basil </w:t>
      </w:r>
      <w:r w:rsidRPr="00EC2F45">
        <w:rPr>
          <w:rFonts w:cstheme="minorHAnsi"/>
          <w:color w:val="000000" w:themeColor="text1"/>
        </w:rPr>
        <w:t>was sent around as they recollected the smell of the evening meal being cooked</w:t>
      </w:r>
      <w:r w:rsidR="00531D02" w:rsidRPr="00EC2F45">
        <w:rPr>
          <w:rFonts w:cstheme="minorHAnsi"/>
          <w:color w:val="000000" w:themeColor="text1"/>
        </w:rPr>
        <w:t xml:space="preserve"> and we all ate chocolate spread and breadsticks</w:t>
      </w:r>
      <w:r w:rsidR="0000282A" w:rsidRPr="00EC2F45">
        <w:rPr>
          <w:rFonts w:cstheme="minorHAnsi"/>
          <w:color w:val="000000" w:themeColor="text1"/>
        </w:rPr>
        <w:t xml:space="preserve">.  We were given colouring books and pencils and encouraged to fill them in while an Italian </w:t>
      </w:r>
      <w:r w:rsidR="00531D02" w:rsidRPr="00EC2F45">
        <w:rPr>
          <w:rFonts w:cstheme="minorHAnsi"/>
          <w:color w:val="000000" w:themeColor="text1"/>
        </w:rPr>
        <w:t xml:space="preserve">cartoon </w:t>
      </w:r>
      <w:r w:rsidR="0000282A" w:rsidRPr="00EC2F45">
        <w:rPr>
          <w:rFonts w:cstheme="minorHAnsi"/>
          <w:color w:val="000000" w:themeColor="text1"/>
        </w:rPr>
        <w:t>played in the background</w:t>
      </w:r>
      <w:r w:rsidRPr="00EC2F45">
        <w:rPr>
          <w:rFonts w:cstheme="minorHAnsi"/>
          <w:color w:val="000000" w:themeColor="text1"/>
        </w:rPr>
        <w:t xml:space="preserve">.  </w:t>
      </w:r>
      <w:r w:rsidR="00661266" w:rsidRPr="00EC2F45">
        <w:rPr>
          <w:rFonts w:cstheme="minorHAnsi"/>
          <w:color w:val="000000" w:themeColor="text1"/>
        </w:rPr>
        <w:t>Again</w:t>
      </w:r>
      <w:r w:rsidR="00087477" w:rsidRPr="00EC2F45">
        <w:rPr>
          <w:rFonts w:cstheme="minorHAnsi"/>
          <w:color w:val="000000" w:themeColor="text1"/>
        </w:rPr>
        <w:t>,</w:t>
      </w:r>
      <w:r w:rsidR="00661266" w:rsidRPr="00EC2F45">
        <w:rPr>
          <w:rFonts w:cstheme="minorHAnsi"/>
          <w:color w:val="000000" w:themeColor="text1"/>
        </w:rPr>
        <w:t xml:space="preserve"> this story led to a lively </w:t>
      </w:r>
      <w:r w:rsidR="00087477" w:rsidRPr="00EC2F45">
        <w:rPr>
          <w:rFonts w:cstheme="minorHAnsi"/>
          <w:color w:val="000000" w:themeColor="text1"/>
        </w:rPr>
        <w:t>discussion</w:t>
      </w:r>
      <w:r w:rsidR="00661266" w:rsidRPr="00EC2F45">
        <w:rPr>
          <w:rFonts w:cstheme="minorHAnsi"/>
          <w:color w:val="000000" w:themeColor="text1"/>
        </w:rPr>
        <w:t xml:space="preserve">, the chocolate spread was </w:t>
      </w:r>
      <w:r w:rsidR="00087477" w:rsidRPr="00EC2F45">
        <w:rPr>
          <w:rFonts w:cstheme="minorHAnsi"/>
          <w:color w:val="000000" w:themeColor="text1"/>
        </w:rPr>
        <w:t xml:space="preserve">well known and </w:t>
      </w:r>
      <w:r w:rsidR="00661266" w:rsidRPr="00EC2F45">
        <w:rPr>
          <w:rFonts w:cstheme="minorHAnsi"/>
          <w:color w:val="000000" w:themeColor="text1"/>
        </w:rPr>
        <w:t xml:space="preserve">popular in Indonesia, some of the audience recognised the cartoon and the </w:t>
      </w:r>
      <w:r w:rsidR="00B544EF" w:rsidRPr="00EC2F45">
        <w:rPr>
          <w:rFonts w:cstheme="minorHAnsi"/>
          <w:color w:val="000000" w:themeColor="text1"/>
        </w:rPr>
        <w:t xml:space="preserve">memory </w:t>
      </w:r>
      <w:r w:rsidR="00661266" w:rsidRPr="00EC2F45">
        <w:rPr>
          <w:rFonts w:cstheme="minorHAnsi"/>
          <w:color w:val="000000" w:themeColor="text1"/>
        </w:rPr>
        <w:t xml:space="preserve">of </w:t>
      </w:r>
      <w:r w:rsidR="00B544EF" w:rsidRPr="00EC2F45">
        <w:rPr>
          <w:rFonts w:cstheme="minorHAnsi"/>
          <w:color w:val="000000" w:themeColor="text1"/>
        </w:rPr>
        <w:t>drawing</w:t>
      </w:r>
      <w:r w:rsidR="00661266" w:rsidRPr="00EC2F45">
        <w:rPr>
          <w:rFonts w:cstheme="minorHAnsi"/>
          <w:color w:val="000000" w:themeColor="text1"/>
        </w:rPr>
        <w:t xml:space="preserve"> while the evening meal was being cooked resonated across cultures.  </w:t>
      </w:r>
      <w:r w:rsidR="00B544EF" w:rsidRPr="00EC2F45">
        <w:rPr>
          <w:rFonts w:cstheme="minorHAnsi"/>
          <w:color w:val="000000" w:themeColor="text1"/>
        </w:rPr>
        <w:t xml:space="preserve">The response of the audience led the presenters to experience a range of emotions, one discussed her pleasure in developing a connection with the audience and in realising that people from difference places had similar experiences.  </w:t>
      </w:r>
      <w:r w:rsidR="00522A2F" w:rsidRPr="00EC2F45">
        <w:rPr>
          <w:rFonts w:cstheme="minorHAnsi"/>
          <w:color w:val="000000" w:themeColor="text1"/>
        </w:rPr>
        <w:t xml:space="preserve">An </w:t>
      </w:r>
      <w:r w:rsidR="00B544EF" w:rsidRPr="00EC2F45">
        <w:rPr>
          <w:rFonts w:cstheme="minorHAnsi"/>
          <w:color w:val="000000" w:themeColor="text1"/>
        </w:rPr>
        <w:t>audience member</w:t>
      </w:r>
      <w:r w:rsidR="00522A2F" w:rsidRPr="00EC2F45">
        <w:rPr>
          <w:rFonts w:cstheme="minorHAnsi"/>
          <w:color w:val="000000" w:themeColor="text1"/>
        </w:rPr>
        <w:t xml:space="preserve"> </w:t>
      </w:r>
      <w:r w:rsidR="00B544EF" w:rsidRPr="00EC2F45">
        <w:rPr>
          <w:rFonts w:cstheme="minorHAnsi"/>
          <w:color w:val="000000" w:themeColor="text1"/>
        </w:rPr>
        <w:t xml:space="preserve">explained she felt this story had enabled her to “travel” to another country and culture.  She felt her emotions stimulated by the story as she </w:t>
      </w:r>
      <w:r w:rsidR="00522A2F" w:rsidRPr="00EC2F45">
        <w:rPr>
          <w:rFonts w:cstheme="minorHAnsi"/>
          <w:color w:val="000000" w:themeColor="text1"/>
        </w:rPr>
        <w:t xml:space="preserve">let her mind wander and </w:t>
      </w:r>
      <w:r w:rsidR="00B544EF" w:rsidRPr="00EC2F45">
        <w:rPr>
          <w:rFonts w:cstheme="minorHAnsi"/>
          <w:color w:val="000000" w:themeColor="text1"/>
        </w:rPr>
        <w:t xml:space="preserve">recalled memories from her own childhood.   </w:t>
      </w:r>
    </w:p>
    <w:p w14:paraId="17417ECB" w14:textId="77777777" w:rsidR="00087477" w:rsidRPr="00EC2F45" w:rsidRDefault="00087477" w:rsidP="00661266">
      <w:pPr>
        <w:autoSpaceDE w:val="0"/>
        <w:autoSpaceDN w:val="0"/>
        <w:adjustRightInd w:val="0"/>
        <w:spacing w:after="0" w:line="360" w:lineRule="auto"/>
        <w:rPr>
          <w:rFonts w:cstheme="minorHAnsi"/>
          <w:color w:val="000000" w:themeColor="text1"/>
        </w:rPr>
      </w:pPr>
    </w:p>
    <w:p w14:paraId="2FE96863" w14:textId="1A0F5ED3" w:rsidR="006842A0" w:rsidRPr="00EC2F45" w:rsidRDefault="00FE3D0A" w:rsidP="00C14F94">
      <w:pPr>
        <w:spacing w:after="0" w:line="360" w:lineRule="auto"/>
        <w:rPr>
          <w:rFonts w:eastAsiaTheme="minorEastAsia" w:cstheme="minorHAnsi"/>
          <w:color w:val="000000" w:themeColor="text1"/>
          <w:kern w:val="24"/>
          <w:lang w:eastAsia="en-GB"/>
        </w:rPr>
      </w:pPr>
      <w:r w:rsidRPr="00EC2F45">
        <w:rPr>
          <w:rFonts w:eastAsiaTheme="minorEastAsia" w:cstheme="minorHAnsi"/>
          <w:color w:val="000000" w:themeColor="text1"/>
          <w:kern w:val="24"/>
          <w:lang w:eastAsia="en-GB"/>
        </w:rPr>
        <w:t xml:space="preserve">We had not asked our </w:t>
      </w:r>
      <w:r w:rsidR="00B544EF" w:rsidRPr="00EC2F45">
        <w:rPr>
          <w:rFonts w:eastAsiaTheme="minorEastAsia" w:cstheme="minorHAnsi"/>
          <w:color w:val="000000" w:themeColor="text1"/>
          <w:kern w:val="24"/>
          <w:lang w:eastAsia="en-GB"/>
        </w:rPr>
        <w:t xml:space="preserve">Indonesian </w:t>
      </w:r>
      <w:r w:rsidRPr="00EC2F45">
        <w:rPr>
          <w:rFonts w:eastAsiaTheme="minorEastAsia" w:cstheme="minorHAnsi"/>
          <w:color w:val="000000" w:themeColor="text1"/>
          <w:kern w:val="24"/>
          <w:lang w:eastAsia="en-GB"/>
        </w:rPr>
        <w:t>hosts to</w:t>
      </w:r>
      <w:r w:rsidR="00B544EF" w:rsidRPr="00EC2F45">
        <w:rPr>
          <w:rFonts w:eastAsiaTheme="minorEastAsia" w:cstheme="minorHAnsi"/>
          <w:color w:val="000000" w:themeColor="text1"/>
          <w:kern w:val="24"/>
          <w:lang w:eastAsia="en-GB"/>
        </w:rPr>
        <w:t xml:space="preserve"> tell their own stories </w:t>
      </w:r>
      <w:r w:rsidRPr="00EC2F45">
        <w:rPr>
          <w:rFonts w:eastAsiaTheme="minorEastAsia" w:cstheme="minorHAnsi"/>
          <w:color w:val="000000" w:themeColor="text1"/>
          <w:kern w:val="24"/>
          <w:lang w:eastAsia="en-GB"/>
        </w:rPr>
        <w:t xml:space="preserve">and had merely intended them to develop their understanding of who we were, to break the ice and to start conversations.  However as soon as we had finished they quickly came up with a response – these impromptu rejoinders </w:t>
      </w:r>
      <w:r w:rsidR="00B544EF" w:rsidRPr="00EC2F45">
        <w:rPr>
          <w:rFonts w:eastAsiaTheme="minorEastAsia" w:cstheme="minorHAnsi"/>
          <w:color w:val="000000" w:themeColor="text1"/>
          <w:kern w:val="24"/>
          <w:lang w:eastAsia="en-GB"/>
        </w:rPr>
        <w:t>generally</w:t>
      </w:r>
      <w:r w:rsidRPr="00EC2F45">
        <w:rPr>
          <w:rFonts w:eastAsiaTheme="minorEastAsia" w:cstheme="minorHAnsi"/>
          <w:color w:val="000000" w:themeColor="text1"/>
          <w:kern w:val="24"/>
          <w:lang w:eastAsia="en-GB"/>
        </w:rPr>
        <w:t xml:space="preserve"> included a verbal introduction </w:t>
      </w:r>
      <w:r w:rsidR="006842A0" w:rsidRPr="00EC2F45">
        <w:rPr>
          <w:rFonts w:eastAsiaTheme="minorEastAsia" w:cstheme="minorHAnsi"/>
          <w:color w:val="000000" w:themeColor="text1"/>
          <w:kern w:val="24"/>
          <w:lang w:eastAsia="en-GB"/>
        </w:rPr>
        <w:t>including</w:t>
      </w:r>
      <w:r w:rsidRPr="00EC2F45">
        <w:rPr>
          <w:rFonts w:eastAsiaTheme="minorEastAsia" w:cstheme="minorHAnsi"/>
          <w:color w:val="000000" w:themeColor="text1"/>
          <w:kern w:val="24"/>
          <w:lang w:eastAsia="en-GB"/>
        </w:rPr>
        <w:t xml:space="preserve"> </w:t>
      </w:r>
      <w:r w:rsidR="006842A0" w:rsidRPr="00EC2F45">
        <w:rPr>
          <w:rFonts w:eastAsiaTheme="minorEastAsia" w:cstheme="minorHAnsi"/>
          <w:color w:val="000000" w:themeColor="text1"/>
          <w:kern w:val="24"/>
          <w:lang w:eastAsia="en-GB"/>
        </w:rPr>
        <w:t xml:space="preserve">their </w:t>
      </w:r>
      <w:r w:rsidRPr="00EC2F45">
        <w:rPr>
          <w:rFonts w:eastAsiaTheme="minorEastAsia" w:cstheme="minorHAnsi"/>
          <w:color w:val="000000" w:themeColor="text1"/>
          <w:kern w:val="24"/>
          <w:lang w:eastAsia="en-GB"/>
        </w:rPr>
        <w:t>name</w:t>
      </w:r>
      <w:r w:rsidR="006842A0" w:rsidRPr="00EC2F45">
        <w:rPr>
          <w:rFonts w:eastAsiaTheme="minorEastAsia" w:cstheme="minorHAnsi"/>
          <w:color w:val="000000" w:themeColor="text1"/>
          <w:kern w:val="24"/>
          <w:lang w:eastAsia="en-GB"/>
        </w:rPr>
        <w:t>s</w:t>
      </w:r>
      <w:r w:rsidRPr="00EC2F45">
        <w:rPr>
          <w:rFonts w:eastAsiaTheme="minorEastAsia" w:cstheme="minorHAnsi"/>
          <w:color w:val="000000" w:themeColor="text1"/>
          <w:kern w:val="24"/>
          <w:lang w:eastAsia="en-GB"/>
        </w:rPr>
        <w:t xml:space="preserve"> and a few details about themselves</w:t>
      </w:r>
      <w:r w:rsidR="006842A0" w:rsidRPr="00EC2F45">
        <w:rPr>
          <w:rFonts w:eastAsiaTheme="minorEastAsia" w:cstheme="minorHAnsi"/>
          <w:color w:val="000000" w:themeColor="text1"/>
          <w:kern w:val="24"/>
          <w:lang w:eastAsia="en-GB"/>
        </w:rPr>
        <w:t xml:space="preserve">.  In several cases </w:t>
      </w:r>
      <w:r w:rsidRPr="00EC2F45">
        <w:rPr>
          <w:rFonts w:eastAsiaTheme="minorEastAsia" w:cstheme="minorHAnsi"/>
          <w:color w:val="000000" w:themeColor="text1"/>
          <w:kern w:val="24"/>
          <w:lang w:eastAsia="en-GB"/>
        </w:rPr>
        <w:t>more detailed stories emerged</w:t>
      </w:r>
      <w:r w:rsidR="006B14BD" w:rsidRPr="00EC2F45">
        <w:rPr>
          <w:rFonts w:eastAsiaTheme="minorEastAsia" w:cstheme="minorHAnsi"/>
          <w:color w:val="000000" w:themeColor="text1"/>
          <w:kern w:val="24"/>
          <w:lang w:eastAsia="en-GB"/>
        </w:rPr>
        <w:t xml:space="preserve">, one </w:t>
      </w:r>
      <w:r w:rsidR="006842A0" w:rsidRPr="00EC2F45">
        <w:rPr>
          <w:rFonts w:eastAsiaTheme="minorEastAsia" w:cstheme="minorHAnsi"/>
          <w:color w:val="000000" w:themeColor="text1"/>
          <w:kern w:val="24"/>
          <w:lang w:eastAsia="en-GB"/>
        </w:rPr>
        <w:t xml:space="preserve">about hiking in Indonesia and </w:t>
      </w:r>
      <w:r w:rsidRPr="00EC2F45">
        <w:rPr>
          <w:rFonts w:eastAsiaTheme="minorEastAsia" w:cstheme="minorHAnsi"/>
          <w:color w:val="000000" w:themeColor="text1"/>
          <w:kern w:val="24"/>
          <w:lang w:eastAsia="en-GB"/>
        </w:rPr>
        <w:t xml:space="preserve">one which </w:t>
      </w:r>
      <w:r w:rsidRPr="00EC2F45">
        <w:rPr>
          <w:rFonts w:eastAsiaTheme="minorEastAsia" w:cstheme="minorHAnsi"/>
          <w:color w:val="000000" w:themeColor="text1"/>
          <w:kern w:val="24"/>
          <w:lang w:eastAsia="en-GB"/>
        </w:rPr>
        <w:lastRenderedPageBreak/>
        <w:t>included a</w:t>
      </w:r>
      <w:r w:rsidR="007B2BBB" w:rsidRPr="00EC2F45">
        <w:rPr>
          <w:rFonts w:eastAsiaTheme="minorEastAsia" w:cstheme="minorHAnsi"/>
          <w:color w:val="000000" w:themeColor="text1"/>
          <w:kern w:val="24"/>
          <w:lang w:eastAsia="en-GB"/>
        </w:rPr>
        <w:t xml:space="preserve">n impromptu </w:t>
      </w:r>
      <w:r w:rsidRPr="00EC2F45">
        <w:rPr>
          <w:rFonts w:eastAsiaTheme="minorEastAsia" w:cstheme="minorHAnsi"/>
          <w:color w:val="000000" w:themeColor="text1"/>
          <w:kern w:val="24"/>
          <w:lang w:eastAsia="en-GB"/>
        </w:rPr>
        <w:t xml:space="preserve">dance display. </w:t>
      </w:r>
      <w:r w:rsidR="006842A0" w:rsidRPr="00EC2F45">
        <w:rPr>
          <w:rFonts w:eastAsiaTheme="minorEastAsia" w:cstheme="minorHAnsi"/>
          <w:color w:val="000000" w:themeColor="text1"/>
          <w:kern w:val="24"/>
          <w:lang w:eastAsia="en-GB"/>
        </w:rPr>
        <w:t xml:space="preserve"> The experience of being an audience to these stories is described below</w:t>
      </w:r>
      <w:r w:rsidR="00A8276A" w:rsidRPr="00EC2F45">
        <w:rPr>
          <w:rFonts w:eastAsiaTheme="minorEastAsia" w:cstheme="minorHAnsi"/>
          <w:color w:val="000000" w:themeColor="text1"/>
          <w:kern w:val="24"/>
          <w:lang w:eastAsia="en-GB"/>
        </w:rPr>
        <w:t>…</w:t>
      </w:r>
    </w:p>
    <w:p w14:paraId="15594CE0" w14:textId="31DEF17D" w:rsidR="006842A0" w:rsidRPr="00EC2F45" w:rsidRDefault="006842A0" w:rsidP="006842A0">
      <w:pPr>
        <w:spacing w:after="0" w:line="360" w:lineRule="auto"/>
        <w:ind w:left="720"/>
        <w:rPr>
          <w:rFonts w:cstheme="minorHAnsi"/>
          <w:color w:val="000000" w:themeColor="text1"/>
        </w:rPr>
      </w:pPr>
      <w:r w:rsidRPr="00EC2F45">
        <w:rPr>
          <w:rFonts w:cstheme="minorHAnsi"/>
          <w:color w:val="000000" w:themeColor="text1"/>
        </w:rPr>
        <w:t>“We were all having fun throughout the process and this made me feel happy about participating in the trip as I was learning about different people and cultures.”</w:t>
      </w:r>
    </w:p>
    <w:p w14:paraId="3B204775" w14:textId="77777777" w:rsidR="006842A0" w:rsidRPr="00EC2F45" w:rsidRDefault="006842A0" w:rsidP="00C14F94">
      <w:pPr>
        <w:spacing w:after="0" w:line="360" w:lineRule="auto"/>
        <w:rPr>
          <w:rFonts w:cstheme="minorHAnsi"/>
          <w:color w:val="000000" w:themeColor="text1"/>
        </w:rPr>
      </w:pPr>
    </w:p>
    <w:p w14:paraId="346EEE46" w14:textId="076D62A8" w:rsidR="006842A0" w:rsidRPr="00EC2F45" w:rsidRDefault="006842A0" w:rsidP="006842A0">
      <w:pPr>
        <w:spacing w:after="0" w:line="360" w:lineRule="auto"/>
        <w:rPr>
          <w:rFonts w:eastAsiaTheme="minorEastAsia" w:cstheme="minorHAnsi"/>
          <w:color w:val="000000" w:themeColor="text1"/>
          <w:kern w:val="24"/>
          <w:lang w:eastAsia="en-GB"/>
        </w:rPr>
      </w:pPr>
      <w:r w:rsidRPr="00EC2F45">
        <w:rPr>
          <w:rFonts w:cstheme="minorHAnsi"/>
          <w:color w:val="000000" w:themeColor="text1"/>
        </w:rPr>
        <w:t>Storytelling provided a chance to be social, to laugh, to discover commonalities and to get to know one another.</w:t>
      </w:r>
      <w:r w:rsidRPr="00EC2F45">
        <w:rPr>
          <w:rFonts w:eastAsiaTheme="minorEastAsia" w:cstheme="minorHAnsi"/>
          <w:color w:val="000000" w:themeColor="text1"/>
          <w:kern w:val="24"/>
          <w:lang w:eastAsia="en-GB"/>
        </w:rPr>
        <w:t xml:space="preserve"> As our stories were told both audience and storyteller became aware that there were many commonalities in our experiences – our Indonesian hosts recognised the Christmas song from the UK and the Italian</w:t>
      </w:r>
      <w:r w:rsidR="006B14BD" w:rsidRPr="00EC2F45">
        <w:rPr>
          <w:rFonts w:eastAsiaTheme="minorEastAsia" w:cstheme="minorHAnsi"/>
          <w:color w:val="000000" w:themeColor="text1"/>
          <w:kern w:val="24"/>
          <w:lang w:eastAsia="en-GB"/>
        </w:rPr>
        <w:t xml:space="preserve"> chocolate/nut spread</w:t>
      </w:r>
      <w:r w:rsidRPr="00EC2F45">
        <w:rPr>
          <w:rFonts w:eastAsiaTheme="minorEastAsia" w:cstheme="minorHAnsi"/>
          <w:color w:val="000000" w:themeColor="text1"/>
          <w:kern w:val="24"/>
          <w:lang w:eastAsia="en-GB"/>
        </w:rPr>
        <w:t xml:space="preserve">.  Many shared foods triggered comparisons with foods in Indonesia and discussions about different tastes.  There was some discussion about the bunch of basil and a search for an Indonesian word for the same herb.  </w:t>
      </w:r>
    </w:p>
    <w:p w14:paraId="0D8C9342" w14:textId="77777777" w:rsidR="006842A0" w:rsidRPr="00EC2F45" w:rsidRDefault="006842A0" w:rsidP="006842A0">
      <w:pPr>
        <w:spacing w:after="0" w:line="360" w:lineRule="auto"/>
        <w:rPr>
          <w:rFonts w:cstheme="minorHAnsi"/>
          <w:color w:val="000000" w:themeColor="text1"/>
        </w:rPr>
      </w:pPr>
    </w:p>
    <w:p w14:paraId="768B47D7" w14:textId="6CDD6904" w:rsidR="007F59F8" w:rsidRPr="00EC2F45" w:rsidRDefault="00211A23" w:rsidP="00902496">
      <w:pPr>
        <w:spacing w:after="0" w:line="360" w:lineRule="auto"/>
        <w:rPr>
          <w:rFonts w:cstheme="minorHAnsi"/>
          <w:color w:val="000000" w:themeColor="text1"/>
        </w:rPr>
      </w:pPr>
      <w:r w:rsidRPr="00EC2F45">
        <w:rPr>
          <w:rFonts w:cstheme="minorHAnsi"/>
          <w:color w:val="000000" w:themeColor="text1"/>
        </w:rPr>
        <w:t>Two types of story-making occurred in the trip</w:t>
      </w:r>
      <w:r w:rsidR="006B14BD" w:rsidRPr="00EC2F45">
        <w:rPr>
          <w:rFonts w:cstheme="minorHAnsi"/>
          <w:color w:val="000000" w:themeColor="text1"/>
        </w:rPr>
        <w:t xml:space="preserve">.  </w:t>
      </w:r>
      <w:r w:rsidRPr="00EC2F45">
        <w:rPr>
          <w:rFonts w:cstheme="minorHAnsi"/>
          <w:color w:val="000000" w:themeColor="text1"/>
        </w:rPr>
        <w:t xml:space="preserve"> </w:t>
      </w:r>
      <w:r w:rsidR="006B14BD" w:rsidRPr="00EC2F45">
        <w:rPr>
          <w:rFonts w:cstheme="minorHAnsi"/>
          <w:color w:val="000000" w:themeColor="text1"/>
        </w:rPr>
        <w:t>We developed a “living story” (</w:t>
      </w:r>
      <w:proofErr w:type="spellStart"/>
      <w:r w:rsidR="006B14BD" w:rsidRPr="00EC2F45">
        <w:rPr>
          <w:rFonts w:cstheme="minorHAnsi"/>
          <w:color w:val="000000" w:themeColor="text1"/>
        </w:rPr>
        <w:t>Molbjerg</w:t>
      </w:r>
      <w:proofErr w:type="spellEnd"/>
      <w:r w:rsidR="006B14BD" w:rsidRPr="00EC2F45">
        <w:rPr>
          <w:rFonts w:cstheme="minorHAnsi"/>
          <w:color w:val="000000" w:themeColor="text1"/>
        </w:rPr>
        <w:t xml:space="preserve"> Jorgensen, 2017) which was collective, </w:t>
      </w:r>
      <w:r w:rsidR="004B56E4" w:rsidRPr="00EC2F45">
        <w:rPr>
          <w:rFonts w:cstheme="minorHAnsi"/>
          <w:color w:val="000000" w:themeColor="text1"/>
        </w:rPr>
        <w:t xml:space="preserve">relational, </w:t>
      </w:r>
      <w:r w:rsidR="006B14BD" w:rsidRPr="00EC2F45">
        <w:rPr>
          <w:rFonts w:cstheme="minorHAnsi"/>
          <w:color w:val="000000" w:themeColor="text1"/>
        </w:rPr>
        <w:t xml:space="preserve">co- constructed and had aspects that were spontaneously expressive, living and situated and </w:t>
      </w:r>
      <w:r w:rsidR="004B56E4" w:rsidRPr="00EC2F45">
        <w:rPr>
          <w:rFonts w:cstheme="minorHAnsi"/>
          <w:color w:val="000000" w:themeColor="text1"/>
        </w:rPr>
        <w:t>encompassed</w:t>
      </w:r>
      <w:r w:rsidRPr="00EC2F45">
        <w:rPr>
          <w:rFonts w:cstheme="minorHAnsi"/>
          <w:color w:val="000000" w:themeColor="text1"/>
        </w:rPr>
        <w:t xml:space="preserve"> </w:t>
      </w:r>
      <w:r w:rsidR="004B56E4" w:rsidRPr="00EC2F45">
        <w:rPr>
          <w:rFonts w:cstheme="minorHAnsi"/>
          <w:color w:val="000000" w:themeColor="text1"/>
        </w:rPr>
        <w:t xml:space="preserve">embodied shared </w:t>
      </w:r>
      <w:r w:rsidRPr="00EC2F45">
        <w:rPr>
          <w:rFonts w:cstheme="minorHAnsi"/>
          <w:color w:val="000000" w:themeColor="text1"/>
        </w:rPr>
        <w:t>experienc</w:t>
      </w:r>
      <w:r w:rsidR="004B56E4" w:rsidRPr="00EC2F45">
        <w:rPr>
          <w:rFonts w:cstheme="minorHAnsi"/>
          <w:color w:val="000000" w:themeColor="text1"/>
        </w:rPr>
        <w:t>es</w:t>
      </w:r>
      <w:r w:rsidR="006B14BD" w:rsidRPr="00EC2F45">
        <w:rPr>
          <w:rFonts w:cstheme="minorHAnsi"/>
          <w:color w:val="000000" w:themeColor="text1"/>
        </w:rPr>
        <w:t xml:space="preserve"> and discuss</w:t>
      </w:r>
      <w:r w:rsidR="004B56E4" w:rsidRPr="00EC2F45">
        <w:rPr>
          <w:rFonts w:cstheme="minorHAnsi"/>
          <w:color w:val="000000" w:themeColor="text1"/>
        </w:rPr>
        <w:t xml:space="preserve">ion. </w:t>
      </w:r>
      <w:r w:rsidR="006B14BD" w:rsidRPr="00EC2F45">
        <w:rPr>
          <w:rFonts w:cstheme="minorHAnsi"/>
          <w:color w:val="000000" w:themeColor="text1"/>
        </w:rPr>
        <w:t xml:space="preserve"> The second was more akin to</w:t>
      </w:r>
      <w:r w:rsidR="004B56E4" w:rsidRPr="00EC2F45">
        <w:rPr>
          <w:rFonts w:cstheme="minorHAnsi"/>
          <w:color w:val="000000" w:themeColor="text1"/>
        </w:rPr>
        <w:t xml:space="preserve"> a “life story” (Linde, 2013) in that it was developed from the perspective of the student</w:t>
      </w:r>
      <w:r w:rsidR="00162ACC" w:rsidRPr="00EC2F45">
        <w:rPr>
          <w:rFonts w:cstheme="minorHAnsi"/>
          <w:color w:val="000000" w:themeColor="text1"/>
        </w:rPr>
        <w:t xml:space="preserve">s as they </w:t>
      </w:r>
      <w:r w:rsidR="004B56E4" w:rsidRPr="00EC2F45">
        <w:rPr>
          <w:rFonts w:cstheme="minorHAnsi"/>
          <w:color w:val="000000" w:themeColor="text1"/>
        </w:rPr>
        <w:t xml:space="preserve">reflected </w:t>
      </w:r>
      <w:r w:rsidR="00F64A35" w:rsidRPr="00EC2F45">
        <w:rPr>
          <w:rFonts w:cstheme="minorHAnsi"/>
          <w:color w:val="000000" w:themeColor="text1"/>
        </w:rPr>
        <w:t xml:space="preserve">daily </w:t>
      </w:r>
      <w:r w:rsidR="004B56E4" w:rsidRPr="00EC2F45">
        <w:rPr>
          <w:rFonts w:cstheme="minorHAnsi"/>
          <w:color w:val="000000" w:themeColor="text1"/>
        </w:rPr>
        <w:t xml:space="preserve">upon their experience and learning </w:t>
      </w:r>
      <w:r w:rsidR="00F64A35" w:rsidRPr="00EC2F45">
        <w:rPr>
          <w:rFonts w:cstheme="minorHAnsi"/>
          <w:color w:val="000000" w:themeColor="text1"/>
        </w:rPr>
        <w:t>in their journals.</w:t>
      </w:r>
      <w:r w:rsidR="00A8276A" w:rsidRPr="00EC2F45">
        <w:rPr>
          <w:rFonts w:cstheme="minorHAnsi"/>
          <w:color w:val="000000" w:themeColor="text1"/>
        </w:rPr>
        <w:t xml:space="preserve"> </w:t>
      </w:r>
      <w:r w:rsidR="00902496" w:rsidRPr="00EC2F45">
        <w:rPr>
          <w:rFonts w:cstheme="minorHAnsi"/>
          <w:color w:val="000000" w:themeColor="text1"/>
        </w:rPr>
        <w:t xml:space="preserve">The living stories started from the </w:t>
      </w:r>
      <w:r w:rsidR="00D91949" w:rsidRPr="00EC2F45">
        <w:rPr>
          <w:rFonts w:cstheme="minorHAnsi"/>
          <w:color w:val="000000" w:themeColor="text1"/>
        </w:rPr>
        <w:t xml:space="preserve">positive experiences of </w:t>
      </w:r>
      <w:r w:rsidR="00FE3D0A" w:rsidRPr="00EC2F45">
        <w:rPr>
          <w:rFonts w:cstheme="minorHAnsi"/>
          <w:color w:val="000000" w:themeColor="text1"/>
        </w:rPr>
        <w:t>story</w:t>
      </w:r>
      <w:r w:rsidR="00D91949" w:rsidRPr="00EC2F45">
        <w:rPr>
          <w:rFonts w:cstheme="minorHAnsi"/>
          <w:color w:val="000000" w:themeColor="text1"/>
        </w:rPr>
        <w:t>-</w:t>
      </w:r>
      <w:r w:rsidR="00FE3D0A" w:rsidRPr="00EC2F45">
        <w:rPr>
          <w:rFonts w:cstheme="minorHAnsi"/>
          <w:color w:val="000000" w:themeColor="text1"/>
        </w:rPr>
        <w:t xml:space="preserve">telling </w:t>
      </w:r>
      <w:r w:rsidR="006842A0" w:rsidRPr="00EC2F45">
        <w:rPr>
          <w:rFonts w:cstheme="minorHAnsi"/>
          <w:color w:val="000000" w:themeColor="text1"/>
        </w:rPr>
        <w:t xml:space="preserve">on the first day </w:t>
      </w:r>
      <w:r w:rsidR="00902496" w:rsidRPr="00EC2F45">
        <w:rPr>
          <w:rFonts w:cstheme="minorHAnsi"/>
          <w:color w:val="000000" w:themeColor="text1"/>
        </w:rPr>
        <w:t>and the discussions that followed them.  Th</w:t>
      </w:r>
      <w:r w:rsidR="00D91949" w:rsidRPr="00EC2F45">
        <w:rPr>
          <w:rFonts w:cstheme="minorHAnsi"/>
          <w:color w:val="000000" w:themeColor="text1"/>
        </w:rPr>
        <w:t xml:space="preserve">ese </w:t>
      </w:r>
      <w:r w:rsidR="00FE3D0A" w:rsidRPr="00EC2F45">
        <w:rPr>
          <w:rFonts w:cstheme="minorHAnsi"/>
          <w:color w:val="000000" w:themeColor="text1"/>
        </w:rPr>
        <w:t xml:space="preserve">encouraged </w:t>
      </w:r>
      <w:r w:rsidR="00D91949" w:rsidRPr="00EC2F45">
        <w:rPr>
          <w:rFonts w:cstheme="minorHAnsi"/>
          <w:color w:val="000000" w:themeColor="text1"/>
        </w:rPr>
        <w:t>students to</w:t>
      </w:r>
      <w:r w:rsidR="00902496" w:rsidRPr="00EC2F45">
        <w:rPr>
          <w:rFonts w:cstheme="minorHAnsi"/>
          <w:color w:val="000000" w:themeColor="text1"/>
        </w:rPr>
        <w:t xml:space="preserve"> </w:t>
      </w:r>
      <w:r w:rsidR="00FE3D0A" w:rsidRPr="00EC2F45">
        <w:rPr>
          <w:rFonts w:cstheme="minorHAnsi"/>
          <w:color w:val="000000" w:themeColor="text1"/>
        </w:rPr>
        <w:t xml:space="preserve">share </w:t>
      </w:r>
      <w:r w:rsidR="00902496" w:rsidRPr="00EC2F45">
        <w:rPr>
          <w:rFonts w:cstheme="minorHAnsi"/>
          <w:color w:val="000000" w:themeColor="text1"/>
        </w:rPr>
        <w:t xml:space="preserve">more </w:t>
      </w:r>
      <w:r w:rsidR="00FE3D0A" w:rsidRPr="00EC2F45">
        <w:rPr>
          <w:rFonts w:cstheme="minorHAnsi"/>
          <w:color w:val="000000" w:themeColor="text1"/>
        </w:rPr>
        <w:t xml:space="preserve">stories </w:t>
      </w:r>
      <w:r w:rsidR="00D91949" w:rsidRPr="00EC2F45">
        <w:rPr>
          <w:rFonts w:cstheme="minorHAnsi"/>
          <w:color w:val="000000" w:themeColor="text1"/>
        </w:rPr>
        <w:t xml:space="preserve">with </w:t>
      </w:r>
      <w:r w:rsidR="00902496" w:rsidRPr="00EC2F45">
        <w:rPr>
          <w:rFonts w:cstheme="minorHAnsi"/>
          <w:color w:val="000000" w:themeColor="text1"/>
        </w:rPr>
        <w:t xml:space="preserve">the Indonesian students and </w:t>
      </w:r>
      <w:r w:rsidR="00FE3D0A" w:rsidRPr="00EC2F45">
        <w:rPr>
          <w:rFonts w:cstheme="minorHAnsi"/>
          <w:color w:val="000000" w:themeColor="text1"/>
        </w:rPr>
        <w:t>their host families</w:t>
      </w:r>
      <w:r w:rsidR="00902496" w:rsidRPr="00EC2F45">
        <w:rPr>
          <w:rFonts w:cstheme="minorHAnsi"/>
          <w:color w:val="000000" w:themeColor="text1"/>
        </w:rPr>
        <w:t xml:space="preserve">, and in turn to listen to </w:t>
      </w:r>
      <w:r w:rsidR="00FB5BF0" w:rsidRPr="00EC2F45">
        <w:rPr>
          <w:rFonts w:cstheme="minorHAnsi"/>
          <w:color w:val="000000" w:themeColor="text1"/>
        </w:rPr>
        <w:t>tales</w:t>
      </w:r>
      <w:r w:rsidR="00902496" w:rsidRPr="00EC2F45">
        <w:rPr>
          <w:rFonts w:cstheme="minorHAnsi"/>
          <w:color w:val="000000" w:themeColor="text1"/>
        </w:rPr>
        <w:t xml:space="preserve"> about </w:t>
      </w:r>
      <w:r w:rsidR="00D91949" w:rsidRPr="00EC2F45">
        <w:rPr>
          <w:rFonts w:cstheme="minorHAnsi"/>
          <w:color w:val="000000" w:themeColor="text1"/>
        </w:rPr>
        <w:t xml:space="preserve">their </w:t>
      </w:r>
      <w:r w:rsidR="00902496" w:rsidRPr="00EC2F45">
        <w:rPr>
          <w:rFonts w:cstheme="minorHAnsi"/>
          <w:color w:val="000000" w:themeColor="text1"/>
        </w:rPr>
        <w:t>lives</w:t>
      </w:r>
      <w:r w:rsidR="00FE3D0A" w:rsidRPr="00EC2F45">
        <w:rPr>
          <w:rFonts w:cstheme="minorHAnsi"/>
          <w:color w:val="000000" w:themeColor="text1"/>
        </w:rPr>
        <w:t xml:space="preserve">.  </w:t>
      </w:r>
      <w:r w:rsidR="00565406" w:rsidRPr="00EC2F45">
        <w:rPr>
          <w:rFonts w:cstheme="minorHAnsi"/>
          <w:color w:val="000000" w:themeColor="text1"/>
        </w:rPr>
        <w:t>I</w:t>
      </w:r>
      <w:r w:rsidR="00F65DD4" w:rsidRPr="00EC2F45">
        <w:rPr>
          <w:rFonts w:cstheme="minorHAnsi"/>
          <w:color w:val="000000" w:themeColor="text1"/>
        </w:rPr>
        <w:t xml:space="preserve">nformal cultural sharing </w:t>
      </w:r>
      <w:r w:rsidR="00FE3D0A" w:rsidRPr="00EC2F45">
        <w:rPr>
          <w:rFonts w:cstheme="minorHAnsi"/>
          <w:color w:val="000000" w:themeColor="text1"/>
        </w:rPr>
        <w:t xml:space="preserve">involved </w:t>
      </w:r>
      <w:r w:rsidR="0062456F" w:rsidRPr="00EC2F45">
        <w:rPr>
          <w:rFonts w:cstheme="minorHAnsi"/>
          <w:color w:val="000000" w:themeColor="text1"/>
        </w:rPr>
        <w:t>showing images and talking about home and family</w:t>
      </w:r>
      <w:r w:rsidR="00FE3D0A" w:rsidRPr="00EC2F45">
        <w:rPr>
          <w:rFonts w:cstheme="minorHAnsi"/>
          <w:color w:val="000000" w:themeColor="text1"/>
        </w:rPr>
        <w:t xml:space="preserve">, </w:t>
      </w:r>
      <w:r w:rsidR="0062456F" w:rsidRPr="00EC2F45">
        <w:rPr>
          <w:rFonts w:cstheme="minorHAnsi"/>
          <w:color w:val="000000" w:themeColor="text1"/>
        </w:rPr>
        <w:t xml:space="preserve">teaching traditional </w:t>
      </w:r>
      <w:r w:rsidR="00FE3D0A" w:rsidRPr="00EC2F45">
        <w:rPr>
          <w:rFonts w:cstheme="minorHAnsi"/>
          <w:color w:val="000000" w:themeColor="text1"/>
        </w:rPr>
        <w:t>dances</w:t>
      </w:r>
      <w:r w:rsidR="0062456F" w:rsidRPr="00EC2F45">
        <w:rPr>
          <w:rFonts w:cstheme="minorHAnsi"/>
          <w:color w:val="000000" w:themeColor="text1"/>
        </w:rPr>
        <w:t xml:space="preserve"> and </w:t>
      </w:r>
      <w:r w:rsidR="00902496" w:rsidRPr="00EC2F45">
        <w:rPr>
          <w:rFonts w:cstheme="minorHAnsi"/>
          <w:color w:val="000000" w:themeColor="text1"/>
        </w:rPr>
        <w:t xml:space="preserve">sharing </w:t>
      </w:r>
      <w:r w:rsidR="0062456F" w:rsidRPr="00EC2F45">
        <w:rPr>
          <w:rFonts w:cstheme="minorHAnsi"/>
          <w:color w:val="000000" w:themeColor="text1"/>
        </w:rPr>
        <w:t>food</w:t>
      </w:r>
      <w:r w:rsidR="00FE3D0A" w:rsidRPr="00EC2F45">
        <w:rPr>
          <w:rFonts w:cstheme="minorHAnsi"/>
          <w:color w:val="000000" w:themeColor="text1"/>
        </w:rPr>
        <w:t xml:space="preserve">.  </w:t>
      </w:r>
    </w:p>
    <w:p w14:paraId="53DAE774" w14:textId="567C6FBC" w:rsidR="006C1F97" w:rsidRPr="00EC2F45" w:rsidRDefault="00F65DD4" w:rsidP="00902496">
      <w:pPr>
        <w:spacing w:after="0" w:line="360" w:lineRule="auto"/>
        <w:rPr>
          <w:rFonts w:cstheme="minorHAnsi"/>
          <w:color w:val="000000" w:themeColor="text1"/>
        </w:rPr>
      </w:pPr>
      <w:r w:rsidRPr="00EC2F45">
        <w:rPr>
          <w:rFonts w:cstheme="minorHAnsi"/>
          <w:color w:val="000000" w:themeColor="text1"/>
        </w:rPr>
        <w:t xml:space="preserve">The dance was identified as a particularly memorable aspect of the Indonesian </w:t>
      </w:r>
      <w:r w:rsidR="00902496" w:rsidRPr="00EC2F45">
        <w:rPr>
          <w:rFonts w:cstheme="minorHAnsi"/>
          <w:color w:val="000000" w:themeColor="text1"/>
        </w:rPr>
        <w:t xml:space="preserve">students’ story-telling </w:t>
      </w:r>
      <w:r w:rsidRPr="00EC2F45">
        <w:rPr>
          <w:rFonts w:cstheme="minorHAnsi"/>
          <w:color w:val="000000" w:themeColor="text1"/>
        </w:rPr>
        <w:t xml:space="preserve">and supported convivial and friendly exchanges throughout the week.  </w:t>
      </w:r>
      <w:r w:rsidR="00211A23" w:rsidRPr="00EC2F45">
        <w:rPr>
          <w:rFonts w:cstheme="minorHAnsi"/>
          <w:color w:val="000000" w:themeColor="text1"/>
        </w:rPr>
        <w:t>T</w:t>
      </w:r>
      <w:r w:rsidR="00902496" w:rsidRPr="00EC2F45">
        <w:rPr>
          <w:rFonts w:cstheme="minorHAnsi"/>
          <w:color w:val="000000" w:themeColor="text1"/>
        </w:rPr>
        <w:t>he co-creative aspects of this story gained momentum as it progressed from a</w:t>
      </w:r>
      <w:r w:rsidR="00D91949" w:rsidRPr="00EC2F45">
        <w:rPr>
          <w:rFonts w:cstheme="minorHAnsi"/>
          <w:color w:val="000000" w:themeColor="text1"/>
        </w:rPr>
        <w:t>n</w:t>
      </w:r>
      <w:r w:rsidR="00211A23" w:rsidRPr="00EC2F45">
        <w:rPr>
          <w:rFonts w:cstheme="minorHAnsi"/>
          <w:color w:val="000000" w:themeColor="text1"/>
        </w:rPr>
        <w:t xml:space="preserve"> informal </w:t>
      </w:r>
      <w:r w:rsidRPr="00EC2F45">
        <w:rPr>
          <w:rFonts w:cstheme="minorHAnsi"/>
          <w:color w:val="000000" w:themeColor="text1"/>
        </w:rPr>
        <w:t>sharing of dance moves and gestures</w:t>
      </w:r>
      <w:r w:rsidR="00902496" w:rsidRPr="00EC2F45">
        <w:rPr>
          <w:rFonts w:cstheme="minorHAnsi"/>
          <w:color w:val="000000" w:themeColor="text1"/>
        </w:rPr>
        <w:t xml:space="preserve"> to </w:t>
      </w:r>
      <w:r w:rsidR="00D91949" w:rsidRPr="00EC2F45">
        <w:rPr>
          <w:rFonts w:cstheme="minorHAnsi"/>
          <w:color w:val="000000" w:themeColor="text1"/>
        </w:rPr>
        <w:t>m</w:t>
      </w:r>
      <w:r w:rsidR="00902496" w:rsidRPr="00EC2F45">
        <w:rPr>
          <w:rFonts w:cstheme="minorHAnsi"/>
          <w:color w:val="000000" w:themeColor="text1"/>
        </w:rPr>
        <w:t>ore formal events.  O</w:t>
      </w:r>
      <w:r w:rsidRPr="00EC2F45">
        <w:rPr>
          <w:rFonts w:cstheme="minorHAnsi"/>
          <w:color w:val="000000" w:themeColor="text1"/>
        </w:rPr>
        <w:t xml:space="preserve">n the penultimate </w:t>
      </w:r>
      <w:r w:rsidR="006C1F97" w:rsidRPr="00EC2F45">
        <w:rPr>
          <w:rFonts w:cstheme="minorHAnsi"/>
          <w:color w:val="000000" w:themeColor="text1"/>
        </w:rPr>
        <w:t xml:space="preserve">night we met in the tent with the students and some villagers and </w:t>
      </w:r>
      <w:r w:rsidRPr="00EC2F45">
        <w:rPr>
          <w:rFonts w:cstheme="minorHAnsi"/>
          <w:color w:val="000000" w:themeColor="text1"/>
        </w:rPr>
        <w:t xml:space="preserve">the Indonesian students taught us a dance.  Our multinational group did not share a traditional dance and so in return we taught them the Macarena.   </w:t>
      </w:r>
      <w:r w:rsidR="006C1F97" w:rsidRPr="00EC2F45">
        <w:rPr>
          <w:rFonts w:cstheme="minorHAnsi"/>
          <w:color w:val="000000" w:themeColor="text1"/>
        </w:rPr>
        <w:t xml:space="preserve">On the last day we participated in a farewell ceremony which included the villagers, the Indonesian staff and students and our group.  </w:t>
      </w:r>
      <w:r w:rsidR="00AF6F7D" w:rsidRPr="00EC2F45">
        <w:rPr>
          <w:rFonts w:cstheme="minorHAnsi"/>
          <w:color w:val="000000" w:themeColor="text1"/>
        </w:rPr>
        <w:t>There were some traditional aspects of this including a di</w:t>
      </w:r>
      <w:r w:rsidR="006C1F97" w:rsidRPr="00EC2F45">
        <w:rPr>
          <w:rFonts w:cstheme="minorHAnsi"/>
          <w:color w:val="000000" w:themeColor="text1"/>
        </w:rPr>
        <w:t xml:space="preserve">splay of Taub Dancing and Gamelan Music and </w:t>
      </w:r>
      <w:r w:rsidR="00AF6F7D" w:rsidRPr="00EC2F45">
        <w:rPr>
          <w:rFonts w:cstheme="minorHAnsi"/>
          <w:color w:val="000000" w:themeColor="text1"/>
        </w:rPr>
        <w:t xml:space="preserve">celebratory food.  We performed our routine and invited them to join us and in return they </w:t>
      </w:r>
      <w:r w:rsidR="006C1F97" w:rsidRPr="00EC2F45">
        <w:rPr>
          <w:rFonts w:cstheme="minorHAnsi"/>
          <w:color w:val="000000" w:themeColor="text1"/>
        </w:rPr>
        <w:t xml:space="preserve">attempted to teach us </w:t>
      </w:r>
      <w:r w:rsidR="00D91949" w:rsidRPr="00EC2F45">
        <w:rPr>
          <w:rFonts w:cstheme="minorHAnsi"/>
          <w:color w:val="000000" w:themeColor="text1"/>
        </w:rPr>
        <w:t xml:space="preserve">traditional </w:t>
      </w:r>
      <w:r w:rsidR="006C1F97" w:rsidRPr="00EC2F45">
        <w:rPr>
          <w:rFonts w:cstheme="minorHAnsi"/>
          <w:color w:val="000000" w:themeColor="text1"/>
        </w:rPr>
        <w:t xml:space="preserve">dances.  </w:t>
      </w:r>
      <w:r w:rsidR="00AF6F7D" w:rsidRPr="00EC2F45">
        <w:rPr>
          <w:rFonts w:cstheme="minorHAnsi"/>
          <w:color w:val="000000" w:themeColor="text1"/>
        </w:rPr>
        <w:t>The evening was filled with mirth as we danced together</w:t>
      </w:r>
      <w:r w:rsidR="00A8276A" w:rsidRPr="00EC2F45">
        <w:rPr>
          <w:rFonts w:cstheme="minorHAnsi"/>
          <w:color w:val="000000" w:themeColor="text1"/>
        </w:rPr>
        <w:t>,</w:t>
      </w:r>
      <w:r w:rsidR="00AF6F7D" w:rsidRPr="00EC2F45">
        <w:rPr>
          <w:rFonts w:cstheme="minorHAnsi"/>
          <w:color w:val="000000" w:themeColor="text1"/>
        </w:rPr>
        <w:t xml:space="preserve"> </w:t>
      </w:r>
      <w:r w:rsidR="00D91949" w:rsidRPr="00EC2F45">
        <w:rPr>
          <w:rFonts w:cstheme="minorHAnsi"/>
          <w:color w:val="000000" w:themeColor="text1"/>
        </w:rPr>
        <w:t xml:space="preserve">and many </w:t>
      </w:r>
      <w:r w:rsidR="00AF6F7D" w:rsidRPr="00EC2F45">
        <w:rPr>
          <w:rFonts w:cstheme="minorHAnsi"/>
          <w:color w:val="000000" w:themeColor="text1"/>
        </w:rPr>
        <w:t xml:space="preserve">villagers cried with laughter at our ungainly attempts at </w:t>
      </w:r>
      <w:r w:rsidR="00D91949" w:rsidRPr="00EC2F45">
        <w:rPr>
          <w:rFonts w:cstheme="minorHAnsi"/>
          <w:color w:val="000000" w:themeColor="text1"/>
        </w:rPr>
        <w:t>Indonesian</w:t>
      </w:r>
      <w:r w:rsidR="00AE3DF3" w:rsidRPr="00EC2F45">
        <w:rPr>
          <w:rFonts w:cstheme="minorHAnsi"/>
          <w:color w:val="000000" w:themeColor="text1"/>
        </w:rPr>
        <w:t xml:space="preserve"> </w:t>
      </w:r>
      <w:r w:rsidR="00AF6F7D" w:rsidRPr="00EC2F45">
        <w:rPr>
          <w:rFonts w:cstheme="minorHAnsi"/>
          <w:color w:val="000000" w:themeColor="text1"/>
        </w:rPr>
        <w:t>dancing</w:t>
      </w:r>
      <w:r w:rsidR="00211A23" w:rsidRPr="00EC2F45">
        <w:rPr>
          <w:rFonts w:cstheme="minorHAnsi"/>
          <w:color w:val="000000" w:themeColor="text1"/>
        </w:rPr>
        <w:t xml:space="preserve">.  That night we </w:t>
      </w:r>
      <w:r w:rsidR="00AF6F7D" w:rsidRPr="00EC2F45">
        <w:rPr>
          <w:rFonts w:cstheme="minorHAnsi"/>
          <w:color w:val="000000" w:themeColor="text1"/>
        </w:rPr>
        <w:t xml:space="preserve">created a </w:t>
      </w:r>
      <w:r w:rsidR="00211A23" w:rsidRPr="00EC2F45">
        <w:rPr>
          <w:rFonts w:cstheme="minorHAnsi"/>
          <w:color w:val="000000" w:themeColor="text1"/>
        </w:rPr>
        <w:t xml:space="preserve">unique and </w:t>
      </w:r>
      <w:r w:rsidR="00AF6F7D" w:rsidRPr="00EC2F45">
        <w:rPr>
          <w:rFonts w:cstheme="minorHAnsi"/>
          <w:color w:val="000000" w:themeColor="text1"/>
        </w:rPr>
        <w:t>memorable</w:t>
      </w:r>
      <w:r w:rsidR="00211A23" w:rsidRPr="00EC2F45">
        <w:rPr>
          <w:rFonts w:cstheme="minorHAnsi"/>
          <w:color w:val="000000" w:themeColor="text1"/>
        </w:rPr>
        <w:t xml:space="preserve"> shared festiv</w:t>
      </w:r>
      <w:r w:rsidR="00D91949" w:rsidRPr="00EC2F45">
        <w:rPr>
          <w:rFonts w:cstheme="minorHAnsi"/>
          <w:color w:val="000000" w:themeColor="text1"/>
        </w:rPr>
        <w:t>e experience</w:t>
      </w:r>
      <w:r w:rsidR="00211A23" w:rsidRPr="00EC2F45">
        <w:rPr>
          <w:rFonts w:cstheme="minorHAnsi"/>
          <w:color w:val="000000" w:themeColor="text1"/>
        </w:rPr>
        <w:t xml:space="preserve"> which drew together our diverse </w:t>
      </w:r>
      <w:r w:rsidR="00211A23" w:rsidRPr="00EC2F45">
        <w:rPr>
          <w:rFonts w:cstheme="minorHAnsi"/>
          <w:color w:val="000000" w:themeColor="text1"/>
        </w:rPr>
        <w:lastRenderedPageBreak/>
        <w:t>cultures</w:t>
      </w:r>
      <w:r w:rsidR="00D91949" w:rsidRPr="00EC2F45">
        <w:rPr>
          <w:rFonts w:cstheme="minorHAnsi"/>
          <w:color w:val="000000" w:themeColor="text1"/>
        </w:rPr>
        <w:t xml:space="preserve">.  This was warmly recollected by villagers </w:t>
      </w:r>
      <w:r w:rsidR="00565406" w:rsidRPr="00EC2F45">
        <w:rPr>
          <w:rFonts w:cstheme="minorHAnsi"/>
          <w:color w:val="000000" w:themeColor="text1"/>
        </w:rPr>
        <w:t xml:space="preserve">and the </w:t>
      </w:r>
      <w:r w:rsidR="00D91949" w:rsidRPr="00EC2F45">
        <w:rPr>
          <w:rFonts w:cstheme="minorHAnsi"/>
          <w:color w:val="000000" w:themeColor="text1"/>
        </w:rPr>
        <w:t>students the next day</w:t>
      </w:r>
      <w:r w:rsidR="00211A23" w:rsidRPr="00EC2F45">
        <w:rPr>
          <w:rFonts w:cstheme="minorHAnsi"/>
          <w:color w:val="000000" w:themeColor="text1"/>
        </w:rPr>
        <w:t xml:space="preserve"> </w:t>
      </w:r>
      <w:r w:rsidR="00D91949" w:rsidRPr="00EC2F45">
        <w:rPr>
          <w:rFonts w:cstheme="minorHAnsi"/>
          <w:color w:val="000000" w:themeColor="text1"/>
        </w:rPr>
        <w:t xml:space="preserve">and </w:t>
      </w:r>
      <w:r w:rsidR="00211A23" w:rsidRPr="00EC2F45">
        <w:rPr>
          <w:rFonts w:cstheme="minorHAnsi"/>
          <w:color w:val="000000" w:themeColor="text1"/>
        </w:rPr>
        <w:t xml:space="preserve">is remembered </w:t>
      </w:r>
      <w:r w:rsidR="00D91949" w:rsidRPr="00EC2F45">
        <w:rPr>
          <w:rFonts w:cstheme="minorHAnsi"/>
          <w:color w:val="000000" w:themeColor="text1"/>
        </w:rPr>
        <w:t xml:space="preserve">by the Westminster students </w:t>
      </w:r>
      <w:r w:rsidR="00211A23" w:rsidRPr="00EC2F45">
        <w:rPr>
          <w:rFonts w:cstheme="minorHAnsi"/>
          <w:color w:val="000000" w:themeColor="text1"/>
        </w:rPr>
        <w:t xml:space="preserve">as a highlight </w:t>
      </w:r>
      <w:r w:rsidR="00D91949" w:rsidRPr="00EC2F45">
        <w:rPr>
          <w:rFonts w:cstheme="minorHAnsi"/>
          <w:color w:val="000000" w:themeColor="text1"/>
        </w:rPr>
        <w:t xml:space="preserve">of their trip in their reflections.  </w:t>
      </w:r>
      <w:r w:rsidR="00AF6F7D" w:rsidRPr="00EC2F45">
        <w:rPr>
          <w:rFonts w:cstheme="minorHAnsi"/>
          <w:color w:val="000000" w:themeColor="text1"/>
        </w:rPr>
        <w:t xml:space="preserve"> </w:t>
      </w:r>
    </w:p>
    <w:p w14:paraId="31F1EE24" w14:textId="77777777" w:rsidR="00D91949" w:rsidRPr="00EC2F45" w:rsidRDefault="00D91949" w:rsidP="00211A23">
      <w:pPr>
        <w:spacing w:line="360" w:lineRule="auto"/>
        <w:rPr>
          <w:rFonts w:cstheme="minorHAnsi"/>
          <w:color w:val="000000" w:themeColor="text1"/>
        </w:rPr>
      </w:pPr>
    </w:p>
    <w:p w14:paraId="08DA0345" w14:textId="0350746C" w:rsidR="00281C67" w:rsidRPr="00EC2F45" w:rsidRDefault="001B441B" w:rsidP="00211A23">
      <w:pPr>
        <w:spacing w:line="360" w:lineRule="auto"/>
        <w:rPr>
          <w:rFonts w:cstheme="minorHAnsi"/>
          <w:color w:val="000000" w:themeColor="text1"/>
        </w:rPr>
      </w:pPr>
      <w:r w:rsidRPr="00EC2F45">
        <w:rPr>
          <w:rFonts w:cstheme="minorHAnsi"/>
          <w:color w:val="000000" w:themeColor="text1"/>
        </w:rPr>
        <w:t xml:space="preserve">The </w:t>
      </w:r>
      <w:r w:rsidR="00D91949" w:rsidRPr="00EC2F45">
        <w:rPr>
          <w:rFonts w:cstheme="minorHAnsi"/>
          <w:color w:val="000000" w:themeColor="text1"/>
        </w:rPr>
        <w:t xml:space="preserve">life-story </w:t>
      </w:r>
      <w:r w:rsidRPr="00EC2F45">
        <w:rPr>
          <w:rFonts w:cstheme="minorHAnsi"/>
          <w:color w:val="000000" w:themeColor="text1"/>
        </w:rPr>
        <w:t xml:space="preserve">aspect of story-making was supported by </w:t>
      </w:r>
      <w:r w:rsidR="00F64A35" w:rsidRPr="00EC2F45">
        <w:rPr>
          <w:rFonts w:cstheme="minorHAnsi"/>
          <w:color w:val="000000" w:themeColor="text1"/>
        </w:rPr>
        <w:t xml:space="preserve">journals </w:t>
      </w:r>
      <w:r w:rsidR="00485708" w:rsidRPr="00EC2F45">
        <w:rPr>
          <w:rFonts w:cstheme="minorHAnsi"/>
          <w:color w:val="000000" w:themeColor="text1"/>
        </w:rPr>
        <w:t>which encompassed</w:t>
      </w:r>
      <w:r w:rsidRPr="00EC2F45">
        <w:rPr>
          <w:rFonts w:cstheme="minorHAnsi"/>
          <w:color w:val="000000" w:themeColor="text1"/>
        </w:rPr>
        <w:t xml:space="preserve"> written reflections on experiences</w:t>
      </w:r>
      <w:r w:rsidR="00485708" w:rsidRPr="00EC2F45">
        <w:rPr>
          <w:rFonts w:cstheme="minorHAnsi"/>
          <w:color w:val="000000" w:themeColor="text1"/>
        </w:rPr>
        <w:t xml:space="preserve">, learning and feelings </w:t>
      </w:r>
      <w:r w:rsidR="0000282A" w:rsidRPr="00EC2F45">
        <w:rPr>
          <w:rFonts w:cstheme="minorHAnsi"/>
          <w:color w:val="000000" w:themeColor="text1"/>
        </w:rPr>
        <w:t>each</w:t>
      </w:r>
      <w:r w:rsidRPr="00EC2F45">
        <w:rPr>
          <w:rFonts w:cstheme="minorHAnsi"/>
          <w:color w:val="000000" w:themeColor="text1"/>
        </w:rPr>
        <w:t xml:space="preserve"> day.  </w:t>
      </w:r>
      <w:r w:rsidR="0000282A" w:rsidRPr="00EC2F45">
        <w:rPr>
          <w:rFonts w:cstheme="minorHAnsi"/>
          <w:color w:val="000000" w:themeColor="text1"/>
        </w:rPr>
        <w:t>Daily j</w:t>
      </w:r>
      <w:r w:rsidR="00F64A35" w:rsidRPr="00EC2F45">
        <w:rPr>
          <w:rFonts w:cstheme="minorHAnsi"/>
          <w:color w:val="000000" w:themeColor="text1"/>
        </w:rPr>
        <w:t>ournal writing provided a way of exploring cultural interactions and making meaningful connections between lived experiences and in-class learning (</w:t>
      </w:r>
      <w:proofErr w:type="spellStart"/>
      <w:r w:rsidR="00F64A35" w:rsidRPr="00EC2F45">
        <w:rPr>
          <w:rFonts w:cstheme="minorHAnsi"/>
          <w:color w:val="000000" w:themeColor="text1"/>
        </w:rPr>
        <w:t>Crang</w:t>
      </w:r>
      <w:proofErr w:type="spellEnd"/>
      <w:r w:rsidR="00F64A35" w:rsidRPr="00EC2F45">
        <w:rPr>
          <w:rFonts w:cstheme="minorHAnsi"/>
          <w:color w:val="000000" w:themeColor="text1"/>
        </w:rPr>
        <w:t xml:space="preserve"> et al., 2015; Zahra, 2012).  </w:t>
      </w:r>
      <w:r w:rsidR="00840B77" w:rsidRPr="00EC2F45">
        <w:rPr>
          <w:rFonts w:cstheme="minorHAnsi"/>
          <w:color w:val="000000" w:themeColor="text1"/>
        </w:rPr>
        <w:t xml:space="preserve">The journals enabled us to </w:t>
      </w:r>
      <w:r w:rsidR="00485708" w:rsidRPr="00EC2F45">
        <w:rPr>
          <w:rFonts w:cstheme="minorHAnsi"/>
          <w:color w:val="000000" w:themeColor="text1"/>
        </w:rPr>
        <w:t xml:space="preserve">respond </w:t>
      </w:r>
      <w:r w:rsidR="00AF6C4A" w:rsidRPr="00EC2F45">
        <w:rPr>
          <w:rFonts w:cstheme="minorHAnsi"/>
          <w:color w:val="000000" w:themeColor="text1"/>
        </w:rPr>
        <w:t xml:space="preserve">to </w:t>
      </w:r>
      <w:proofErr w:type="spellStart"/>
      <w:r w:rsidR="00840B77" w:rsidRPr="00EC2F45">
        <w:rPr>
          <w:rFonts w:cstheme="minorHAnsi"/>
          <w:color w:val="000000" w:themeColor="text1"/>
        </w:rPr>
        <w:t>Feighery’s</w:t>
      </w:r>
      <w:proofErr w:type="spellEnd"/>
      <w:r w:rsidR="00840B77" w:rsidRPr="00EC2F45">
        <w:rPr>
          <w:rFonts w:cstheme="minorHAnsi"/>
          <w:color w:val="000000" w:themeColor="text1"/>
        </w:rPr>
        <w:t xml:space="preserve"> (2006)</w:t>
      </w:r>
      <w:r w:rsidR="00485708" w:rsidRPr="00EC2F45">
        <w:rPr>
          <w:rFonts w:cstheme="minorHAnsi"/>
          <w:color w:val="000000" w:themeColor="text1"/>
        </w:rPr>
        <w:t xml:space="preserve"> call for tourism scholars to explicitly include self in tourism research</w:t>
      </w:r>
      <w:r w:rsidR="00840B77" w:rsidRPr="00EC2F45">
        <w:rPr>
          <w:rFonts w:cstheme="minorHAnsi"/>
          <w:color w:val="000000" w:themeColor="text1"/>
        </w:rPr>
        <w:t xml:space="preserve">, </w:t>
      </w:r>
      <w:r w:rsidR="00485708" w:rsidRPr="00EC2F45">
        <w:rPr>
          <w:rFonts w:cstheme="minorHAnsi"/>
          <w:color w:val="000000" w:themeColor="text1"/>
        </w:rPr>
        <w:t>enabl</w:t>
      </w:r>
      <w:r w:rsidR="00840B77" w:rsidRPr="00EC2F45">
        <w:rPr>
          <w:rFonts w:cstheme="minorHAnsi"/>
          <w:color w:val="000000" w:themeColor="text1"/>
        </w:rPr>
        <w:t>ing</w:t>
      </w:r>
      <w:r w:rsidR="00485708" w:rsidRPr="00EC2F45">
        <w:rPr>
          <w:rFonts w:cstheme="minorHAnsi"/>
          <w:color w:val="000000" w:themeColor="text1"/>
        </w:rPr>
        <w:t xml:space="preserve"> ideas </w:t>
      </w:r>
      <w:r w:rsidR="00840B77" w:rsidRPr="00EC2F45">
        <w:rPr>
          <w:rFonts w:cstheme="minorHAnsi"/>
          <w:color w:val="000000" w:themeColor="text1"/>
        </w:rPr>
        <w:t xml:space="preserve">and feelings </w:t>
      </w:r>
      <w:r w:rsidR="00485708" w:rsidRPr="00EC2F45">
        <w:rPr>
          <w:rFonts w:cstheme="minorHAnsi"/>
          <w:color w:val="000000" w:themeColor="text1"/>
        </w:rPr>
        <w:t>to be captured</w:t>
      </w:r>
      <w:r w:rsidRPr="00EC2F45">
        <w:rPr>
          <w:rFonts w:cstheme="minorHAnsi"/>
          <w:color w:val="000000" w:themeColor="text1"/>
        </w:rPr>
        <w:t xml:space="preserve"> as they </w:t>
      </w:r>
      <w:r w:rsidR="00485708" w:rsidRPr="00EC2F45">
        <w:rPr>
          <w:rFonts w:cstheme="minorHAnsi"/>
          <w:color w:val="000000" w:themeColor="text1"/>
        </w:rPr>
        <w:t xml:space="preserve">developed and explore the “nuances of the travel experiences” (Harrison 2002:128).  They went beyond being accounts of </w:t>
      </w:r>
      <w:r w:rsidR="00840B77" w:rsidRPr="00EC2F45">
        <w:rPr>
          <w:rFonts w:cstheme="minorHAnsi"/>
          <w:color w:val="000000" w:themeColor="text1"/>
        </w:rPr>
        <w:t xml:space="preserve">activities or what was seen </w:t>
      </w:r>
      <w:r w:rsidR="00485708" w:rsidRPr="00EC2F45">
        <w:rPr>
          <w:rFonts w:cstheme="minorHAnsi"/>
          <w:color w:val="000000" w:themeColor="text1"/>
        </w:rPr>
        <w:t xml:space="preserve">and encompassed </w:t>
      </w:r>
      <w:r w:rsidR="00840B77" w:rsidRPr="00EC2F45">
        <w:rPr>
          <w:rFonts w:cstheme="minorHAnsi"/>
          <w:color w:val="000000" w:themeColor="text1"/>
        </w:rPr>
        <w:t xml:space="preserve">questions about pre-trip perceptions and </w:t>
      </w:r>
      <w:r w:rsidR="00485708" w:rsidRPr="00EC2F45">
        <w:rPr>
          <w:rFonts w:cstheme="minorHAnsi"/>
          <w:color w:val="000000" w:themeColor="text1"/>
        </w:rPr>
        <w:t xml:space="preserve">reflections on ideas and emotions </w:t>
      </w:r>
      <w:r w:rsidR="00485708" w:rsidRPr="00EC2F45">
        <w:rPr>
          <w:rFonts w:eastAsiaTheme="minorEastAsia" w:cstheme="minorHAnsi"/>
          <w:color w:val="000000" w:themeColor="text1"/>
          <w:kern w:val="24"/>
        </w:rPr>
        <w:t xml:space="preserve">as the trip progressed.  </w:t>
      </w:r>
      <w:proofErr w:type="gramStart"/>
      <w:r w:rsidR="00840B77" w:rsidRPr="00EC2F45">
        <w:rPr>
          <w:rFonts w:eastAsiaTheme="minorEastAsia" w:cstheme="minorHAnsi"/>
          <w:color w:val="000000" w:themeColor="text1"/>
          <w:kern w:val="24"/>
        </w:rPr>
        <w:t>In particular, they</w:t>
      </w:r>
      <w:proofErr w:type="gramEnd"/>
      <w:r w:rsidR="00840B77" w:rsidRPr="00EC2F45">
        <w:rPr>
          <w:rFonts w:eastAsiaTheme="minorEastAsia" w:cstheme="minorHAnsi"/>
          <w:color w:val="000000" w:themeColor="text1"/>
          <w:kern w:val="24"/>
        </w:rPr>
        <w:t xml:space="preserve"> </w:t>
      </w:r>
      <w:r w:rsidR="00281C67" w:rsidRPr="00EC2F45">
        <w:rPr>
          <w:rFonts w:eastAsiaTheme="minorEastAsia" w:cstheme="minorHAnsi"/>
          <w:color w:val="000000" w:themeColor="text1"/>
          <w:kern w:val="24"/>
        </w:rPr>
        <w:t>captur</w:t>
      </w:r>
      <w:r w:rsidR="00840B77" w:rsidRPr="00EC2F45">
        <w:rPr>
          <w:rFonts w:eastAsiaTheme="minorEastAsia" w:cstheme="minorHAnsi"/>
          <w:color w:val="000000" w:themeColor="text1"/>
          <w:kern w:val="24"/>
        </w:rPr>
        <w:t>ed</w:t>
      </w:r>
      <w:r w:rsidR="00281C67" w:rsidRPr="00EC2F45">
        <w:rPr>
          <w:rFonts w:eastAsiaTheme="minorEastAsia" w:cstheme="minorHAnsi"/>
          <w:color w:val="000000" w:themeColor="text1"/>
          <w:kern w:val="24"/>
        </w:rPr>
        <w:t xml:space="preserve"> some of the intense </w:t>
      </w:r>
      <w:r w:rsidR="00211A23" w:rsidRPr="00EC2F45">
        <w:rPr>
          <w:rFonts w:cstheme="minorHAnsi"/>
          <w:color w:val="000000" w:themeColor="text1"/>
        </w:rPr>
        <w:t>feelings and emotions</w:t>
      </w:r>
      <w:r w:rsidR="00281C67" w:rsidRPr="00EC2F45">
        <w:rPr>
          <w:rFonts w:cstheme="minorHAnsi"/>
          <w:color w:val="000000" w:themeColor="text1"/>
        </w:rPr>
        <w:t xml:space="preserve"> experienced at the start of the trip when some </w:t>
      </w:r>
      <w:r w:rsidR="00840B77" w:rsidRPr="00EC2F45">
        <w:rPr>
          <w:rFonts w:cstheme="minorHAnsi"/>
          <w:color w:val="000000" w:themeColor="text1"/>
        </w:rPr>
        <w:t xml:space="preserve">felt </w:t>
      </w:r>
      <w:r w:rsidR="00281C67" w:rsidRPr="00EC2F45">
        <w:rPr>
          <w:rFonts w:cstheme="minorHAnsi"/>
          <w:color w:val="000000" w:themeColor="text1"/>
        </w:rPr>
        <w:t xml:space="preserve">a very profound culture shock – particularly those who had not travelled outside of Europe before.  </w:t>
      </w:r>
    </w:p>
    <w:p w14:paraId="10E4C0BF" w14:textId="2C069E92" w:rsidR="00F15A81" w:rsidRPr="00EC2F45" w:rsidRDefault="00743FB2" w:rsidP="00C14F94">
      <w:pPr>
        <w:pStyle w:val="xmsolistparagraph"/>
        <w:shd w:val="clear" w:color="auto" w:fill="FFFFFF"/>
        <w:spacing w:before="0" w:beforeAutospacing="0" w:after="0" w:afterAutospacing="0" w:line="360" w:lineRule="auto"/>
        <w:rPr>
          <w:rFonts w:asciiTheme="minorHAnsi" w:hAnsiTheme="minorHAnsi" w:cstheme="minorHAnsi"/>
          <w:b/>
          <w:color w:val="000000" w:themeColor="text1"/>
          <w:sz w:val="22"/>
          <w:szCs w:val="22"/>
        </w:rPr>
      </w:pPr>
      <w:r w:rsidRPr="00EC2F45">
        <w:rPr>
          <w:rFonts w:asciiTheme="minorHAnsi" w:eastAsiaTheme="minorHAnsi" w:hAnsiTheme="minorHAnsi" w:cstheme="minorHAnsi"/>
          <w:b/>
          <w:color w:val="000000" w:themeColor="text1"/>
          <w:sz w:val="22"/>
          <w:szCs w:val="22"/>
          <w:lang w:eastAsia="en-US"/>
        </w:rPr>
        <w:t xml:space="preserve">Phase 3 </w:t>
      </w:r>
      <w:r w:rsidR="00C1747A" w:rsidRPr="00EC2F45">
        <w:rPr>
          <w:rFonts w:asciiTheme="minorHAnsi" w:eastAsiaTheme="minorHAnsi" w:hAnsiTheme="minorHAnsi" w:cstheme="minorHAnsi"/>
          <w:b/>
          <w:color w:val="000000" w:themeColor="text1"/>
          <w:sz w:val="22"/>
          <w:szCs w:val="22"/>
          <w:lang w:eastAsia="en-US"/>
        </w:rPr>
        <w:t xml:space="preserve">Post-trip stories </w:t>
      </w:r>
      <w:r w:rsidR="00F15A81" w:rsidRPr="00EC2F45">
        <w:rPr>
          <w:rFonts w:asciiTheme="minorHAnsi" w:hAnsiTheme="minorHAnsi" w:cstheme="minorHAnsi"/>
          <w:b/>
          <w:color w:val="000000" w:themeColor="text1"/>
          <w:sz w:val="22"/>
          <w:szCs w:val="22"/>
        </w:rPr>
        <w:t xml:space="preserve"> </w:t>
      </w:r>
    </w:p>
    <w:p w14:paraId="0E1E9AAF" w14:textId="1DCB1C1D" w:rsidR="000E3E7F" w:rsidRPr="00EC2F45" w:rsidRDefault="000E3E7F" w:rsidP="000E3E7F">
      <w:pPr>
        <w:autoSpaceDE w:val="0"/>
        <w:autoSpaceDN w:val="0"/>
        <w:adjustRightInd w:val="0"/>
        <w:spacing w:line="360" w:lineRule="auto"/>
        <w:rPr>
          <w:rFonts w:cstheme="minorHAnsi"/>
          <w:color w:val="000000" w:themeColor="text1"/>
        </w:rPr>
      </w:pPr>
      <w:bookmarkStart w:id="2" w:name="_Hlk505250435"/>
      <w:r w:rsidRPr="00EC2F45">
        <w:rPr>
          <w:rFonts w:cstheme="minorHAnsi"/>
          <w:color w:val="000000" w:themeColor="text1"/>
        </w:rPr>
        <w:t>As teachers we often encourage students develop “positional reflexivity” (</w:t>
      </w:r>
      <w:proofErr w:type="spellStart"/>
      <w:r w:rsidRPr="00EC2F45">
        <w:rPr>
          <w:rFonts w:cstheme="minorHAnsi"/>
          <w:color w:val="000000" w:themeColor="text1"/>
        </w:rPr>
        <w:t>Feighery</w:t>
      </w:r>
      <w:proofErr w:type="spellEnd"/>
      <w:r w:rsidRPr="00EC2F45">
        <w:rPr>
          <w:rFonts w:cstheme="minorHAnsi"/>
          <w:color w:val="000000" w:themeColor="text1"/>
        </w:rPr>
        <w:t>, 2006:271), seeking to engage them in a “deeper reflective understanding of personal choices and meanings associated with travel” (</w:t>
      </w:r>
      <w:proofErr w:type="spellStart"/>
      <w:r w:rsidRPr="00EC2F45">
        <w:rPr>
          <w:rFonts w:cstheme="minorHAnsi"/>
          <w:color w:val="000000" w:themeColor="text1"/>
        </w:rPr>
        <w:t>Grimwold</w:t>
      </w:r>
      <w:proofErr w:type="spellEnd"/>
      <w:r w:rsidR="007F59F8" w:rsidRPr="00EC2F45">
        <w:rPr>
          <w:rFonts w:cstheme="minorHAnsi"/>
          <w:color w:val="000000" w:themeColor="text1"/>
        </w:rPr>
        <w:t>,</w:t>
      </w:r>
      <w:r w:rsidRPr="00EC2F45">
        <w:rPr>
          <w:rFonts w:cstheme="minorHAnsi"/>
          <w:color w:val="000000" w:themeColor="text1"/>
        </w:rPr>
        <w:t xml:space="preserve"> 2015:371).  Contemplation of </w:t>
      </w:r>
      <w:r w:rsidR="007F59F8" w:rsidRPr="00EC2F45">
        <w:rPr>
          <w:rFonts w:cstheme="minorHAnsi"/>
          <w:color w:val="000000" w:themeColor="text1"/>
        </w:rPr>
        <w:t>our</w:t>
      </w:r>
      <w:r w:rsidRPr="00EC2F45">
        <w:rPr>
          <w:rFonts w:cstheme="minorHAnsi"/>
          <w:color w:val="000000" w:themeColor="text1"/>
        </w:rPr>
        <w:t xml:space="preserve"> own tourism experiences and practices provides a way of thinking more deeply about </w:t>
      </w:r>
      <w:r w:rsidR="007F59F8" w:rsidRPr="00EC2F45">
        <w:rPr>
          <w:rFonts w:cstheme="minorHAnsi"/>
          <w:color w:val="000000" w:themeColor="text1"/>
        </w:rPr>
        <w:t>our</w:t>
      </w:r>
      <w:r w:rsidRPr="00EC2F45">
        <w:rPr>
          <w:rFonts w:cstheme="minorHAnsi"/>
          <w:color w:val="000000" w:themeColor="text1"/>
        </w:rPr>
        <w:t xml:space="preserve">selves and the implications of </w:t>
      </w:r>
      <w:r w:rsidR="007F59F8" w:rsidRPr="00EC2F45">
        <w:rPr>
          <w:rFonts w:cstheme="minorHAnsi"/>
          <w:color w:val="000000" w:themeColor="text1"/>
        </w:rPr>
        <w:t>our</w:t>
      </w:r>
      <w:r w:rsidRPr="00EC2F45">
        <w:rPr>
          <w:rFonts w:cstheme="minorHAnsi"/>
          <w:color w:val="000000" w:themeColor="text1"/>
        </w:rPr>
        <w:t xml:space="preserve"> actions on the people and places </w:t>
      </w:r>
      <w:r w:rsidR="007F59F8" w:rsidRPr="00EC2F45">
        <w:rPr>
          <w:rFonts w:cstheme="minorHAnsi"/>
          <w:color w:val="000000" w:themeColor="text1"/>
        </w:rPr>
        <w:t>we</w:t>
      </w:r>
      <w:r w:rsidRPr="00EC2F45">
        <w:rPr>
          <w:rFonts w:cstheme="minorHAnsi"/>
          <w:color w:val="000000" w:themeColor="text1"/>
        </w:rPr>
        <w:t xml:space="preserve"> visit.  This helps </w:t>
      </w:r>
      <w:r w:rsidR="007F59F8" w:rsidRPr="00EC2F45">
        <w:rPr>
          <w:rFonts w:cstheme="minorHAnsi"/>
          <w:color w:val="000000" w:themeColor="text1"/>
        </w:rPr>
        <w:t xml:space="preserve">students’ </w:t>
      </w:r>
      <w:r w:rsidRPr="00EC2F45">
        <w:rPr>
          <w:rFonts w:cstheme="minorHAnsi"/>
          <w:color w:val="000000" w:themeColor="text1"/>
        </w:rPr>
        <w:t xml:space="preserve">to critically engage in debates about sustainability, ethics, and global relations, inspiring them to move beyond the binaries of host and guest, home and away and the construction of self and other.  We also develop reflexivity as we teach them to develop life stories (Linde, 2003) </w:t>
      </w:r>
      <w:r w:rsidR="007F59F8" w:rsidRPr="00EC2F45">
        <w:rPr>
          <w:rFonts w:cstheme="minorHAnsi"/>
          <w:color w:val="000000" w:themeColor="text1"/>
        </w:rPr>
        <w:t xml:space="preserve">that tell others about </w:t>
      </w:r>
      <w:r w:rsidRPr="00EC2F45">
        <w:rPr>
          <w:rFonts w:cstheme="minorHAnsi"/>
          <w:color w:val="000000" w:themeColor="text1"/>
        </w:rPr>
        <w:t xml:space="preserve">their attributes, experiences, values and aspirations.  Most commonly these are employability focussed, as we support them to develop career narratives in their Curriculum Vitae and vignettes to explain different skills and attributes to potential employers in interviews.  We help them to craft and express their professional identity, and to explore the co-constructive elements of this as they tailor their narratives to address the requirements of different employers. </w:t>
      </w:r>
    </w:p>
    <w:p w14:paraId="182DBD76" w14:textId="14025190" w:rsidR="00B517F6" w:rsidRPr="00EC2F45" w:rsidRDefault="007F59F8" w:rsidP="00B517F6">
      <w:pPr>
        <w:spacing w:line="360" w:lineRule="auto"/>
        <w:rPr>
          <w:rFonts w:cstheme="minorHAnsi"/>
          <w:color w:val="000000" w:themeColor="text1"/>
        </w:rPr>
      </w:pPr>
      <w:r w:rsidRPr="00EC2F45">
        <w:rPr>
          <w:rFonts w:cstheme="minorHAnsi"/>
          <w:color w:val="000000" w:themeColor="text1"/>
        </w:rPr>
        <w:t xml:space="preserve">In this module students were asked to </w:t>
      </w:r>
      <w:r w:rsidR="009970EC" w:rsidRPr="00EC2F45">
        <w:rPr>
          <w:rFonts w:cstheme="minorHAnsi"/>
          <w:color w:val="000000" w:themeColor="text1"/>
        </w:rPr>
        <w:t xml:space="preserve">develop their </w:t>
      </w:r>
      <w:r w:rsidR="00E41C04" w:rsidRPr="00EC2F45">
        <w:rPr>
          <w:rFonts w:cstheme="minorHAnsi"/>
          <w:color w:val="000000" w:themeColor="text1"/>
        </w:rPr>
        <w:t xml:space="preserve">personal </w:t>
      </w:r>
      <w:r w:rsidR="00281C67" w:rsidRPr="00EC2F45">
        <w:rPr>
          <w:rFonts w:cstheme="minorHAnsi"/>
          <w:color w:val="000000" w:themeColor="text1"/>
        </w:rPr>
        <w:t xml:space="preserve">stories </w:t>
      </w:r>
      <w:r w:rsidR="009970EC" w:rsidRPr="00EC2F45">
        <w:rPr>
          <w:rFonts w:cstheme="minorHAnsi"/>
          <w:color w:val="000000" w:themeColor="text1"/>
        </w:rPr>
        <w:t>through their p</w:t>
      </w:r>
      <w:r w:rsidR="00FE3D0A" w:rsidRPr="00EC2F45">
        <w:rPr>
          <w:rFonts w:cstheme="minorHAnsi"/>
          <w:color w:val="000000" w:themeColor="text1"/>
        </w:rPr>
        <w:t>ost</w:t>
      </w:r>
      <w:r w:rsidR="00361F09" w:rsidRPr="00EC2F45">
        <w:rPr>
          <w:rFonts w:cstheme="minorHAnsi"/>
          <w:color w:val="000000" w:themeColor="text1"/>
        </w:rPr>
        <w:t>-</w:t>
      </w:r>
      <w:r w:rsidR="00FE3D0A" w:rsidRPr="00EC2F45">
        <w:rPr>
          <w:rFonts w:cstheme="minorHAnsi"/>
          <w:color w:val="000000" w:themeColor="text1"/>
        </w:rPr>
        <w:t xml:space="preserve">trip </w:t>
      </w:r>
      <w:r w:rsidR="000D44AC" w:rsidRPr="00EC2F45">
        <w:rPr>
          <w:rFonts w:cstheme="minorHAnsi"/>
          <w:color w:val="000000" w:themeColor="text1"/>
        </w:rPr>
        <w:t>reflective journals</w:t>
      </w:r>
      <w:r w:rsidR="00281C67" w:rsidRPr="00EC2F45">
        <w:rPr>
          <w:rFonts w:cstheme="minorHAnsi"/>
          <w:color w:val="000000" w:themeColor="text1"/>
        </w:rPr>
        <w:t xml:space="preserve">.  These were </w:t>
      </w:r>
      <w:r w:rsidR="009970EC" w:rsidRPr="00EC2F45">
        <w:rPr>
          <w:rFonts w:cstheme="minorHAnsi"/>
          <w:color w:val="000000" w:themeColor="text1"/>
        </w:rPr>
        <w:t xml:space="preserve">supported by their </w:t>
      </w:r>
      <w:r w:rsidR="000D44AC" w:rsidRPr="00EC2F45">
        <w:rPr>
          <w:rFonts w:cstheme="minorHAnsi"/>
          <w:color w:val="000000" w:themeColor="text1"/>
        </w:rPr>
        <w:t>daily journaling during the trip</w:t>
      </w:r>
      <w:r w:rsidR="00281C67" w:rsidRPr="00EC2F45">
        <w:rPr>
          <w:rFonts w:cstheme="minorHAnsi"/>
          <w:color w:val="000000" w:themeColor="text1"/>
        </w:rPr>
        <w:t xml:space="preserve">, </w:t>
      </w:r>
      <w:r w:rsidR="009970EC" w:rsidRPr="00EC2F45">
        <w:rPr>
          <w:rFonts w:cstheme="minorHAnsi"/>
          <w:color w:val="000000" w:themeColor="text1"/>
        </w:rPr>
        <w:t>photographs</w:t>
      </w:r>
      <w:r w:rsidR="00281C67" w:rsidRPr="00EC2F45">
        <w:rPr>
          <w:rFonts w:cstheme="minorHAnsi"/>
          <w:color w:val="000000" w:themeColor="text1"/>
        </w:rPr>
        <w:t xml:space="preserve"> and reference to a least one concept, model or idea </w:t>
      </w:r>
      <w:r w:rsidR="000D44AC" w:rsidRPr="00EC2F45">
        <w:rPr>
          <w:rFonts w:cstheme="minorHAnsi"/>
          <w:color w:val="000000" w:themeColor="text1"/>
        </w:rPr>
        <w:t xml:space="preserve">to frame their </w:t>
      </w:r>
      <w:r w:rsidR="00281C67" w:rsidRPr="00EC2F45">
        <w:rPr>
          <w:rFonts w:cstheme="minorHAnsi"/>
          <w:color w:val="000000" w:themeColor="text1"/>
        </w:rPr>
        <w:t xml:space="preserve">experience.  </w:t>
      </w:r>
      <w:r w:rsidR="009970EC" w:rsidRPr="00EC2F45">
        <w:rPr>
          <w:rFonts w:cstheme="minorHAnsi"/>
          <w:color w:val="000000" w:themeColor="text1"/>
        </w:rPr>
        <w:t xml:space="preserve"> </w:t>
      </w:r>
      <w:r w:rsidR="006B0C5A" w:rsidRPr="00EC2F45">
        <w:rPr>
          <w:rFonts w:cstheme="minorHAnsi"/>
          <w:color w:val="000000" w:themeColor="text1"/>
        </w:rPr>
        <w:t xml:space="preserve">In these </w:t>
      </w:r>
      <w:r w:rsidR="00281C67" w:rsidRPr="00EC2F45">
        <w:rPr>
          <w:rFonts w:cstheme="minorHAnsi"/>
          <w:color w:val="000000" w:themeColor="text1"/>
        </w:rPr>
        <w:t>accounts</w:t>
      </w:r>
      <w:r w:rsidRPr="00EC2F45">
        <w:rPr>
          <w:rFonts w:cstheme="minorHAnsi"/>
          <w:color w:val="000000" w:themeColor="text1"/>
        </w:rPr>
        <w:t>,</w:t>
      </w:r>
      <w:r w:rsidR="009970EC" w:rsidRPr="00EC2F45">
        <w:rPr>
          <w:rFonts w:cstheme="minorHAnsi"/>
          <w:color w:val="000000" w:themeColor="text1"/>
        </w:rPr>
        <w:t xml:space="preserve"> </w:t>
      </w:r>
      <w:r w:rsidR="006B0C5A" w:rsidRPr="00EC2F45">
        <w:rPr>
          <w:rFonts w:cstheme="minorHAnsi"/>
          <w:color w:val="000000" w:themeColor="text1"/>
        </w:rPr>
        <w:t>students linked</w:t>
      </w:r>
      <w:r w:rsidR="00D91949" w:rsidRPr="00EC2F45">
        <w:rPr>
          <w:rFonts w:cstheme="minorHAnsi"/>
          <w:color w:val="000000" w:themeColor="text1"/>
        </w:rPr>
        <w:t xml:space="preserve"> their</w:t>
      </w:r>
      <w:r w:rsidR="006B0C5A" w:rsidRPr="00EC2F45">
        <w:rPr>
          <w:rFonts w:cstheme="minorHAnsi"/>
          <w:color w:val="000000" w:themeColor="text1"/>
        </w:rPr>
        <w:t xml:space="preserve"> learning </w:t>
      </w:r>
      <w:r w:rsidR="00D91949" w:rsidRPr="00EC2F45">
        <w:rPr>
          <w:rFonts w:cstheme="minorHAnsi"/>
          <w:color w:val="000000" w:themeColor="text1"/>
        </w:rPr>
        <w:t xml:space="preserve">to a mixture of intellectual </w:t>
      </w:r>
      <w:r w:rsidR="006B0C5A" w:rsidRPr="00EC2F45">
        <w:rPr>
          <w:rFonts w:cstheme="minorHAnsi"/>
          <w:color w:val="000000" w:themeColor="text1"/>
        </w:rPr>
        <w:t>engagement</w:t>
      </w:r>
      <w:r w:rsidRPr="00EC2F45">
        <w:rPr>
          <w:rFonts w:cstheme="minorHAnsi"/>
          <w:color w:val="000000" w:themeColor="text1"/>
        </w:rPr>
        <w:t>,</w:t>
      </w:r>
      <w:r w:rsidR="00D91949" w:rsidRPr="00EC2F45">
        <w:rPr>
          <w:rFonts w:cstheme="minorHAnsi"/>
          <w:color w:val="000000" w:themeColor="text1"/>
        </w:rPr>
        <w:t xml:space="preserve"> </w:t>
      </w:r>
      <w:r w:rsidR="000D44AC" w:rsidRPr="00EC2F45">
        <w:rPr>
          <w:rFonts w:cstheme="minorHAnsi"/>
          <w:color w:val="000000" w:themeColor="text1"/>
        </w:rPr>
        <w:t xml:space="preserve">literature lived experiences and </w:t>
      </w:r>
      <w:r w:rsidR="00D91949" w:rsidRPr="00EC2F45">
        <w:rPr>
          <w:rFonts w:cstheme="minorHAnsi"/>
          <w:color w:val="000000" w:themeColor="text1"/>
        </w:rPr>
        <w:t>emotional journey</w:t>
      </w:r>
      <w:r w:rsidR="006B0C5A" w:rsidRPr="00EC2F45">
        <w:rPr>
          <w:rFonts w:cstheme="minorHAnsi"/>
          <w:color w:val="000000" w:themeColor="text1"/>
        </w:rPr>
        <w:t xml:space="preserve"> </w:t>
      </w:r>
      <w:r w:rsidR="00D91949" w:rsidRPr="00EC2F45">
        <w:rPr>
          <w:rFonts w:cstheme="minorHAnsi"/>
          <w:color w:val="000000" w:themeColor="text1"/>
        </w:rPr>
        <w:t xml:space="preserve">during the trip </w:t>
      </w:r>
      <w:r w:rsidR="006B0C5A" w:rsidRPr="00EC2F45">
        <w:rPr>
          <w:rFonts w:cstheme="minorHAnsi"/>
          <w:color w:val="000000" w:themeColor="text1"/>
        </w:rPr>
        <w:t>(Bolton</w:t>
      </w:r>
      <w:r w:rsidR="000D44AC" w:rsidRPr="00EC2F45">
        <w:rPr>
          <w:rFonts w:cstheme="minorHAnsi"/>
          <w:color w:val="000000" w:themeColor="text1"/>
        </w:rPr>
        <w:t>,</w:t>
      </w:r>
      <w:r w:rsidR="006B0C5A" w:rsidRPr="00EC2F45">
        <w:rPr>
          <w:rFonts w:cstheme="minorHAnsi"/>
          <w:color w:val="000000" w:themeColor="text1"/>
        </w:rPr>
        <w:t xml:space="preserve"> 2010</w:t>
      </w:r>
      <w:r w:rsidR="00565406" w:rsidRPr="00EC2F45">
        <w:rPr>
          <w:rFonts w:cstheme="minorHAnsi"/>
          <w:color w:val="000000" w:themeColor="text1"/>
        </w:rPr>
        <w:t>;</w:t>
      </w:r>
      <w:r w:rsidR="000D44AC" w:rsidRPr="00EC2F45">
        <w:rPr>
          <w:rFonts w:cstheme="minorHAnsi"/>
          <w:color w:val="000000" w:themeColor="text1"/>
        </w:rPr>
        <w:t xml:space="preserve"> Zahra, 2012</w:t>
      </w:r>
      <w:r w:rsidR="006B0C5A" w:rsidRPr="00EC2F45">
        <w:rPr>
          <w:rFonts w:cstheme="minorHAnsi"/>
          <w:color w:val="000000" w:themeColor="text1"/>
        </w:rPr>
        <w:t>)</w:t>
      </w:r>
      <w:r w:rsidR="00D91949" w:rsidRPr="00EC2F45">
        <w:rPr>
          <w:rFonts w:cstheme="minorHAnsi"/>
          <w:color w:val="000000" w:themeColor="text1"/>
        </w:rPr>
        <w:t xml:space="preserve">.  </w:t>
      </w:r>
      <w:r w:rsidR="006B0C5A" w:rsidRPr="00EC2F45">
        <w:rPr>
          <w:rFonts w:cstheme="minorHAnsi"/>
          <w:color w:val="000000" w:themeColor="text1"/>
        </w:rPr>
        <w:t xml:space="preserve"> For example</w:t>
      </w:r>
      <w:r w:rsidR="000D44AC" w:rsidRPr="00EC2F45">
        <w:rPr>
          <w:rFonts w:cstheme="minorHAnsi"/>
          <w:color w:val="000000" w:themeColor="text1"/>
        </w:rPr>
        <w:t>,</w:t>
      </w:r>
      <w:r w:rsidR="006B0C5A" w:rsidRPr="00EC2F45">
        <w:rPr>
          <w:rFonts w:cstheme="minorHAnsi"/>
          <w:color w:val="000000" w:themeColor="text1"/>
        </w:rPr>
        <w:t xml:space="preserve"> one </w:t>
      </w:r>
      <w:r w:rsidR="009550E1" w:rsidRPr="00EC2F45">
        <w:rPr>
          <w:rFonts w:cstheme="minorHAnsi"/>
          <w:color w:val="000000" w:themeColor="text1"/>
        </w:rPr>
        <w:t>was</w:t>
      </w:r>
      <w:r w:rsidR="00D91949" w:rsidRPr="00EC2F45">
        <w:rPr>
          <w:rFonts w:cstheme="minorHAnsi"/>
          <w:color w:val="000000" w:themeColor="text1"/>
        </w:rPr>
        <w:t xml:space="preserve"> framed </w:t>
      </w:r>
      <w:r w:rsidR="00271EF3" w:rsidRPr="00EC2F45">
        <w:rPr>
          <w:rFonts w:cstheme="minorHAnsi"/>
          <w:color w:val="000000" w:themeColor="text1"/>
        </w:rPr>
        <w:lastRenderedPageBreak/>
        <w:t xml:space="preserve">within Schmitt’s (1999) realms of experience and </w:t>
      </w:r>
      <w:r w:rsidR="006B0C5A" w:rsidRPr="00EC2F45">
        <w:rPr>
          <w:rFonts w:cstheme="minorHAnsi"/>
          <w:color w:val="000000" w:themeColor="text1"/>
        </w:rPr>
        <w:t>talk</w:t>
      </w:r>
      <w:r w:rsidR="009550E1" w:rsidRPr="00EC2F45">
        <w:rPr>
          <w:rFonts w:cstheme="minorHAnsi"/>
          <w:color w:val="000000" w:themeColor="text1"/>
        </w:rPr>
        <w:t>ed</w:t>
      </w:r>
      <w:r w:rsidR="006B0C5A" w:rsidRPr="00EC2F45">
        <w:rPr>
          <w:rFonts w:cstheme="minorHAnsi"/>
          <w:color w:val="000000" w:themeColor="text1"/>
        </w:rPr>
        <w:t xml:space="preserve"> about </w:t>
      </w:r>
      <w:r w:rsidR="000A4E6D" w:rsidRPr="00EC2F45">
        <w:rPr>
          <w:rFonts w:cstheme="minorHAnsi"/>
          <w:color w:val="000000" w:themeColor="text1"/>
        </w:rPr>
        <w:t xml:space="preserve">the </w:t>
      </w:r>
      <w:r w:rsidR="009550E1" w:rsidRPr="00EC2F45">
        <w:rPr>
          <w:rFonts w:cstheme="minorHAnsi"/>
          <w:color w:val="000000" w:themeColor="text1"/>
        </w:rPr>
        <w:t xml:space="preserve">her feelings and thoughts as she </w:t>
      </w:r>
      <w:r w:rsidR="000A4E6D" w:rsidRPr="00EC2F45">
        <w:rPr>
          <w:rFonts w:cstheme="minorHAnsi"/>
          <w:color w:val="000000" w:themeColor="text1"/>
        </w:rPr>
        <w:t>progress</w:t>
      </w:r>
      <w:r w:rsidR="009550E1" w:rsidRPr="00EC2F45">
        <w:rPr>
          <w:rFonts w:cstheme="minorHAnsi"/>
          <w:color w:val="000000" w:themeColor="text1"/>
        </w:rPr>
        <w:t>ed</w:t>
      </w:r>
      <w:r w:rsidR="000A4E6D" w:rsidRPr="00EC2F45">
        <w:rPr>
          <w:rFonts w:cstheme="minorHAnsi"/>
          <w:color w:val="000000" w:themeColor="text1"/>
        </w:rPr>
        <w:t xml:space="preserve"> from being “excited at the idea of living in home-stays and being outside of the tourist bubble for the first time” to being </w:t>
      </w:r>
      <w:r w:rsidR="00B517F6" w:rsidRPr="00EC2F45">
        <w:rPr>
          <w:rFonts w:cstheme="minorHAnsi"/>
          <w:color w:val="000000" w:themeColor="text1"/>
        </w:rPr>
        <w:t xml:space="preserve">“hugely disappointed” “anxious”, “drained”, </w:t>
      </w:r>
      <w:r w:rsidR="000A4E6D" w:rsidRPr="00EC2F45">
        <w:rPr>
          <w:rFonts w:cstheme="minorHAnsi"/>
          <w:color w:val="000000" w:themeColor="text1"/>
        </w:rPr>
        <w:t>“upset and demotivated” “too cold in the night and not eating enough”</w:t>
      </w:r>
      <w:r w:rsidR="00B517F6" w:rsidRPr="00EC2F45">
        <w:rPr>
          <w:rFonts w:cstheme="minorHAnsi"/>
          <w:color w:val="000000" w:themeColor="text1"/>
        </w:rPr>
        <w:t xml:space="preserve">.  </w:t>
      </w:r>
      <w:r w:rsidR="000A4E6D" w:rsidRPr="00EC2F45">
        <w:rPr>
          <w:rFonts w:cstheme="minorHAnsi"/>
          <w:color w:val="000000" w:themeColor="text1"/>
        </w:rPr>
        <w:t xml:space="preserve"> </w:t>
      </w:r>
      <w:r w:rsidR="00B517F6" w:rsidRPr="00EC2F45">
        <w:rPr>
          <w:rFonts w:cstheme="minorHAnsi"/>
          <w:color w:val="000000" w:themeColor="text1"/>
        </w:rPr>
        <w:t>This initial culture shock diminishe</w:t>
      </w:r>
      <w:r w:rsidR="009550E1" w:rsidRPr="00EC2F45">
        <w:rPr>
          <w:rFonts w:cstheme="minorHAnsi"/>
          <w:color w:val="000000" w:themeColor="text1"/>
        </w:rPr>
        <w:t>d</w:t>
      </w:r>
      <w:r w:rsidR="00B517F6" w:rsidRPr="00EC2F45">
        <w:rPr>
          <w:rFonts w:cstheme="minorHAnsi"/>
          <w:color w:val="000000" w:themeColor="text1"/>
        </w:rPr>
        <w:t xml:space="preserve"> through the week and the sense of personal growth and self-discovery bec</w:t>
      </w:r>
      <w:r w:rsidR="009550E1" w:rsidRPr="00EC2F45">
        <w:rPr>
          <w:rFonts w:cstheme="minorHAnsi"/>
          <w:color w:val="000000" w:themeColor="text1"/>
        </w:rPr>
        <w:t>a</w:t>
      </w:r>
      <w:r w:rsidR="00B517F6" w:rsidRPr="00EC2F45">
        <w:rPr>
          <w:rFonts w:cstheme="minorHAnsi"/>
          <w:color w:val="000000" w:themeColor="text1"/>
        </w:rPr>
        <w:t xml:space="preserve">me more apparent as the student </w:t>
      </w:r>
      <w:r w:rsidR="000A4E6D" w:rsidRPr="00EC2F45">
        <w:rPr>
          <w:rFonts w:cstheme="minorHAnsi"/>
          <w:color w:val="000000" w:themeColor="text1"/>
        </w:rPr>
        <w:t>reflect</w:t>
      </w:r>
      <w:r w:rsidR="009550E1" w:rsidRPr="00EC2F45">
        <w:rPr>
          <w:rFonts w:cstheme="minorHAnsi"/>
          <w:color w:val="000000" w:themeColor="text1"/>
        </w:rPr>
        <w:t>ed</w:t>
      </w:r>
      <w:r w:rsidR="000A4E6D" w:rsidRPr="00EC2F45">
        <w:rPr>
          <w:rFonts w:cstheme="minorHAnsi"/>
          <w:color w:val="000000" w:themeColor="text1"/>
        </w:rPr>
        <w:t xml:space="preserve"> </w:t>
      </w:r>
      <w:r w:rsidR="000D44AC" w:rsidRPr="00EC2F45">
        <w:rPr>
          <w:rFonts w:cstheme="minorHAnsi"/>
          <w:color w:val="000000" w:themeColor="text1"/>
        </w:rPr>
        <w:t xml:space="preserve">on her memories of </w:t>
      </w:r>
      <w:r w:rsidR="000A4E6D" w:rsidRPr="00EC2F45">
        <w:rPr>
          <w:rFonts w:cstheme="minorHAnsi"/>
          <w:color w:val="000000" w:themeColor="text1"/>
        </w:rPr>
        <w:t xml:space="preserve">the trip.  </w:t>
      </w:r>
    </w:p>
    <w:p w14:paraId="05734CA1" w14:textId="1D3F5823" w:rsidR="000A4E6D" w:rsidRPr="00EC2F45" w:rsidRDefault="00B517F6" w:rsidP="000A4E6D">
      <w:pPr>
        <w:spacing w:line="360" w:lineRule="auto"/>
        <w:rPr>
          <w:rFonts w:cstheme="minorHAnsi"/>
          <w:color w:val="000000" w:themeColor="text1"/>
        </w:rPr>
      </w:pPr>
      <w:r w:rsidRPr="00EC2F45">
        <w:rPr>
          <w:rFonts w:cstheme="minorHAnsi"/>
          <w:color w:val="000000" w:themeColor="text1"/>
        </w:rPr>
        <w:t>M</w:t>
      </w:r>
      <w:r w:rsidR="009550E1" w:rsidRPr="00EC2F45">
        <w:rPr>
          <w:rFonts w:cstheme="minorHAnsi"/>
          <w:color w:val="000000" w:themeColor="text1"/>
        </w:rPr>
        <w:t>ost</w:t>
      </w:r>
      <w:r w:rsidRPr="00EC2F45">
        <w:rPr>
          <w:rFonts w:cstheme="minorHAnsi"/>
          <w:color w:val="000000" w:themeColor="text1"/>
        </w:rPr>
        <w:t xml:space="preserve"> </w:t>
      </w:r>
      <w:r w:rsidR="001126BB" w:rsidRPr="00EC2F45">
        <w:rPr>
          <w:rFonts w:cstheme="minorHAnsi"/>
          <w:color w:val="000000" w:themeColor="text1"/>
        </w:rPr>
        <w:t>students express</w:t>
      </w:r>
      <w:r w:rsidR="00C415F4" w:rsidRPr="00EC2F45">
        <w:rPr>
          <w:rFonts w:cstheme="minorHAnsi"/>
          <w:color w:val="000000" w:themeColor="text1"/>
        </w:rPr>
        <w:t>ed</w:t>
      </w:r>
      <w:r w:rsidR="001126BB" w:rsidRPr="00EC2F45">
        <w:rPr>
          <w:rFonts w:cstheme="minorHAnsi"/>
          <w:color w:val="000000" w:themeColor="text1"/>
        </w:rPr>
        <w:t xml:space="preserve"> initial shock and </w:t>
      </w:r>
      <w:r w:rsidRPr="00EC2F45">
        <w:rPr>
          <w:rFonts w:cstheme="minorHAnsi"/>
          <w:color w:val="000000" w:themeColor="text1"/>
        </w:rPr>
        <w:t>disappoint</w:t>
      </w:r>
      <w:r w:rsidR="001126BB" w:rsidRPr="00EC2F45">
        <w:rPr>
          <w:rFonts w:cstheme="minorHAnsi"/>
          <w:color w:val="000000" w:themeColor="text1"/>
        </w:rPr>
        <w:t xml:space="preserve">ment at </w:t>
      </w:r>
      <w:r w:rsidRPr="00EC2F45">
        <w:rPr>
          <w:rFonts w:cstheme="minorHAnsi"/>
          <w:color w:val="000000" w:themeColor="text1"/>
        </w:rPr>
        <w:t>the very basic conditions in the homestay</w:t>
      </w:r>
      <w:r w:rsidR="00565406" w:rsidRPr="00EC2F45">
        <w:rPr>
          <w:rFonts w:cstheme="minorHAnsi"/>
          <w:color w:val="000000" w:themeColor="text1"/>
        </w:rPr>
        <w:t>.  For example</w:t>
      </w:r>
      <w:r w:rsidR="00361F09" w:rsidRPr="00EC2F45">
        <w:rPr>
          <w:rFonts w:cstheme="minorHAnsi"/>
          <w:color w:val="000000" w:themeColor="text1"/>
        </w:rPr>
        <w:t>,</w:t>
      </w:r>
      <w:r w:rsidR="00565406" w:rsidRPr="00EC2F45">
        <w:rPr>
          <w:rFonts w:cstheme="minorHAnsi"/>
          <w:color w:val="000000" w:themeColor="text1"/>
        </w:rPr>
        <w:t xml:space="preserve"> one said </w:t>
      </w:r>
      <w:r w:rsidRPr="00EC2F45">
        <w:rPr>
          <w:rFonts w:cstheme="minorHAnsi"/>
          <w:color w:val="000000" w:themeColor="text1"/>
        </w:rPr>
        <w:t>“</w:t>
      </w:r>
      <w:r w:rsidR="00565406" w:rsidRPr="00EC2F45">
        <w:rPr>
          <w:rFonts w:cstheme="minorHAnsi"/>
          <w:color w:val="000000" w:themeColor="text1"/>
        </w:rPr>
        <w:t>t</w:t>
      </w:r>
      <w:r w:rsidRPr="00EC2F45">
        <w:rPr>
          <w:rFonts w:cstheme="minorHAnsi"/>
          <w:color w:val="000000" w:themeColor="text1"/>
        </w:rPr>
        <w:t>he rooms were full of mould due to the humidity and a strange smell spread all over the house”</w:t>
      </w:r>
      <w:r w:rsidR="00565406" w:rsidRPr="00EC2F45">
        <w:rPr>
          <w:rFonts w:cstheme="minorHAnsi"/>
          <w:color w:val="000000" w:themeColor="text1"/>
        </w:rPr>
        <w:t>.  However</w:t>
      </w:r>
      <w:r w:rsidR="00361F09" w:rsidRPr="00EC2F45">
        <w:rPr>
          <w:rFonts w:cstheme="minorHAnsi"/>
          <w:color w:val="000000" w:themeColor="text1"/>
        </w:rPr>
        <w:t>,</w:t>
      </w:r>
      <w:r w:rsidR="00565406" w:rsidRPr="00EC2F45">
        <w:rPr>
          <w:rFonts w:cstheme="minorHAnsi"/>
          <w:color w:val="000000" w:themeColor="text1"/>
        </w:rPr>
        <w:t xml:space="preserve"> </w:t>
      </w:r>
      <w:r w:rsidR="000D44AC" w:rsidRPr="00EC2F45">
        <w:rPr>
          <w:rFonts w:cstheme="minorHAnsi"/>
          <w:color w:val="000000" w:themeColor="text1"/>
        </w:rPr>
        <w:t>the</w:t>
      </w:r>
      <w:r w:rsidR="00C415F4" w:rsidRPr="00EC2F45">
        <w:rPr>
          <w:rFonts w:cstheme="minorHAnsi"/>
          <w:color w:val="000000" w:themeColor="text1"/>
        </w:rPr>
        <w:t xml:space="preserve">y quickly become accustomed to them and many felt </w:t>
      </w:r>
      <w:r w:rsidR="007F59F8" w:rsidRPr="00EC2F45">
        <w:rPr>
          <w:rFonts w:cstheme="minorHAnsi"/>
          <w:color w:val="000000" w:themeColor="text1"/>
        </w:rPr>
        <w:t xml:space="preserve">embarrassed </w:t>
      </w:r>
      <w:r w:rsidR="00C415F4" w:rsidRPr="00EC2F45">
        <w:rPr>
          <w:rFonts w:cstheme="minorHAnsi"/>
          <w:color w:val="000000" w:themeColor="text1"/>
        </w:rPr>
        <w:t xml:space="preserve">about their initial reaction.  </w:t>
      </w:r>
      <w:r w:rsidR="00565406" w:rsidRPr="00EC2F45">
        <w:rPr>
          <w:rFonts w:cstheme="minorHAnsi"/>
          <w:color w:val="000000" w:themeColor="text1"/>
        </w:rPr>
        <w:t>All discussed the</w:t>
      </w:r>
      <w:r w:rsidR="000A4E6D" w:rsidRPr="00EC2F45">
        <w:rPr>
          <w:rFonts w:cstheme="minorHAnsi"/>
          <w:color w:val="000000" w:themeColor="text1"/>
        </w:rPr>
        <w:t xml:space="preserve"> </w:t>
      </w:r>
      <w:r w:rsidR="00C415F4" w:rsidRPr="00EC2F45">
        <w:rPr>
          <w:rFonts w:cstheme="minorHAnsi"/>
          <w:color w:val="000000" w:themeColor="text1"/>
        </w:rPr>
        <w:t>discomfort</w:t>
      </w:r>
      <w:r w:rsidR="000A4E6D" w:rsidRPr="00EC2F45">
        <w:rPr>
          <w:rFonts w:cstheme="minorHAnsi"/>
          <w:color w:val="000000" w:themeColor="text1"/>
        </w:rPr>
        <w:t xml:space="preserve"> of being too cold at night </w:t>
      </w:r>
      <w:r w:rsidRPr="00EC2F45">
        <w:rPr>
          <w:rFonts w:cstheme="minorHAnsi"/>
          <w:color w:val="000000" w:themeColor="text1"/>
        </w:rPr>
        <w:t xml:space="preserve">and </w:t>
      </w:r>
      <w:r w:rsidR="001126BB" w:rsidRPr="00EC2F45">
        <w:rPr>
          <w:rFonts w:cstheme="minorHAnsi"/>
          <w:color w:val="000000" w:themeColor="text1"/>
        </w:rPr>
        <w:t xml:space="preserve">some </w:t>
      </w:r>
      <w:r w:rsidR="000A4E6D" w:rsidRPr="00EC2F45">
        <w:rPr>
          <w:rFonts w:cstheme="minorHAnsi"/>
          <w:color w:val="000000" w:themeColor="text1"/>
        </w:rPr>
        <w:t xml:space="preserve">accounts </w:t>
      </w:r>
      <w:r w:rsidR="001765AE" w:rsidRPr="00EC2F45">
        <w:rPr>
          <w:rFonts w:cstheme="minorHAnsi"/>
          <w:color w:val="000000" w:themeColor="text1"/>
        </w:rPr>
        <w:t>identif</w:t>
      </w:r>
      <w:r w:rsidR="001126BB" w:rsidRPr="00EC2F45">
        <w:rPr>
          <w:rFonts w:cstheme="minorHAnsi"/>
          <w:color w:val="000000" w:themeColor="text1"/>
        </w:rPr>
        <w:t xml:space="preserve">ied </w:t>
      </w:r>
      <w:r w:rsidR="001765AE" w:rsidRPr="00EC2F45">
        <w:rPr>
          <w:rFonts w:cstheme="minorHAnsi"/>
          <w:color w:val="000000" w:themeColor="text1"/>
        </w:rPr>
        <w:t xml:space="preserve">this as being </w:t>
      </w:r>
      <w:r w:rsidR="001126BB" w:rsidRPr="00EC2F45">
        <w:rPr>
          <w:rFonts w:cstheme="minorHAnsi"/>
          <w:color w:val="000000" w:themeColor="text1"/>
        </w:rPr>
        <w:t xml:space="preserve">both </w:t>
      </w:r>
      <w:r w:rsidR="001765AE" w:rsidRPr="00EC2F45">
        <w:rPr>
          <w:rFonts w:cstheme="minorHAnsi"/>
          <w:color w:val="000000" w:themeColor="text1"/>
        </w:rPr>
        <w:t xml:space="preserve">emotionally and physically distressing. </w:t>
      </w:r>
      <w:r w:rsidR="001126BB" w:rsidRPr="00EC2F45">
        <w:rPr>
          <w:rFonts w:cstheme="minorHAnsi"/>
          <w:color w:val="000000" w:themeColor="text1"/>
        </w:rPr>
        <w:t>H</w:t>
      </w:r>
      <w:r w:rsidR="000A4E6D" w:rsidRPr="00EC2F45">
        <w:rPr>
          <w:rFonts w:cstheme="minorHAnsi"/>
          <w:color w:val="000000" w:themeColor="text1"/>
        </w:rPr>
        <w:t xml:space="preserve">umour </w:t>
      </w:r>
      <w:r w:rsidR="00565406" w:rsidRPr="00EC2F45">
        <w:rPr>
          <w:rFonts w:cstheme="minorHAnsi"/>
          <w:color w:val="000000" w:themeColor="text1"/>
        </w:rPr>
        <w:t>was</w:t>
      </w:r>
      <w:r w:rsidR="001126BB" w:rsidRPr="00EC2F45">
        <w:rPr>
          <w:rFonts w:cstheme="minorHAnsi"/>
          <w:color w:val="000000" w:themeColor="text1"/>
        </w:rPr>
        <w:t xml:space="preserve"> used as </w:t>
      </w:r>
      <w:r w:rsidR="00E41C04" w:rsidRPr="00EC2F45">
        <w:rPr>
          <w:rFonts w:cstheme="minorHAnsi"/>
          <w:color w:val="000000" w:themeColor="text1"/>
        </w:rPr>
        <w:t xml:space="preserve">a </w:t>
      </w:r>
      <w:r w:rsidR="001126BB" w:rsidRPr="00EC2F45">
        <w:rPr>
          <w:rFonts w:cstheme="minorHAnsi"/>
          <w:color w:val="000000" w:themeColor="text1"/>
        </w:rPr>
        <w:t xml:space="preserve">coping mechanism both in oral recollections during the week and in the diaries </w:t>
      </w:r>
      <w:r w:rsidR="000A4E6D" w:rsidRPr="00EC2F45">
        <w:rPr>
          <w:rFonts w:cstheme="minorHAnsi"/>
          <w:color w:val="000000" w:themeColor="text1"/>
        </w:rPr>
        <w:t>“I slept well after I wore socks, leggings, a vest, pyjamas, a hoodie, a jacket and wrapped myself in blankets like a burrito”</w:t>
      </w:r>
      <w:r w:rsidR="001126BB" w:rsidRPr="00EC2F45">
        <w:rPr>
          <w:rFonts w:cstheme="minorHAnsi"/>
          <w:color w:val="000000" w:themeColor="text1"/>
        </w:rPr>
        <w:t xml:space="preserve">.  </w:t>
      </w:r>
      <w:r w:rsidR="00271EF3" w:rsidRPr="00EC2F45">
        <w:rPr>
          <w:rFonts w:cstheme="minorHAnsi"/>
          <w:color w:val="000000" w:themeColor="text1"/>
        </w:rPr>
        <w:t>Some</w:t>
      </w:r>
      <w:r w:rsidR="001126BB" w:rsidRPr="00EC2F45">
        <w:rPr>
          <w:rFonts w:cstheme="minorHAnsi"/>
          <w:color w:val="000000" w:themeColor="text1"/>
        </w:rPr>
        <w:t xml:space="preserve"> note</w:t>
      </w:r>
      <w:r w:rsidR="00C415F4" w:rsidRPr="00EC2F45">
        <w:rPr>
          <w:rFonts w:cstheme="minorHAnsi"/>
          <w:color w:val="000000" w:themeColor="text1"/>
        </w:rPr>
        <w:t>d</w:t>
      </w:r>
      <w:r w:rsidR="001126BB" w:rsidRPr="00EC2F45">
        <w:rPr>
          <w:rFonts w:cstheme="minorHAnsi"/>
          <w:color w:val="000000" w:themeColor="text1"/>
        </w:rPr>
        <w:t xml:space="preserve"> </w:t>
      </w:r>
      <w:r w:rsidR="001765AE" w:rsidRPr="00EC2F45">
        <w:rPr>
          <w:rFonts w:cstheme="minorHAnsi"/>
          <w:color w:val="000000" w:themeColor="text1"/>
        </w:rPr>
        <w:t>that the Indonesian students cope</w:t>
      </w:r>
      <w:r w:rsidR="00C415F4" w:rsidRPr="00EC2F45">
        <w:rPr>
          <w:rFonts w:cstheme="minorHAnsi"/>
          <w:color w:val="000000" w:themeColor="text1"/>
        </w:rPr>
        <w:t>d</w:t>
      </w:r>
      <w:r w:rsidR="001765AE" w:rsidRPr="00EC2F45">
        <w:rPr>
          <w:rFonts w:cstheme="minorHAnsi"/>
          <w:color w:val="000000" w:themeColor="text1"/>
        </w:rPr>
        <w:t xml:space="preserve"> with these discomforts without complaint and quickly learn to follow their example.  Several refer</w:t>
      </w:r>
      <w:r w:rsidRPr="00EC2F45">
        <w:rPr>
          <w:rFonts w:cstheme="minorHAnsi"/>
          <w:color w:val="000000" w:themeColor="text1"/>
        </w:rPr>
        <w:t>red</w:t>
      </w:r>
      <w:r w:rsidR="001765AE" w:rsidRPr="00EC2F45">
        <w:rPr>
          <w:rFonts w:cstheme="minorHAnsi"/>
          <w:color w:val="000000" w:themeColor="text1"/>
        </w:rPr>
        <w:t xml:space="preserve"> to a cultural learning associated with this realising that the Indonesian students appear to enjoy themselves more by just accepting the way things </w:t>
      </w:r>
      <w:r w:rsidR="00271EF3" w:rsidRPr="00EC2F45">
        <w:rPr>
          <w:rFonts w:cstheme="minorHAnsi"/>
          <w:color w:val="000000" w:themeColor="text1"/>
        </w:rPr>
        <w:t>were</w:t>
      </w:r>
      <w:r w:rsidR="001765AE" w:rsidRPr="00EC2F45">
        <w:rPr>
          <w:rFonts w:cstheme="minorHAnsi"/>
          <w:color w:val="000000" w:themeColor="text1"/>
        </w:rPr>
        <w:t xml:space="preserve"> in the village.  </w:t>
      </w:r>
    </w:p>
    <w:p w14:paraId="115344E0" w14:textId="22250278" w:rsidR="00C17386" w:rsidRPr="00EC2F45" w:rsidRDefault="00B517F6" w:rsidP="00C14F94">
      <w:pPr>
        <w:spacing w:line="360" w:lineRule="auto"/>
        <w:rPr>
          <w:rFonts w:cstheme="minorHAnsi"/>
          <w:color w:val="000000" w:themeColor="text1"/>
        </w:rPr>
      </w:pPr>
      <w:r w:rsidRPr="00EC2F45">
        <w:rPr>
          <w:rFonts w:cstheme="minorHAnsi"/>
          <w:color w:val="000000" w:themeColor="text1"/>
        </w:rPr>
        <w:t xml:space="preserve">Positive aspects “crying with laughter, having fun with the host family” </w:t>
      </w:r>
      <w:r w:rsidR="000A4E6D" w:rsidRPr="00EC2F45">
        <w:rPr>
          <w:rFonts w:cstheme="minorHAnsi"/>
          <w:color w:val="000000" w:themeColor="text1"/>
        </w:rPr>
        <w:t xml:space="preserve">were identified.  </w:t>
      </w:r>
      <w:r w:rsidR="001126BB" w:rsidRPr="00EC2F45">
        <w:rPr>
          <w:rFonts w:cstheme="minorHAnsi"/>
          <w:color w:val="000000" w:themeColor="text1"/>
        </w:rPr>
        <w:t>The reflections include several highlights - m</w:t>
      </w:r>
      <w:r w:rsidR="000A4E6D" w:rsidRPr="00EC2F45">
        <w:rPr>
          <w:rFonts w:cstheme="minorHAnsi"/>
          <w:color w:val="000000" w:themeColor="text1"/>
        </w:rPr>
        <w:t>ost common</w:t>
      </w:r>
      <w:r w:rsidR="001126BB" w:rsidRPr="00EC2F45">
        <w:rPr>
          <w:rFonts w:cstheme="minorHAnsi"/>
          <w:color w:val="000000" w:themeColor="text1"/>
        </w:rPr>
        <w:t>ly including</w:t>
      </w:r>
      <w:r w:rsidR="000A4E6D" w:rsidRPr="00EC2F45">
        <w:rPr>
          <w:rFonts w:cstheme="minorHAnsi"/>
          <w:color w:val="000000" w:themeColor="text1"/>
        </w:rPr>
        <w:t xml:space="preserve"> detailed accounts of </w:t>
      </w:r>
      <w:r w:rsidR="009970EC" w:rsidRPr="00EC2F45">
        <w:rPr>
          <w:rFonts w:cstheme="minorHAnsi"/>
          <w:color w:val="000000" w:themeColor="text1"/>
        </w:rPr>
        <w:t>story</w:t>
      </w:r>
      <w:r w:rsidR="000A4E6D" w:rsidRPr="00EC2F45">
        <w:rPr>
          <w:rFonts w:cstheme="minorHAnsi"/>
          <w:color w:val="000000" w:themeColor="text1"/>
        </w:rPr>
        <w:t xml:space="preserve"> sharing </w:t>
      </w:r>
      <w:r w:rsidR="009970EC" w:rsidRPr="00EC2F45">
        <w:rPr>
          <w:rFonts w:cstheme="minorHAnsi"/>
          <w:color w:val="000000" w:themeColor="text1"/>
        </w:rPr>
        <w:t xml:space="preserve">and </w:t>
      </w:r>
      <w:r w:rsidR="000A4E6D" w:rsidRPr="00EC2F45">
        <w:rPr>
          <w:rFonts w:cstheme="minorHAnsi"/>
          <w:color w:val="000000" w:themeColor="text1"/>
        </w:rPr>
        <w:t xml:space="preserve">the impact that this had on </w:t>
      </w:r>
      <w:r w:rsidR="009970EC" w:rsidRPr="00EC2F45">
        <w:rPr>
          <w:rFonts w:cstheme="minorHAnsi"/>
          <w:color w:val="000000" w:themeColor="text1"/>
        </w:rPr>
        <w:t xml:space="preserve">cultural communication </w:t>
      </w:r>
      <w:r w:rsidR="000A4E6D" w:rsidRPr="00EC2F45">
        <w:rPr>
          <w:rFonts w:cstheme="minorHAnsi"/>
          <w:color w:val="000000" w:themeColor="text1"/>
        </w:rPr>
        <w:t xml:space="preserve">within the group </w:t>
      </w:r>
      <w:r w:rsidR="009970EC" w:rsidRPr="00EC2F45">
        <w:rPr>
          <w:rFonts w:cstheme="minorHAnsi"/>
          <w:color w:val="000000" w:themeColor="text1"/>
        </w:rPr>
        <w:t xml:space="preserve">and their own cultural learning.  </w:t>
      </w:r>
      <w:r w:rsidR="000A4E6D" w:rsidRPr="00EC2F45">
        <w:rPr>
          <w:rFonts w:cstheme="minorHAnsi"/>
          <w:color w:val="000000" w:themeColor="text1"/>
        </w:rPr>
        <w:t xml:space="preserve">Many also </w:t>
      </w:r>
      <w:r w:rsidR="00271EF3" w:rsidRPr="00EC2F45">
        <w:rPr>
          <w:rFonts w:cstheme="minorHAnsi"/>
          <w:color w:val="000000" w:themeColor="text1"/>
        </w:rPr>
        <w:t xml:space="preserve">reflected on </w:t>
      </w:r>
      <w:r w:rsidR="000A4E6D" w:rsidRPr="00EC2F45">
        <w:rPr>
          <w:rFonts w:cstheme="minorHAnsi"/>
          <w:color w:val="000000" w:themeColor="text1"/>
        </w:rPr>
        <w:t xml:space="preserve">the </w:t>
      </w:r>
      <w:r w:rsidR="00271EF3" w:rsidRPr="00EC2F45">
        <w:rPr>
          <w:rFonts w:cstheme="minorHAnsi"/>
          <w:color w:val="000000" w:themeColor="text1"/>
        </w:rPr>
        <w:t xml:space="preserve">importance of “learning traditional Indonesia dances” and the </w:t>
      </w:r>
      <w:r w:rsidR="000A4E6D" w:rsidRPr="00EC2F45">
        <w:rPr>
          <w:rFonts w:cstheme="minorHAnsi"/>
          <w:color w:val="000000" w:themeColor="text1"/>
        </w:rPr>
        <w:t>evolving role of dance in their cultural interactions</w:t>
      </w:r>
      <w:r w:rsidR="00361F09" w:rsidRPr="00EC2F45">
        <w:rPr>
          <w:rFonts w:cstheme="minorHAnsi"/>
          <w:color w:val="000000" w:themeColor="text1"/>
        </w:rPr>
        <w:t>,</w:t>
      </w:r>
      <w:r w:rsidR="000A4E6D" w:rsidRPr="00EC2F45">
        <w:rPr>
          <w:rFonts w:cstheme="minorHAnsi"/>
          <w:color w:val="000000" w:themeColor="text1"/>
        </w:rPr>
        <w:t xml:space="preserve"> lasting memories</w:t>
      </w:r>
      <w:r w:rsidR="00361F09" w:rsidRPr="00EC2F45">
        <w:rPr>
          <w:rFonts w:cstheme="minorHAnsi"/>
          <w:color w:val="000000" w:themeColor="text1"/>
        </w:rPr>
        <w:t xml:space="preserve"> and </w:t>
      </w:r>
      <w:r w:rsidR="00FB5BF0" w:rsidRPr="00EC2F45">
        <w:rPr>
          <w:rFonts w:cstheme="minorHAnsi"/>
          <w:color w:val="000000" w:themeColor="text1"/>
        </w:rPr>
        <w:t>post trip stories</w:t>
      </w:r>
      <w:r w:rsidR="000A4E6D" w:rsidRPr="00EC2F45">
        <w:rPr>
          <w:rFonts w:cstheme="minorHAnsi"/>
          <w:color w:val="000000" w:themeColor="text1"/>
        </w:rPr>
        <w:t xml:space="preserve">.  </w:t>
      </w:r>
      <w:r w:rsidR="00C17386" w:rsidRPr="00EC2F45">
        <w:rPr>
          <w:rFonts w:cstheme="minorHAnsi"/>
          <w:color w:val="000000" w:themeColor="text1"/>
        </w:rPr>
        <w:t>All spoke about the experience having quite profound effects on their perceptions – so for example one talks about the experience</w:t>
      </w:r>
      <w:r w:rsidR="00AF6C4A" w:rsidRPr="00EC2F45">
        <w:rPr>
          <w:rFonts w:cstheme="minorHAnsi"/>
          <w:color w:val="000000" w:themeColor="text1"/>
        </w:rPr>
        <w:t xml:space="preserve"> as</w:t>
      </w:r>
      <w:r w:rsidR="00C17386" w:rsidRPr="00EC2F45">
        <w:rPr>
          <w:rFonts w:cstheme="minorHAnsi"/>
          <w:color w:val="000000" w:themeColor="text1"/>
        </w:rPr>
        <w:t xml:space="preserve"> “a valuable lesson in humility” and appreciation of “the simple things in life that we have</w:t>
      </w:r>
      <w:r w:rsidR="00361F09" w:rsidRPr="00EC2F45">
        <w:rPr>
          <w:rFonts w:cstheme="minorHAnsi"/>
          <w:color w:val="000000" w:themeColor="text1"/>
        </w:rPr>
        <w:t>,</w:t>
      </w:r>
      <w:r w:rsidR="00C17386" w:rsidRPr="00EC2F45">
        <w:rPr>
          <w:rFonts w:cstheme="minorHAnsi"/>
          <w:color w:val="000000" w:themeColor="text1"/>
        </w:rPr>
        <w:t xml:space="preserve"> and others do not” </w:t>
      </w:r>
      <w:r w:rsidR="00C14F94" w:rsidRPr="00EC2F45">
        <w:rPr>
          <w:rFonts w:cstheme="minorHAnsi"/>
          <w:color w:val="000000" w:themeColor="text1"/>
        </w:rPr>
        <w:t>another realises “how lucky I am to have access to many comforts”.</w:t>
      </w:r>
      <w:r w:rsidR="001126BB" w:rsidRPr="00EC2F45">
        <w:rPr>
          <w:rFonts w:cstheme="minorHAnsi"/>
          <w:color w:val="000000" w:themeColor="text1"/>
        </w:rPr>
        <w:t xml:space="preserve">  </w:t>
      </w:r>
      <w:r w:rsidR="00C14F94" w:rsidRPr="00EC2F45">
        <w:rPr>
          <w:rFonts w:cstheme="minorHAnsi"/>
          <w:color w:val="000000" w:themeColor="text1"/>
        </w:rPr>
        <w:t xml:space="preserve">Others specifically talk about their </w:t>
      </w:r>
      <w:r w:rsidR="00C17386" w:rsidRPr="00EC2F45">
        <w:rPr>
          <w:rFonts w:cstheme="minorHAnsi"/>
          <w:color w:val="000000" w:themeColor="text1"/>
        </w:rPr>
        <w:t>learning “how to engage with other people, to understand their culture, traditions and lifestyle</w:t>
      </w:r>
      <w:r w:rsidR="00271EF3" w:rsidRPr="00EC2F45">
        <w:rPr>
          <w:rFonts w:cstheme="minorHAnsi"/>
          <w:color w:val="000000" w:themeColor="text1"/>
        </w:rPr>
        <w:t>”</w:t>
      </w:r>
      <w:r w:rsidR="007C2833" w:rsidRPr="00EC2F45">
        <w:rPr>
          <w:rFonts w:cstheme="minorHAnsi"/>
          <w:color w:val="000000" w:themeColor="text1"/>
        </w:rPr>
        <w:t>, “</w:t>
      </w:r>
      <w:r w:rsidR="00C17386" w:rsidRPr="00EC2F45">
        <w:rPr>
          <w:rFonts w:cstheme="minorHAnsi"/>
          <w:color w:val="000000" w:themeColor="text1"/>
        </w:rPr>
        <w:t>not to judge people and to accept others</w:t>
      </w:r>
      <w:r w:rsidR="00AF6C4A" w:rsidRPr="00EC2F45">
        <w:rPr>
          <w:rFonts w:cstheme="minorHAnsi"/>
          <w:color w:val="000000" w:themeColor="text1"/>
        </w:rPr>
        <w:t>’</w:t>
      </w:r>
      <w:r w:rsidR="00C17386" w:rsidRPr="00EC2F45">
        <w:rPr>
          <w:rFonts w:cstheme="minorHAnsi"/>
          <w:color w:val="000000" w:themeColor="text1"/>
        </w:rPr>
        <w:t xml:space="preserve"> ideas</w:t>
      </w:r>
      <w:r w:rsidR="00C14F94" w:rsidRPr="00EC2F45">
        <w:rPr>
          <w:rFonts w:cstheme="minorHAnsi"/>
          <w:color w:val="000000" w:themeColor="text1"/>
        </w:rPr>
        <w:t>”</w:t>
      </w:r>
      <w:r w:rsidR="007C2833" w:rsidRPr="00EC2F45">
        <w:rPr>
          <w:rFonts w:cstheme="minorHAnsi"/>
          <w:color w:val="000000" w:themeColor="text1"/>
        </w:rPr>
        <w:t>.</w:t>
      </w:r>
    </w:p>
    <w:bookmarkEnd w:id="2"/>
    <w:p w14:paraId="2728C8BA" w14:textId="77777777" w:rsidR="00FA1BE1" w:rsidRPr="00EC2F45" w:rsidRDefault="00FA1BE1" w:rsidP="00FA1BE1">
      <w:pPr>
        <w:autoSpaceDE w:val="0"/>
        <w:autoSpaceDN w:val="0"/>
        <w:adjustRightInd w:val="0"/>
        <w:spacing w:after="0" w:line="240" w:lineRule="auto"/>
        <w:rPr>
          <w:rFonts w:cstheme="minorHAnsi"/>
          <w:color w:val="000000" w:themeColor="text1"/>
        </w:rPr>
      </w:pPr>
    </w:p>
    <w:p w14:paraId="6C4FB6EB" w14:textId="298B7CA6" w:rsidR="00826ACD" w:rsidRPr="00EC2F45" w:rsidRDefault="00EC2F45" w:rsidP="00F46FAD">
      <w:pPr>
        <w:pStyle w:val="xmsonormal"/>
        <w:shd w:val="clear" w:color="auto" w:fill="FFFFFF"/>
        <w:spacing w:before="0" w:beforeAutospacing="0" w:after="0" w:afterAutospacing="0" w:line="360" w:lineRule="auto"/>
        <w:rPr>
          <w:rFonts w:asciiTheme="minorHAnsi" w:hAnsiTheme="minorHAnsi" w:cstheme="minorHAnsi"/>
          <w:b/>
          <w:color w:val="000000" w:themeColor="text1"/>
          <w:sz w:val="22"/>
          <w:szCs w:val="22"/>
        </w:rPr>
      </w:pPr>
      <w:r w:rsidRPr="00EC2F45">
        <w:rPr>
          <w:rFonts w:asciiTheme="minorHAnsi" w:eastAsiaTheme="minorEastAsia" w:hAnsiTheme="minorHAnsi" w:cstheme="minorHAnsi"/>
          <w:b/>
          <w:color w:val="000000" w:themeColor="text1"/>
          <w:kern w:val="24"/>
          <w:sz w:val="22"/>
          <w:szCs w:val="22"/>
        </w:rPr>
        <w:t>Reflections on d</w:t>
      </w:r>
      <w:r w:rsidR="00F46FAD" w:rsidRPr="00EC2F45">
        <w:rPr>
          <w:rFonts w:asciiTheme="minorHAnsi" w:eastAsiaTheme="minorEastAsia" w:hAnsiTheme="minorHAnsi" w:cstheme="minorHAnsi"/>
          <w:b/>
          <w:color w:val="000000" w:themeColor="text1"/>
          <w:kern w:val="24"/>
          <w:sz w:val="22"/>
          <w:szCs w:val="22"/>
        </w:rPr>
        <w:t>eveloping c</w:t>
      </w:r>
      <w:r w:rsidR="00826ACD" w:rsidRPr="00EC2F45">
        <w:rPr>
          <w:rFonts w:asciiTheme="minorHAnsi" w:eastAsiaTheme="minorEastAsia" w:hAnsiTheme="minorHAnsi" w:cstheme="minorHAnsi"/>
          <w:b/>
          <w:color w:val="000000" w:themeColor="text1"/>
          <w:kern w:val="24"/>
          <w:sz w:val="22"/>
          <w:szCs w:val="22"/>
        </w:rPr>
        <w:t xml:space="preserve">ross cultural communication through stories </w:t>
      </w:r>
    </w:p>
    <w:p w14:paraId="7016E6C7" w14:textId="1CA7D73B" w:rsidR="00620110" w:rsidRPr="00EC2F45" w:rsidRDefault="00620110" w:rsidP="00620110">
      <w:pPr>
        <w:spacing w:line="360" w:lineRule="auto"/>
        <w:rPr>
          <w:rFonts w:cstheme="minorHAnsi"/>
          <w:i/>
          <w:color w:val="000000" w:themeColor="text1"/>
        </w:rPr>
      </w:pPr>
      <w:r w:rsidRPr="00EC2F45">
        <w:rPr>
          <w:rFonts w:cstheme="minorHAnsi"/>
          <w:color w:val="000000" w:themeColor="text1"/>
        </w:rPr>
        <w:t xml:space="preserve">Tourism brings people together whose language, culture and ways of thinking may be different. Relations between tourists and the people who live in the places they visit are usually short lived and cultural differences can lead to miscommunications and distortions of understanding.   Jamal (2004) and </w:t>
      </w:r>
      <w:proofErr w:type="spellStart"/>
      <w:r w:rsidRPr="00EC2F45">
        <w:rPr>
          <w:rFonts w:cstheme="minorHAnsi"/>
          <w:color w:val="000000" w:themeColor="text1"/>
        </w:rPr>
        <w:t>Carmargo</w:t>
      </w:r>
      <w:proofErr w:type="spellEnd"/>
      <w:r w:rsidRPr="00EC2F45">
        <w:rPr>
          <w:rFonts w:cstheme="minorHAnsi"/>
          <w:color w:val="000000" w:themeColor="text1"/>
        </w:rPr>
        <w:t xml:space="preserve"> and </w:t>
      </w:r>
      <w:proofErr w:type="spellStart"/>
      <w:r w:rsidRPr="00EC2F45">
        <w:rPr>
          <w:rFonts w:cstheme="minorHAnsi"/>
          <w:color w:val="000000" w:themeColor="text1"/>
        </w:rPr>
        <w:t>Gretzel</w:t>
      </w:r>
      <w:proofErr w:type="spellEnd"/>
      <w:r w:rsidRPr="00EC2F45">
        <w:rPr>
          <w:rFonts w:cstheme="minorHAnsi"/>
          <w:color w:val="000000" w:themeColor="text1"/>
        </w:rPr>
        <w:t xml:space="preserve"> (2017) identify the importance of developing knowledge that recognises local people and places.  This contextualized understanding requires “multicultural literacy” – “the </w:t>
      </w:r>
      <w:r w:rsidRPr="00EC2F45">
        <w:rPr>
          <w:rFonts w:cstheme="minorHAnsi"/>
          <w:color w:val="000000" w:themeColor="text1"/>
        </w:rPr>
        <w:lastRenderedPageBreak/>
        <w:t>appreciation of different cultures, values, interests, and power relations that exist between stakeholders…” (Jamal, Taillon, and Dredge, 2011:138</w:t>
      </w:r>
      <w:r w:rsidRPr="00EC2F45">
        <w:rPr>
          <w:rFonts w:cstheme="minorHAnsi"/>
          <w:i/>
          <w:color w:val="000000" w:themeColor="text1"/>
        </w:rPr>
        <w:t xml:space="preserve">).    </w:t>
      </w:r>
      <w:r w:rsidRPr="00EC2F45">
        <w:rPr>
          <w:rFonts w:cstheme="minorHAnsi"/>
          <w:color w:val="000000" w:themeColor="text1"/>
        </w:rPr>
        <w:t xml:space="preserve">We design study trips to develop understanding of practice in </w:t>
      </w:r>
      <w:r w:rsidR="00142042" w:rsidRPr="00EC2F45">
        <w:rPr>
          <w:rFonts w:cstheme="minorHAnsi"/>
          <w:color w:val="000000" w:themeColor="text1"/>
        </w:rPr>
        <w:t>specific</w:t>
      </w:r>
      <w:r w:rsidRPr="00EC2F45">
        <w:rPr>
          <w:rFonts w:cstheme="minorHAnsi"/>
          <w:color w:val="000000" w:themeColor="text1"/>
        </w:rPr>
        <w:t xml:space="preserve"> contexts, to engage students in live case studies </w:t>
      </w:r>
      <w:r w:rsidR="00142042" w:rsidRPr="00EC2F45">
        <w:rPr>
          <w:rFonts w:cstheme="minorHAnsi"/>
          <w:color w:val="000000" w:themeColor="text1"/>
        </w:rPr>
        <w:t>and</w:t>
      </w:r>
      <w:r w:rsidRPr="00EC2F45">
        <w:rPr>
          <w:rFonts w:cstheme="minorHAnsi"/>
          <w:color w:val="000000" w:themeColor="text1"/>
        </w:rPr>
        <w:t xml:space="preserve"> problem solving.  These trips can be used to develop practical understanding of culture and traditions in different places </w:t>
      </w:r>
      <w:proofErr w:type="gramStart"/>
      <w:r w:rsidRPr="00EC2F45">
        <w:rPr>
          <w:rFonts w:cstheme="minorHAnsi"/>
          <w:color w:val="000000" w:themeColor="text1"/>
        </w:rPr>
        <w:t>in an attempt to</w:t>
      </w:r>
      <w:proofErr w:type="gramEnd"/>
      <w:r w:rsidRPr="00EC2F45">
        <w:rPr>
          <w:rFonts w:cstheme="minorHAnsi"/>
          <w:color w:val="000000" w:themeColor="text1"/>
        </w:rPr>
        <w:t xml:space="preserve"> develop </w:t>
      </w:r>
      <w:r w:rsidRPr="00EC2F45">
        <w:rPr>
          <w:rFonts w:cstheme="minorHAnsi"/>
          <w:color w:val="000000" w:themeColor="text1"/>
          <w:shd w:val="clear" w:color="auto" w:fill="FFFFFF"/>
        </w:rPr>
        <w:t>“stewardship, respect, care, high level critical thinking, reflexivity and moral responsibility”</w:t>
      </w:r>
      <w:r w:rsidRPr="00EC2F45">
        <w:rPr>
          <w:rFonts w:cstheme="minorHAnsi"/>
          <w:color w:val="000000" w:themeColor="text1"/>
        </w:rPr>
        <w:t xml:space="preserve"> (TEFI, 2018).  However, for many of our students</w:t>
      </w:r>
      <w:r w:rsidR="00142042" w:rsidRPr="00EC2F45">
        <w:rPr>
          <w:rFonts w:cstheme="minorHAnsi"/>
          <w:color w:val="000000" w:themeColor="text1"/>
        </w:rPr>
        <w:t>’</w:t>
      </w:r>
      <w:r w:rsidRPr="00EC2F45">
        <w:rPr>
          <w:rFonts w:cstheme="minorHAnsi"/>
          <w:color w:val="000000" w:themeColor="text1"/>
        </w:rPr>
        <w:t xml:space="preserve"> socialisation with peers is a key aspect of the</w:t>
      </w:r>
      <w:r w:rsidR="00E41C04" w:rsidRPr="00EC2F45">
        <w:rPr>
          <w:rFonts w:cstheme="minorHAnsi"/>
          <w:color w:val="000000" w:themeColor="text1"/>
        </w:rPr>
        <w:t xml:space="preserve"> field trip </w:t>
      </w:r>
      <w:r w:rsidRPr="00EC2F45">
        <w:rPr>
          <w:rFonts w:cstheme="minorHAnsi"/>
          <w:color w:val="000000" w:themeColor="text1"/>
        </w:rPr>
        <w:t>“with host communities providing a backdrop as an exotic setting that elevates the mundane to extraordinary” (</w:t>
      </w:r>
      <w:proofErr w:type="spellStart"/>
      <w:r w:rsidRPr="00EC2F45">
        <w:rPr>
          <w:rFonts w:cstheme="minorHAnsi"/>
          <w:color w:val="000000" w:themeColor="text1"/>
        </w:rPr>
        <w:t>Griffen</w:t>
      </w:r>
      <w:proofErr w:type="spellEnd"/>
      <w:r w:rsidRPr="00EC2F45">
        <w:rPr>
          <w:rFonts w:cstheme="minorHAnsi"/>
          <w:color w:val="000000" w:themeColor="text1"/>
        </w:rPr>
        <w:t xml:space="preserve">, 2013:864).  The contention here is that interaction with people outside of the student group and critical self -reflection of </w:t>
      </w:r>
      <w:r w:rsidR="00E41C04" w:rsidRPr="00EC2F45">
        <w:rPr>
          <w:rFonts w:cstheme="minorHAnsi"/>
          <w:color w:val="000000" w:themeColor="text1"/>
        </w:rPr>
        <w:t xml:space="preserve">our </w:t>
      </w:r>
      <w:r w:rsidRPr="00EC2F45">
        <w:rPr>
          <w:rFonts w:cstheme="minorHAnsi"/>
          <w:color w:val="000000" w:themeColor="text1"/>
        </w:rPr>
        <w:t xml:space="preserve">tourism and cultural practices are of key importance if we wish to support </w:t>
      </w:r>
      <w:r w:rsidR="00E41C04" w:rsidRPr="00EC2F45">
        <w:rPr>
          <w:rFonts w:cstheme="minorHAnsi"/>
          <w:color w:val="000000" w:themeColor="text1"/>
        </w:rPr>
        <w:t xml:space="preserve">the </w:t>
      </w:r>
      <w:r w:rsidRPr="00EC2F45">
        <w:rPr>
          <w:rFonts w:cstheme="minorHAnsi"/>
          <w:color w:val="000000" w:themeColor="text1"/>
        </w:rPr>
        <w:t>develop</w:t>
      </w:r>
      <w:r w:rsidR="00E41C04" w:rsidRPr="00EC2F45">
        <w:rPr>
          <w:rFonts w:cstheme="minorHAnsi"/>
          <w:color w:val="000000" w:themeColor="text1"/>
        </w:rPr>
        <w:t>ment of</w:t>
      </w:r>
      <w:r w:rsidRPr="00EC2F45">
        <w:rPr>
          <w:rFonts w:cstheme="minorHAnsi"/>
          <w:color w:val="000000" w:themeColor="text1"/>
        </w:rPr>
        <w:t xml:space="preserve"> multicultural literacy.  </w:t>
      </w:r>
    </w:p>
    <w:p w14:paraId="0505BBBD" w14:textId="01A1D5EA" w:rsidR="00BC3E16" w:rsidRPr="00EC2F45" w:rsidRDefault="000947AA" w:rsidP="00BC3E16">
      <w:pPr>
        <w:spacing w:after="0" w:line="360" w:lineRule="auto"/>
        <w:rPr>
          <w:rFonts w:eastAsiaTheme="minorEastAsia" w:cstheme="minorHAnsi"/>
          <w:color w:val="000000" w:themeColor="text1"/>
          <w:kern w:val="24"/>
          <w:lang w:eastAsia="en-GB"/>
        </w:rPr>
      </w:pPr>
      <w:r w:rsidRPr="00EC2F45">
        <w:rPr>
          <w:rFonts w:cstheme="minorHAnsi"/>
          <w:color w:val="000000" w:themeColor="text1"/>
        </w:rPr>
        <w:t>In th</w:t>
      </w:r>
      <w:r w:rsidR="00EE5C43" w:rsidRPr="00EC2F45">
        <w:rPr>
          <w:rFonts w:cstheme="minorHAnsi"/>
          <w:color w:val="000000" w:themeColor="text1"/>
        </w:rPr>
        <w:t>e</w:t>
      </w:r>
      <w:r w:rsidRPr="00EC2F45">
        <w:rPr>
          <w:rFonts w:cstheme="minorHAnsi"/>
          <w:color w:val="000000" w:themeColor="text1"/>
        </w:rPr>
        <w:t xml:space="preserve"> </w:t>
      </w:r>
      <w:r w:rsidR="005E2A64" w:rsidRPr="00EC2F45">
        <w:rPr>
          <w:rFonts w:cstheme="minorHAnsi"/>
          <w:color w:val="000000" w:themeColor="text1"/>
        </w:rPr>
        <w:t xml:space="preserve">previous </w:t>
      </w:r>
      <w:r w:rsidRPr="00EC2F45">
        <w:rPr>
          <w:rFonts w:cstheme="minorHAnsi"/>
          <w:color w:val="000000" w:themeColor="text1"/>
        </w:rPr>
        <w:t xml:space="preserve">section I illustrated </w:t>
      </w:r>
      <w:r w:rsidR="00EC2F45">
        <w:rPr>
          <w:rFonts w:cstheme="minorHAnsi"/>
          <w:color w:val="000000" w:themeColor="text1"/>
        </w:rPr>
        <w:t>a</w:t>
      </w:r>
      <w:r w:rsidRPr="00EC2F45">
        <w:rPr>
          <w:rFonts w:cstheme="minorHAnsi"/>
          <w:color w:val="000000" w:themeColor="text1"/>
        </w:rPr>
        <w:t xml:space="preserve"> layered approach</w:t>
      </w:r>
      <w:r w:rsidR="00EE5C43" w:rsidRPr="00EC2F45">
        <w:rPr>
          <w:rFonts w:cstheme="minorHAnsi"/>
          <w:color w:val="000000" w:themeColor="text1"/>
        </w:rPr>
        <w:t xml:space="preserve"> t</w:t>
      </w:r>
      <w:r w:rsidRPr="00EC2F45">
        <w:rPr>
          <w:rFonts w:cstheme="minorHAnsi"/>
          <w:color w:val="000000" w:themeColor="text1"/>
        </w:rPr>
        <w:t xml:space="preserve">o teaching story making and telling, starting with a story developed from our imagination and culminating in stories about ourselves which were interactive, multi-sensory and were attentive to the needs of multi-cultural audiences.  </w:t>
      </w:r>
      <w:r w:rsidR="00142042" w:rsidRPr="00EC2F45">
        <w:rPr>
          <w:rFonts w:cstheme="minorHAnsi"/>
          <w:color w:val="000000" w:themeColor="text1"/>
        </w:rPr>
        <w:t>We</w:t>
      </w:r>
      <w:r w:rsidR="00EC2F45">
        <w:rPr>
          <w:rFonts w:cstheme="minorHAnsi"/>
          <w:color w:val="000000" w:themeColor="text1"/>
        </w:rPr>
        <w:t xml:space="preserve"> </w:t>
      </w:r>
      <w:r w:rsidRPr="00EC2F45">
        <w:rPr>
          <w:rFonts w:cstheme="minorHAnsi"/>
          <w:color w:val="000000" w:themeColor="text1"/>
        </w:rPr>
        <w:t>develop</w:t>
      </w:r>
      <w:r w:rsidR="00142042" w:rsidRPr="00EC2F45">
        <w:rPr>
          <w:rFonts w:cstheme="minorHAnsi"/>
          <w:color w:val="000000" w:themeColor="text1"/>
        </w:rPr>
        <w:t>ed</w:t>
      </w:r>
      <w:r w:rsidRPr="00EC2F45">
        <w:rPr>
          <w:rFonts w:cstheme="minorHAnsi"/>
          <w:color w:val="000000" w:themeColor="text1"/>
        </w:rPr>
        <w:t xml:space="preserve"> a storyline</w:t>
      </w:r>
      <w:r w:rsidR="005E2A64" w:rsidRPr="00EC2F45">
        <w:rPr>
          <w:rFonts w:cstheme="minorHAnsi"/>
          <w:color w:val="000000" w:themeColor="text1"/>
        </w:rPr>
        <w:t xml:space="preserve"> supported by </w:t>
      </w:r>
      <w:r w:rsidRPr="00EC2F45">
        <w:rPr>
          <w:rFonts w:cstheme="minorHAnsi"/>
          <w:color w:val="000000" w:themeColor="text1"/>
        </w:rPr>
        <w:t>art</w:t>
      </w:r>
      <w:r w:rsidR="005E2A64" w:rsidRPr="00EC2F45">
        <w:rPr>
          <w:rFonts w:cstheme="minorHAnsi"/>
          <w:color w:val="000000" w:themeColor="text1"/>
        </w:rPr>
        <w:t>e</w:t>
      </w:r>
      <w:r w:rsidRPr="00EC2F45">
        <w:rPr>
          <w:rFonts w:cstheme="minorHAnsi"/>
          <w:color w:val="000000" w:themeColor="text1"/>
        </w:rPr>
        <w:t>facts, experiment</w:t>
      </w:r>
      <w:r w:rsidR="00142042" w:rsidRPr="00EC2F45">
        <w:rPr>
          <w:rFonts w:cstheme="minorHAnsi"/>
          <w:color w:val="000000" w:themeColor="text1"/>
        </w:rPr>
        <w:t>ed</w:t>
      </w:r>
      <w:r w:rsidRPr="00EC2F45">
        <w:rPr>
          <w:rFonts w:cstheme="minorHAnsi"/>
          <w:color w:val="000000" w:themeColor="text1"/>
        </w:rPr>
        <w:t xml:space="preserve"> with different mechanisms to communicate our stories </w:t>
      </w:r>
      <w:r w:rsidR="005E2A64" w:rsidRPr="00EC2F45">
        <w:rPr>
          <w:rFonts w:cstheme="minorHAnsi"/>
          <w:color w:val="000000" w:themeColor="text1"/>
        </w:rPr>
        <w:t xml:space="preserve">and </w:t>
      </w:r>
      <w:r w:rsidRPr="00EC2F45">
        <w:rPr>
          <w:rFonts w:cstheme="minorHAnsi"/>
          <w:color w:val="000000" w:themeColor="text1"/>
        </w:rPr>
        <w:t>test</w:t>
      </w:r>
      <w:r w:rsidR="00142042" w:rsidRPr="00EC2F45">
        <w:rPr>
          <w:rFonts w:cstheme="minorHAnsi"/>
          <w:color w:val="000000" w:themeColor="text1"/>
        </w:rPr>
        <w:t>ed</w:t>
      </w:r>
      <w:r w:rsidRPr="00EC2F45">
        <w:rPr>
          <w:rFonts w:cstheme="minorHAnsi"/>
          <w:color w:val="000000" w:themeColor="text1"/>
        </w:rPr>
        <w:t xml:space="preserve"> them on a multi-</w:t>
      </w:r>
      <w:r w:rsidR="00142042" w:rsidRPr="00EC2F45">
        <w:rPr>
          <w:rFonts w:cstheme="minorHAnsi"/>
          <w:color w:val="000000" w:themeColor="text1"/>
        </w:rPr>
        <w:t>cultural</w:t>
      </w:r>
      <w:r w:rsidRPr="00EC2F45">
        <w:rPr>
          <w:rFonts w:cstheme="minorHAnsi"/>
          <w:color w:val="000000" w:themeColor="text1"/>
        </w:rPr>
        <w:t xml:space="preserve"> audience in class, thinking about what worked</w:t>
      </w:r>
      <w:r w:rsidR="005E2A64" w:rsidRPr="00EC2F45">
        <w:rPr>
          <w:rFonts w:cstheme="minorHAnsi"/>
          <w:color w:val="000000" w:themeColor="text1"/>
        </w:rPr>
        <w:t xml:space="preserve"> and then </w:t>
      </w:r>
      <w:r w:rsidRPr="00EC2F45">
        <w:rPr>
          <w:rFonts w:cstheme="minorHAnsi"/>
          <w:color w:val="000000" w:themeColor="text1"/>
        </w:rPr>
        <w:t>refining them for our intended audience in Indonesia</w:t>
      </w:r>
      <w:r w:rsidR="005E2A64" w:rsidRPr="00EC2F45">
        <w:rPr>
          <w:rFonts w:cstheme="minorHAnsi"/>
          <w:color w:val="000000" w:themeColor="text1"/>
        </w:rPr>
        <w:t xml:space="preserve">.  </w:t>
      </w:r>
      <w:r w:rsidR="00564BEA" w:rsidRPr="00EC2F45">
        <w:rPr>
          <w:rFonts w:cstheme="minorHAnsi"/>
          <w:color w:val="000000" w:themeColor="text1"/>
        </w:rPr>
        <w:t xml:space="preserve">I </w:t>
      </w:r>
      <w:r w:rsidR="00EE5C43" w:rsidRPr="00EC2F45">
        <w:rPr>
          <w:rFonts w:cstheme="minorHAnsi"/>
          <w:color w:val="000000" w:themeColor="text1"/>
        </w:rPr>
        <w:t xml:space="preserve">discussed </w:t>
      </w:r>
      <w:r w:rsidR="00564BEA" w:rsidRPr="00EC2F45">
        <w:rPr>
          <w:rFonts w:cstheme="minorHAnsi"/>
          <w:color w:val="000000" w:themeColor="text1"/>
        </w:rPr>
        <w:t xml:space="preserve">the learning involved in </w:t>
      </w:r>
      <w:r w:rsidR="00F80EDE" w:rsidRPr="00EC2F45">
        <w:rPr>
          <w:rFonts w:cstheme="minorHAnsi"/>
          <w:color w:val="000000" w:themeColor="text1"/>
        </w:rPr>
        <w:t>story-</w:t>
      </w:r>
      <w:r w:rsidR="00564BEA" w:rsidRPr="00EC2F45">
        <w:rPr>
          <w:rFonts w:cstheme="minorHAnsi"/>
          <w:color w:val="000000" w:themeColor="text1"/>
        </w:rPr>
        <w:t>telling and the interactions and cross-cultural communications engendered</w:t>
      </w:r>
      <w:r w:rsidR="00F80EDE" w:rsidRPr="00EC2F45">
        <w:rPr>
          <w:rFonts w:cstheme="minorHAnsi"/>
          <w:color w:val="000000" w:themeColor="text1"/>
        </w:rPr>
        <w:t xml:space="preserve"> with our Indonesian hosts</w:t>
      </w:r>
      <w:r w:rsidR="00564BEA" w:rsidRPr="00EC2F45">
        <w:rPr>
          <w:rFonts w:cstheme="minorHAnsi"/>
          <w:color w:val="000000" w:themeColor="text1"/>
        </w:rPr>
        <w:t xml:space="preserve">.  </w:t>
      </w:r>
      <w:r w:rsidR="00B12F44" w:rsidRPr="00EC2F45">
        <w:rPr>
          <w:rFonts w:cstheme="minorHAnsi"/>
          <w:color w:val="000000" w:themeColor="text1"/>
        </w:rPr>
        <w:t>We develop</w:t>
      </w:r>
      <w:r w:rsidR="00F46FAD" w:rsidRPr="00EC2F45">
        <w:rPr>
          <w:rFonts w:cstheme="minorHAnsi"/>
          <w:color w:val="000000" w:themeColor="text1"/>
        </w:rPr>
        <w:t>ed</w:t>
      </w:r>
      <w:r w:rsidR="00B12F44" w:rsidRPr="00EC2F45">
        <w:rPr>
          <w:rFonts w:cstheme="minorHAnsi"/>
          <w:color w:val="000000" w:themeColor="text1"/>
        </w:rPr>
        <w:t xml:space="preserve"> multi-faceted stories </w:t>
      </w:r>
      <w:r w:rsidR="00F46FAD" w:rsidRPr="00EC2F45">
        <w:rPr>
          <w:rFonts w:cstheme="minorHAnsi"/>
          <w:color w:val="000000" w:themeColor="text1"/>
        </w:rPr>
        <w:t xml:space="preserve">to introduce ourselves and to support dialogue with our hosts and </w:t>
      </w:r>
      <w:r w:rsidR="00F46FAD" w:rsidRPr="00EC2F45">
        <w:rPr>
          <w:rFonts w:eastAsiaTheme="minorEastAsia" w:cstheme="minorHAnsi"/>
          <w:color w:val="000000" w:themeColor="text1"/>
          <w:kern w:val="24"/>
          <w:lang w:eastAsia="en-GB"/>
        </w:rPr>
        <w:t>create lived experiences through cultural sharing</w:t>
      </w:r>
      <w:r w:rsidR="00EC2F45">
        <w:rPr>
          <w:rFonts w:eastAsiaTheme="minorEastAsia" w:cstheme="minorHAnsi"/>
          <w:color w:val="000000" w:themeColor="text1"/>
          <w:kern w:val="24"/>
          <w:lang w:eastAsia="en-GB"/>
        </w:rPr>
        <w:t>,</w:t>
      </w:r>
      <w:r w:rsidR="00F46FAD" w:rsidRPr="00EC2F45">
        <w:rPr>
          <w:rFonts w:eastAsiaTheme="minorEastAsia" w:cstheme="minorHAnsi"/>
          <w:color w:val="000000" w:themeColor="text1"/>
          <w:kern w:val="24"/>
          <w:lang w:eastAsia="en-GB"/>
        </w:rPr>
        <w:t xml:space="preserve"> </w:t>
      </w:r>
      <w:r w:rsidR="00F46FAD" w:rsidRPr="00EC2F45">
        <w:rPr>
          <w:rFonts w:cstheme="minorHAnsi"/>
          <w:color w:val="000000" w:themeColor="text1"/>
        </w:rPr>
        <w:t xml:space="preserve">a process which went beyond story-making as a </w:t>
      </w:r>
      <w:r w:rsidR="00F46FAD" w:rsidRPr="00EC2F45">
        <w:rPr>
          <w:rFonts w:eastAsiaTheme="minorEastAsia" w:cstheme="minorHAnsi"/>
          <w:color w:val="000000" w:themeColor="text1"/>
          <w:kern w:val="24"/>
          <w:lang w:eastAsia="en-GB"/>
        </w:rPr>
        <w:t xml:space="preserve">vicarious experience of </w:t>
      </w:r>
      <w:r w:rsidR="00F46FAD" w:rsidRPr="00EC2F45">
        <w:rPr>
          <w:rFonts w:eastAsiaTheme="minorEastAsia" w:cstheme="minorHAnsi"/>
          <w:i/>
          <w:color w:val="000000" w:themeColor="text1"/>
          <w:kern w:val="24"/>
          <w:lang w:eastAsia="en-GB"/>
        </w:rPr>
        <w:t>otherness</w:t>
      </w:r>
      <w:r w:rsidR="00F46FAD" w:rsidRPr="00EC2F45">
        <w:rPr>
          <w:rFonts w:eastAsiaTheme="minorEastAsia" w:cstheme="minorHAnsi"/>
          <w:color w:val="000000" w:themeColor="text1"/>
          <w:kern w:val="24"/>
          <w:lang w:eastAsia="en-GB"/>
        </w:rPr>
        <w:t xml:space="preserve"> (Gottschall, 201</w:t>
      </w:r>
      <w:r w:rsidR="007134E5" w:rsidRPr="00EC2F45">
        <w:rPr>
          <w:rFonts w:eastAsiaTheme="minorEastAsia" w:cstheme="minorHAnsi"/>
          <w:color w:val="000000" w:themeColor="text1"/>
          <w:kern w:val="24"/>
          <w:lang w:eastAsia="en-GB"/>
        </w:rPr>
        <w:t>2</w:t>
      </w:r>
      <w:r w:rsidR="00F46FAD" w:rsidRPr="00EC2F45">
        <w:rPr>
          <w:rFonts w:eastAsiaTheme="minorEastAsia" w:cstheme="minorHAnsi"/>
          <w:color w:val="000000" w:themeColor="text1"/>
          <w:kern w:val="24"/>
          <w:lang w:eastAsia="en-GB"/>
        </w:rPr>
        <w:t>).   Our s</w:t>
      </w:r>
      <w:r w:rsidR="00564BEA" w:rsidRPr="00EC2F45">
        <w:rPr>
          <w:rFonts w:cstheme="minorHAnsi"/>
          <w:color w:val="000000" w:themeColor="text1"/>
        </w:rPr>
        <w:t xml:space="preserve">tories were used to break the ice </w:t>
      </w:r>
      <w:r w:rsidR="00F46FAD" w:rsidRPr="00EC2F45">
        <w:rPr>
          <w:rFonts w:cstheme="minorHAnsi"/>
          <w:color w:val="000000" w:themeColor="text1"/>
        </w:rPr>
        <w:t xml:space="preserve">and led to co-created </w:t>
      </w:r>
      <w:r w:rsidR="00E22FDB" w:rsidRPr="00EC2F45">
        <w:rPr>
          <w:rFonts w:cstheme="minorHAnsi"/>
          <w:color w:val="000000" w:themeColor="text1"/>
        </w:rPr>
        <w:t xml:space="preserve">story-making which </w:t>
      </w:r>
      <w:r w:rsidR="006B0C5A" w:rsidRPr="00EC2F45">
        <w:rPr>
          <w:rFonts w:cstheme="minorHAnsi"/>
          <w:color w:val="000000" w:themeColor="text1"/>
        </w:rPr>
        <w:t>challenged</w:t>
      </w:r>
      <w:r w:rsidR="00564BEA" w:rsidRPr="00EC2F45">
        <w:rPr>
          <w:rFonts w:cstheme="minorHAnsi"/>
          <w:color w:val="000000" w:themeColor="text1"/>
        </w:rPr>
        <w:t xml:space="preserve"> some of the cultural assumptions we held about one another, they enabled us to talk about </w:t>
      </w:r>
      <w:r w:rsidR="00F80EDE" w:rsidRPr="00EC2F45">
        <w:rPr>
          <w:rFonts w:cstheme="minorHAnsi"/>
          <w:color w:val="000000" w:themeColor="text1"/>
        </w:rPr>
        <w:t xml:space="preserve">experiences and practices that we held in common and those that differed.  </w:t>
      </w:r>
      <w:r w:rsidR="00E22FDB" w:rsidRPr="00EC2F45">
        <w:rPr>
          <w:rFonts w:eastAsiaTheme="minorEastAsia" w:cstheme="minorHAnsi"/>
          <w:color w:val="000000" w:themeColor="text1"/>
          <w:kern w:val="24"/>
          <w:lang w:eastAsia="en-GB"/>
        </w:rPr>
        <w:t xml:space="preserve">I illustrated an example of cultural dialogue and learning </w:t>
      </w:r>
      <w:r w:rsidR="00F80EDE" w:rsidRPr="00EC2F45">
        <w:rPr>
          <w:rFonts w:eastAsiaTheme="minorEastAsia" w:cstheme="minorHAnsi"/>
          <w:color w:val="000000" w:themeColor="text1"/>
          <w:kern w:val="24"/>
          <w:lang w:eastAsia="en-GB"/>
        </w:rPr>
        <w:t>which was developed</w:t>
      </w:r>
      <w:r w:rsidR="00E22FDB" w:rsidRPr="00EC2F45">
        <w:rPr>
          <w:rFonts w:eastAsiaTheme="minorEastAsia" w:cstheme="minorHAnsi"/>
          <w:color w:val="000000" w:themeColor="text1"/>
          <w:kern w:val="24"/>
          <w:lang w:eastAsia="en-GB"/>
        </w:rPr>
        <w:t xml:space="preserve"> through </w:t>
      </w:r>
      <w:r w:rsidR="00B12F44" w:rsidRPr="00EC2F45">
        <w:rPr>
          <w:rFonts w:cstheme="minorHAnsi"/>
          <w:color w:val="000000" w:themeColor="text1"/>
        </w:rPr>
        <w:t xml:space="preserve">a shared lived story </w:t>
      </w:r>
      <w:r w:rsidR="00E22FDB" w:rsidRPr="00EC2F45">
        <w:rPr>
          <w:rFonts w:cstheme="minorHAnsi"/>
          <w:color w:val="000000" w:themeColor="text1"/>
        </w:rPr>
        <w:t xml:space="preserve">about our </w:t>
      </w:r>
      <w:r w:rsidR="00564BEA" w:rsidRPr="00EC2F45">
        <w:rPr>
          <w:rFonts w:cstheme="minorHAnsi"/>
          <w:color w:val="000000" w:themeColor="text1"/>
        </w:rPr>
        <w:t>dance</w:t>
      </w:r>
      <w:r w:rsidR="00E22FDB" w:rsidRPr="00EC2F45">
        <w:rPr>
          <w:rFonts w:cstheme="minorHAnsi"/>
          <w:color w:val="000000" w:themeColor="text1"/>
        </w:rPr>
        <w:t xml:space="preserve"> interactions and experiences</w:t>
      </w:r>
      <w:r w:rsidR="00565406" w:rsidRPr="00EC2F45">
        <w:rPr>
          <w:rFonts w:cstheme="minorHAnsi"/>
          <w:color w:val="000000" w:themeColor="text1"/>
        </w:rPr>
        <w:t xml:space="preserve"> </w:t>
      </w:r>
      <w:r w:rsidR="00E22FDB" w:rsidRPr="00EC2F45">
        <w:rPr>
          <w:rFonts w:cstheme="minorHAnsi"/>
          <w:color w:val="000000" w:themeColor="text1"/>
        </w:rPr>
        <w:t>during the week</w:t>
      </w:r>
      <w:r w:rsidR="00565406" w:rsidRPr="00EC2F45">
        <w:rPr>
          <w:rFonts w:cstheme="minorHAnsi"/>
          <w:color w:val="000000" w:themeColor="text1"/>
        </w:rPr>
        <w:t xml:space="preserve">. </w:t>
      </w:r>
      <w:r w:rsidR="00E22FDB" w:rsidRPr="00EC2F45">
        <w:rPr>
          <w:rFonts w:cstheme="minorHAnsi"/>
          <w:color w:val="000000" w:themeColor="text1"/>
        </w:rPr>
        <w:t xml:space="preserve"> </w:t>
      </w:r>
      <w:r w:rsidR="00565406" w:rsidRPr="00EC2F45">
        <w:rPr>
          <w:rFonts w:cstheme="minorHAnsi"/>
          <w:color w:val="000000" w:themeColor="text1"/>
        </w:rPr>
        <w:t>D</w:t>
      </w:r>
      <w:r w:rsidR="00E22FDB" w:rsidRPr="00EC2F45">
        <w:rPr>
          <w:rFonts w:cstheme="minorHAnsi"/>
          <w:color w:val="000000" w:themeColor="text1"/>
        </w:rPr>
        <w:t xml:space="preserve">ancing </w:t>
      </w:r>
      <w:r w:rsidR="00B12F44" w:rsidRPr="00EC2F45">
        <w:rPr>
          <w:rFonts w:cstheme="minorHAnsi"/>
          <w:color w:val="000000" w:themeColor="text1"/>
        </w:rPr>
        <w:t>was</w:t>
      </w:r>
      <w:r w:rsidR="00564BEA" w:rsidRPr="00EC2F45">
        <w:rPr>
          <w:rFonts w:cstheme="minorHAnsi"/>
          <w:color w:val="000000" w:themeColor="text1"/>
        </w:rPr>
        <w:t xml:space="preserve"> recollected as many as </w:t>
      </w:r>
      <w:r w:rsidR="00B12F44" w:rsidRPr="00EC2F45">
        <w:rPr>
          <w:rFonts w:cstheme="minorHAnsi"/>
          <w:color w:val="000000" w:themeColor="text1"/>
        </w:rPr>
        <w:t xml:space="preserve">a basis of the humorous and informal interactions and </w:t>
      </w:r>
      <w:r w:rsidR="00564BEA" w:rsidRPr="00EC2F45">
        <w:rPr>
          <w:rFonts w:cstheme="minorHAnsi"/>
          <w:color w:val="000000" w:themeColor="text1"/>
        </w:rPr>
        <w:t xml:space="preserve">an unexpected highlight and </w:t>
      </w:r>
      <w:r w:rsidR="00E22FDB" w:rsidRPr="00EC2F45">
        <w:rPr>
          <w:rFonts w:cstheme="minorHAnsi"/>
          <w:color w:val="000000" w:themeColor="text1"/>
        </w:rPr>
        <w:t xml:space="preserve">memory of the trip.  </w:t>
      </w:r>
    </w:p>
    <w:p w14:paraId="2E8BF55A" w14:textId="77777777" w:rsidR="00142042" w:rsidRPr="00EC2F45" w:rsidRDefault="00142042" w:rsidP="00BC3E16">
      <w:pPr>
        <w:spacing w:after="0" w:line="360" w:lineRule="auto"/>
        <w:rPr>
          <w:rFonts w:cstheme="minorHAnsi"/>
          <w:color w:val="000000" w:themeColor="text1"/>
        </w:rPr>
      </w:pPr>
    </w:p>
    <w:p w14:paraId="2E96397A" w14:textId="5A92C9D4" w:rsidR="003C68B1" w:rsidRPr="00EC2F45" w:rsidRDefault="00FD41B1" w:rsidP="00BC3E16">
      <w:pPr>
        <w:spacing w:after="0" w:line="360" w:lineRule="auto"/>
        <w:rPr>
          <w:rFonts w:cstheme="minorHAnsi"/>
          <w:color w:val="000000" w:themeColor="text1"/>
        </w:rPr>
      </w:pPr>
      <w:r w:rsidRPr="00EC2F45">
        <w:rPr>
          <w:rFonts w:cstheme="minorHAnsi"/>
          <w:color w:val="000000" w:themeColor="text1"/>
        </w:rPr>
        <w:t>T</w:t>
      </w:r>
      <w:r w:rsidR="005158C7" w:rsidRPr="00EC2F45">
        <w:rPr>
          <w:rFonts w:cstheme="minorHAnsi"/>
          <w:color w:val="000000" w:themeColor="text1"/>
        </w:rPr>
        <w:t xml:space="preserve">he </w:t>
      </w:r>
      <w:r w:rsidRPr="00EC2F45">
        <w:rPr>
          <w:rFonts w:cstheme="minorHAnsi"/>
          <w:color w:val="000000" w:themeColor="text1"/>
        </w:rPr>
        <w:t xml:space="preserve">students completed a </w:t>
      </w:r>
      <w:r w:rsidR="005158C7" w:rsidRPr="00EC2F45">
        <w:rPr>
          <w:rFonts w:cstheme="minorHAnsi"/>
          <w:color w:val="000000" w:themeColor="text1"/>
        </w:rPr>
        <w:t xml:space="preserve">daily </w:t>
      </w:r>
      <w:r w:rsidRPr="00EC2F45">
        <w:rPr>
          <w:rFonts w:cstheme="minorHAnsi"/>
          <w:color w:val="000000" w:themeColor="text1"/>
        </w:rPr>
        <w:t>journal on the trip which developed</w:t>
      </w:r>
      <w:r w:rsidR="005158C7" w:rsidRPr="00EC2F45">
        <w:rPr>
          <w:rFonts w:cstheme="minorHAnsi"/>
          <w:color w:val="000000" w:themeColor="text1"/>
        </w:rPr>
        <w:t xml:space="preserve"> reflexive practices by encouraging </w:t>
      </w:r>
      <w:r w:rsidRPr="00EC2F45">
        <w:rPr>
          <w:rFonts w:cstheme="minorHAnsi"/>
          <w:color w:val="000000" w:themeColor="text1"/>
        </w:rPr>
        <w:t>them</w:t>
      </w:r>
      <w:r w:rsidR="005158C7" w:rsidRPr="00EC2F45">
        <w:rPr>
          <w:rFonts w:cstheme="minorHAnsi"/>
          <w:color w:val="000000" w:themeColor="text1"/>
        </w:rPr>
        <w:t xml:space="preserve"> to explore their tourism experiences and behaviours and meaning making.    They provided accounts of feelings </w:t>
      </w:r>
      <w:r w:rsidR="00F80EDE" w:rsidRPr="00EC2F45">
        <w:rPr>
          <w:rFonts w:cstheme="minorHAnsi"/>
          <w:color w:val="000000" w:themeColor="text1"/>
        </w:rPr>
        <w:t xml:space="preserve">as they arose </w:t>
      </w:r>
      <w:r w:rsidRPr="00EC2F45">
        <w:rPr>
          <w:rFonts w:cstheme="minorHAnsi"/>
          <w:color w:val="000000" w:themeColor="text1"/>
        </w:rPr>
        <w:t>in the action-space of the field trip and</w:t>
      </w:r>
      <w:r w:rsidR="005158C7" w:rsidRPr="00EC2F45">
        <w:rPr>
          <w:rFonts w:cstheme="minorHAnsi"/>
          <w:color w:val="000000" w:themeColor="text1"/>
        </w:rPr>
        <w:t xml:space="preserve"> enabled self-reflection on our learning to underpin our post trip stories.   </w:t>
      </w:r>
      <w:r w:rsidR="00F80EDE" w:rsidRPr="00EC2F45">
        <w:rPr>
          <w:rFonts w:cstheme="minorHAnsi"/>
          <w:color w:val="000000" w:themeColor="text1"/>
        </w:rPr>
        <w:t xml:space="preserve">Our learning </w:t>
      </w:r>
      <w:r w:rsidR="00FA7AE5" w:rsidRPr="00EC2F45">
        <w:rPr>
          <w:rFonts w:cstheme="minorHAnsi"/>
          <w:color w:val="000000" w:themeColor="text1"/>
        </w:rPr>
        <w:t xml:space="preserve">connected theory to personal meaning and </w:t>
      </w:r>
      <w:r w:rsidR="00F80EDE" w:rsidRPr="00EC2F45">
        <w:rPr>
          <w:rFonts w:cstheme="minorHAnsi"/>
          <w:color w:val="000000" w:themeColor="text1"/>
        </w:rPr>
        <w:t xml:space="preserve">took place “between the thought and the sensed via a range of intersubjective experiences” (McKenzie 2008:362) of friendship, </w:t>
      </w:r>
      <w:r w:rsidR="00FA7AE5" w:rsidRPr="00EC2F45">
        <w:rPr>
          <w:rFonts w:cstheme="minorHAnsi"/>
          <w:color w:val="000000" w:themeColor="text1"/>
        </w:rPr>
        <w:t xml:space="preserve">community, </w:t>
      </w:r>
      <w:r w:rsidR="00F80EDE" w:rsidRPr="00EC2F45">
        <w:rPr>
          <w:rFonts w:cstheme="minorHAnsi"/>
          <w:color w:val="000000" w:themeColor="text1"/>
        </w:rPr>
        <w:t>cultural difference</w:t>
      </w:r>
      <w:r w:rsidR="00FA7AE5" w:rsidRPr="00EC2F45">
        <w:rPr>
          <w:rFonts w:cstheme="minorHAnsi"/>
          <w:color w:val="000000" w:themeColor="text1"/>
        </w:rPr>
        <w:t xml:space="preserve"> and </w:t>
      </w:r>
      <w:r w:rsidR="00FA7AE5" w:rsidRPr="00EC2F45">
        <w:rPr>
          <w:rFonts w:cstheme="minorHAnsi"/>
          <w:color w:val="000000" w:themeColor="text1"/>
        </w:rPr>
        <w:lastRenderedPageBreak/>
        <w:t xml:space="preserve">similarity.  </w:t>
      </w:r>
      <w:r w:rsidR="00BC3E16" w:rsidRPr="00EC2F45">
        <w:rPr>
          <w:rFonts w:cstheme="minorHAnsi"/>
          <w:color w:val="000000" w:themeColor="text1"/>
        </w:rPr>
        <w:t xml:space="preserve">Journal writing </w:t>
      </w:r>
      <w:r w:rsidRPr="00EC2F45">
        <w:rPr>
          <w:rFonts w:cstheme="minorHAnsi"/>
          <w:color w:val="000000" w:themeColor="text1"/>
        </w:rPr>
        <w:t>enabled the students to consider</w:t>
      </w:r>
      <w:r w:rsidR="005158C7" w:rsidRPr="00EC2F45">
        <w:rPr>
          <w:rFonts w:cstheme="minorHAnsi"/>
          <w:color w:val="000000" w:themeColor="text1"/>
        </w:rPr>
        <w:t xml:space="preserve"> complexities and challenges </w:t>
      </w:r>
      <w:r w:rsidRPr="00EC2F45">
        <w:rPr>
          <w:rFonts w:cstheme="minorHAnsi"/>
          <w:color w:val="000000" w:themeColor="text1"/>
        </w:rPr>
        <w:t>associated with</w:t>
      </w:r>
      <w:r w:rsidR="005158C7" w:rsidRPr="00EC2F45">
        <w:rPr>
          <w:rFonts w:cstheme="minorHAnsi"/>
          <w:color w:val="000000" w:themeColor="text1"/>
        </w:rPr>
        <w:t xml:space="preserve"> </w:t>
      </w:r>
      <w:r w:rsidRPr="00EC2F45">
        <w:rPr>
          <w:rFonts w:cstheme="minorHAnsi"/>
          <w:color w:val="000000" w:themeColor="text1"/>
        </w:rPr>
        <w:t>their</w:t>
      </w:r>
      <w:r w:rsidR="005158C7" w:rsidRPr="00EC2F45">
        <w:rPr>
          <w:rFonts w:cstheme="minorHAnsi"/>
          <w:color w:val="000000" w:themeColor="text1"/>
        </w:rPr>
        <w:t xml:space="preserve"> own actions (</w:t>
      </w:r>
      <w:proofErr w:type="spellStart"/>
      <w:r w:rsidR="005158C7" w:rsidRPr="00EC2F45">
        <w:rPr>
          <w:rFonts w:cstheme="minorHAnsi"/>
          <w:color w:val="000000" w:themeColor="text1"/>
        </w:rPr>
        <w:t>Grimwood</w:t>
      </w:r>
      <w:proofErr w:type="spellEnd"/>
      <w:r w:rsidR="005158C7" w:rsidRPr="00EC2F45">
        <w:rPr>
          <w:rFonts w:cstheme="minorHAnsi"/>
          <w:color w:val="000000" w:themeColor="text1"/>
        </w:rPr>
        <w:t xml:space="preserve"> et a</w:t>
      </w:r>
      <w:r w:rsidR="009550E1" w:rsidRPr="00EC2F45">
        <w:rPr>
          <w:rFonts w:cstheme="minorHAnsi"/>
          <w:color w:val="000000" w:themeColor="text1"/>
        </w:rPr>
        <w:t>l</w:t>
      </w:r>
      <w:r w:rsidR="005158C7" w:rsidRPr="00EC2F45">
        <w:rPr>
          <w:rFonts w:cstheme="minorHAnsi"/>
          <w:color w:val="000000" w:themeColor="text1"/>
        </w:rPr>
        <w:t xml:space="preserve">, 2015) </w:t>
      </w:r>
      <w:r w:rsidRPr="00EC2F45">
        <w:rPr>
          <w:rFonts w:cstheme="minorHAnsi"/>
          <w:color w:val="000000" w:themeColor="text1"/>
        </w:rPr>
        <w:t xml:space="preserve">and this supported reflection and underpinned their post trip stories of trip.  These tales </w:t>
      </w:r>
      <w:r w:rsidR="005158C7" w:rsidRPr="00EC2F45">
        <w:rPr>
          <w:rFonts w:cstheme="minorHAnsi"/>
          <w:color w:val="000000" w:themeColor="text1"/>
        </w:rPr>
        <w:t>enabled students to question their assumptions about people and places, their own practices and values</w:t>
      </w:r>
      <w:r w:rsidR="00EC2F45">
        <w:rPr>
          <w:rFonts w:cstheme="minorHAnsi"/>
          <w:color w:val="000000" w:themeColor="text1"/>
        </w:rPr>
        <w:t>,</w:t>
      </w:r>
      <w:r w:rsidR="005158C7" w:rsidRPr="00EC2F45">
        <w:rPr>
          <w:rFonts w:cstheme="minorHAnsi"/>
          <w:color w:val="000000" w:themeColor="text1"/>
        </w:rPr>
        <w:t xml:space="preserve"> and </w:t>
      </w:r>
      <w:r w:rsidR="00EC2F45">
        <w:rPr>
          <w:rFonts w:cstheme="minorHAnsi"/>
          <w:color w:val="000000" w:themeColor="text1"/>
        </w:rPr>
        <w:t xml:space="preserve">to </w:t>
      </w:r>
      <w:r w:rsidR="005158C7" w:rsidRPr="00EC2F45">
        <w:rPr>
          <w:rFonts w:cstheme="minorHAnsi"/>
          <w:color w:val="000000" w:themeColor="text1"/>
        </w:rPr>
        <w:t xml:space="preserve">critically evaluate the influence of </w:t>
      </w:r>
      <w:r w:rsidR="00565406" w:rsidRPr="00EC2F45">
        <w:rPr>
          <w:rFonts w:cstheme="minorHAnsi"/>
          <w:color w:val="000000" w:themeColor="text1"/>
        </w:rPr>
        <w:t xml:space="preserve">cultural context on their </w:t>
      </w:r>
      <w:r w:rsidR="005158C7" w:rsidRPr="00EC2F45">
        <w:rPr>
          <w:rFonts w:cstheme="minorHAnsi"/>
          <w:color w:val="000000" w:themeColor="text1"/>
        </w:rPr>
        <w:t xml:space="preserve">experience.  </w:t>
      </w:r>
    </w:p>
    <w:p w14:paraId="1317E3E1" w14:textId="77777777" w:rsidR="003C68B1" w:rsidRPr="00EC2F45" w:rsidRDefault="003C68B1" w:rsidP="003C68B1">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p>
    <w:p w14:paraId="6073B1BE" w14:textId="1E956F54" w:rsidR="003C68B1" w:rsidRPr="00EC2F45" w:rsidRDefault="00C415F4" w:rsidP="003C68B1">
      <w:pPr>
        <w:pStyle w:val="xmsolistparagraph"/>
        <w:shd w:val="clear" w:color="auto" w:fill="FFFFFF"/>
        <w:spacing w:before="0" w:beforeAutospacing="0" w:after="0" w:afterAutospacing="0" w:line="360" w:lineRule="auto"/>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 xml:space="preserve">The story-making practices developed in this case </w:t>
      </w:r>
      <w:r w:rsidR="002778CE" w:rsidRPr="00EC2F45">
        <w:rPr>
          <w:rFonts w:asciiTheme="minorHAnsi" w:hAnsiTheme="minorHAnsi" w:cstheme="minorHAnsi"/>
          <w:color w:val="000000" w:themeColor="text1"/>
          <w:sz w:val="22"/>
          <w:szCs w:val="22"/>
        </w:rPr>
        <w:t xml:space="preserve">developed </w:t>
      </w:r>
      <w:r w:rsidR="00333CFA" w:rsidRPr="00EC2F45">
        <w:rPr>
          <w:rFonts w:asciiTheme="minorHAnsi" w:hAnsiTheme="minorHAnsi" w:cstheme="minorHAnsi"/>
          <w:color w:val="000000" w:themeColor="text1"/>
          <w:sz w:val="22"/>
          <w:szCs w:val="22"/>
        </w:rPr>
        <w:t xml:space="preserve">a </w:t>
      </w:r>
      <w:r w:rsidR="002778CE" w:rsidRPr="00EC2F45">
        <w:rPr>
          <w:rFonts w:asciiTheme="minorHAnsi" w:hAnsiTheme="minorHAnsi" w:cstheme="minorHAnsi"/>
          <w:color w:val="000000" w:themeColor="text1"/>
          <w:sz w:val="22"/>
          <w:szCs w:val="22"/>
        </w:rPr>
        <w:t>mutual gaze enabling us to contribute to a shared understanding and construction of one another (</w:t>
      </w:r>
      <w:proofErr w:type="spellStart"/>
      <w:r w:rsidR="002778CE" w:rsidRPr="00EC2F45">
        <w:rPr>
          <w:rFonts w:asciiTheme="minorHAnsi" w:hAnsiTheme="minorHAnsi" w:cstheme="minorHAnsi"/>
          <w:color w:val="000000" w:themeColor="text1"/>
          <w:sz w:val="22"/>
          <w:szCs w:val="22"/>
        </w:rPr>
        <w:t>Maoz</w:t>
      </w:r>
      <w:proofErr w:type="spellEnd"/>
      <w:r w:rsidR="002778CE" w:rsidRPr="00EC2F45">
        <w:rPr>
          <w:rFonts w:asciiTheme="minorHAnsi" w:hAnsiTheme="minorHAnsi" w:cstheme="minorHAnsi"/>
          <w:color w:val="000000" w:themeColor="text1"/>
          <w:sz w:val="22"/>
          <w:szCs w:val="22"/>
        </w:rPr>
        <w:t>, 2006), s</w:t>
      </w:r>
      <w:r w:rsidRPr="00EC2F45">
        <w:rPr>
          <w:rFonts w:asciiTheme="minorHAnsi" w:hAnsiTheme="minorHAnsi" w:cstheme="minorHAnsi"/>
          <w:color w:val="000000" w:themeColor="text1"/>
          <w:sz w:val="22"/>
          <w:szCs w:val="22"/>
        </w:rPr>
        <w:t>upport</w:t>
      </w:r>
      <w:r w:rsidR="002778CE" w:rsidRPr="00EC2F45">
        <w:rPr>
          <w:rFonts w:asciiTheme="minorHAnsi" w:hAnsiTheme="minorHAnsi" w:cstheme="minorHAnsi"/>
          <w:color w:val="000000" w:themeColor="text1"/>
          <w:sz w:val="22"/>
          <w:szCs w:val="22"/>
        </w:rPr>
        <w:t>ing</w:t>
      </w:r>
      <w:r w:rsidRPr="00EC2F45">
        <w:rPr>
          <w:rFonts w:asciiTheme="minorHAnsi" w:hAnsiTheme="minorHAnsi" w:cstheme="minorHAnsi"/>
          <w:color w:val="000000" w:themeColor="text1"/>
          <w:sz w:val="22"/>
          <w:szCs w:val="22"/>
        </w:rPr>
        <w:t xml:space="preserve"> dialogue, collaboration</w:t>
      </w:r>
      <w:r w:rsidR="00236759" w:rsidRPr="00EC2F45">
        <w:rPr>
          <w:rFonts w:asciiTheme="minorHAnsi" w:hAnsiTheme="minorHAnsi" w:cstheme="minorHAnsi"/>
          <w:color w:val="000000" w:themeColor="text1"/>
          <w:sz w:val="22"/>
          <w:szCs w:val="22"/>
        </w:rPr>
        <w:t xml:space="preserve"> and</w:t>
      </w:r>
      <w:r w:rsidRPr="00EC2F45">
        <w:rPr>
          <w:rFonts w:asciiTheme="minorHAnsi" w:hAnsiTheme="minorHAnsi" w:cstheme="minorHAnsi"/>
          <w:color w:val="000000" w:themeColor="text1"/>
          <w:sz w:val="22"/>
          <w:szCs w:val="22"/>
        </w:rPr>
        <w:t xml:space="preserve"> friendships</w:t>
      </w:r>
      <w:r w:rsidR="002778CE" w:rsidRPr="00EC2F45">
        <w:rPr>
          <w:rFonts w:asciiTheme="minorHAnsi" w:hAnsiTheme="minorHAnsi" w:cstheme="minorHAnsi"/>
          <w:color w:val="000000" w:themeColor="text1"/>
          <w:sz w:val="22"/>
          <w:szCs w:val="22"/>
        </w:rPr>
        <w:t xml:space="preserve">.  They </w:t>
      </w:r>
      <w:r w:rsidR="00E41C04" w:rsidRPr="00EC2F45">
        <w:rPr>
          <w:rFonts w:asciiTheme="minorHAnsi" w:hAnsiTheme="minorHAnsi" w:cstheme="minorHAnsi"/>
          <w:color w:val="000000" w:themeColor="text1"/>
          <w:sz w:val="22"/>
          <w:szCs w:val="22"/>
        </w:rPr>
        <w:t xml:space="preserve">supported </w:t>
      </w:r>
      <w:r w:rsidRPr="00EC2F45">
        <w:rPr>
          <w:rFonts w:asciiTheme="minorHAnsi" w:hAnsiTheme="minorHAnsi" w:cstheme="minorHAnsi"/>
          <w:color w:val="000000" w:themeColor="text1"/>
          <w:sz w:val="22"/>
          <w:szCs w:val="22"/>
        </w:rPr>
        <w:t>a deeper engagement with the people and places we were visiting an</w:t>
      </w:r>
      <w:r w:rsidR="002778CE" w:rsidRPr="00EC2F45">
        <w:rPr>
          <w:rFonts w:asciiTheme="minorHAnsi" w:hAnsiTheme="minorHAnsi" w:cstheme="minorHAnsi"/>
          <w:color w:val="000000" w:themeColor="text1"/>
          <w:sz w:val="22"/>
          <w:szCs w:val="22"/>
        </w:rPr>
        <w:t>d an</w:t>
      </w:r>
      <w:r w:rsidRPr="00EC2F45">
        <w:rPr>
          <w:rFonts w:asciiTheme="minorHAnsi" w:hAnsiTheme="minorHAnsi" w:cstheme="minorHAnsi"/>
          <w:color w:val="000000" w:themeColor="text1"/>
          <w:sz w:val="22"/>
          <w:szCs w:val="22"/>
        </w:rPr>
        <w:t xml:space="preserve"> appreciation of our cultural similarities and differences.  Our story making aimed to inspire more inclusive, responsible and reflexive practices</w:t>
      </w:r>
      <w:r w:rsidR="003A5B95"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creating an environment “where heightened awareness, connection, and learning for social change might thrive” (</w:t>
      </w:r>
      <w:proofErr w:type="spellStart"/>
      <w:r w:rsidRPr="00EC2F45">
        <w:rPr>
          <w:rFonts w:asciiTheme="minorHAnsi" w:hAnsiTheme="minorHAnsi" w:cstheme="minorHAnsi"/>
          <w:color w:val="000000" w:themeColor="text1"/>
          <w:sz w:val="22"/>
          <w:szCs w:val="22"/>
        </w:rPr>
        <w:t>Grimwood</w:t>
      </w:r>
      <w:proofErr w:type="spellEnd"/>
      <w:r w:rsidRPr="00EC2F45">
        <w:rPr>
          <w:rFonts w:asciiTheme="minorHAnsi" w:hAnsiTheme="minorHAnsi" w:cstheme="minorHAnsi"/>
          <w:color w:val="000000" w:themeColor="text1"/>
          <w:sz w:val="22"/>
          <w:szCs w:val="22"/>
        </w:rPr>
        <w:t xml:space="preserve"> et al., 2015:379).  </w:t>
      </w:r>
      <w:r w:rsidR="002778CE" w:rsidRPr="00EC2F45">
        <w:rPr>
          <w:rFonts w:asciiTheme="minorHAnsi" w:hAnsiTheme="minorHAnsi" w:cstheme="minorHAnsi"/>
          <w:color w:val="000000" w:themeColor="text1"/>
          <w:sz w:val="22"/>
          <w:szCs w:val="22"/>
        </w:rPr>
        <w:t>This was particularly apparent in the post trip stories</w:t>
      </w:r>
      <w:r w:rsidR="00374418" w:rsidRPr="00EC2F45">
        <w:rPr>
          <w:rFonts w:asciiTheme="minorHAnsi" w:hAnsiTheme="minorHAnsi" w:cstheme="minorHAnsi"/>
          <w:color w:val="000000" w:themeColor="text1"/>
          <w:sz w:val="22"/>
          <w:szCs w:val="22"/>
        </w:rPr>
        <w:t>, many of which described this as a transformative experience.  This transformation is perhaps best illustrated by the decision to change dissertation topic to an area based on community</w:t>
      </w:r>
      <w:r w:rsidR="00565406" w:rsidRPr="00EC2F45">
        <w:rPr>
          <w:rFonts w:asciiTheme="minorHAnsi" w:hAnsiTheme="minorHAnsi" w:cstheme="minorHAnsi"/>
          <w:color w:val="000000" w:themeColor="text1"/>
          <w:sz w:val="22"/>
          <w:szCs w:val="22"/>
        </w:rPr>
        <w:t>-</w:t>
      </w:r>
      <w:r w:rsidR="00374418" w:rsidRPr="00EC2F45">
        <w:rPr>
          <w:rFonts w:asciiTheme="minorHAnsi" w:hAnsiTheme="minorHAnsi" w:cstheme="minorHAnsi"/>
          <w:color w:val="000000" w:themeColor="text1"/>
          <w:sz w:val="22"/>
          <w:szCs w:val="22"/>
        </w:rPr>
        <w:t xml:space="preserve">based tourism, future travel intentions and their choice of modules for the final year of their studies.  </w:t>
      </w:r>
    </w:p>
    <w:p w14:paraId="5176A4A8" w14:textId="77777777" w:rsidR="003C68B1" w:rsidRPr="00EC2F45" w:rsidRDefault="003C68B1" w:rsidP="003C68B1">
      <w:pPr>
        <w:autoSpaceDE w:val="0"/>
        <w:autoSpaceDN w:val="0"/>
        <w:adjustRightInd w:val="0"/>
        <w:spacing w:after="0" w:line="240" w:lineRule="auto"/>
        <w:rPr>
          <w:rFonts w:cstheme="minorHAnsi"/>
          <w:color w:val="000000" w:themeColor="text1"/>
        </w:rPr>
      </w:pPr>
    </w:p>
    <w:p w14:paraId="357BB0A1" w14:textId="77777777" w:rsidR="00BC3E16" w:rsidRPr="00EC2F45" w:rsidRDefault="0092085C" w:rsidP="00BC3E16">
      <w:pPr>
        <w:spacing w:after="0" w:line="360" w:lineRule="auto"/>
        <w:rPr>
          <w:rFonts w:eastAsiaTheme="minorEastAsia" w:cstheme="minorHAnsi"/>
          <w:b/>
          <w:color w:val="000000" w:themeColor="text1"/>
          <w:kern w:val="24"/>
          <w:lang w:eastAsia="en-GB"/>
        </w:rPr>
      </w:pPr>
      <w:r w:rsidRPr="00EC2F45">
        <w:rPr>
          <w:rFonts w:eastAsiaTheme="minorEastAsia" w:cstheme="minorHAnsi"/>
          <w:b/>
          <w:color w:val="000000" w:themeColor="text1"/>
          <w:kern w:val="24"/>
          <w:lang w:eastAsia="en-GB"/>
        </w:rPr>
        <w:t>Conclusion</w:t>
      </w:r>
    </w:p>
    <w:p w14:paraId="319D4790" w14:textId="25CF96A8" w:rsidR="00530B9E" w:rsidRPr="00EC2F45" w:rsidRDefault="00333CFA" w:rsidP="00C80502">
      <w:pPr>
        <w:spacing w:line="360" w:lineRule="auto"/>
        <w:rPr>
          <w:rFonts w:cstheme="minorHAnsi"/>
          <w:color w:val="000000" w:themeColor="text1"/>
        </w:rPr>
      </w:pPr>
      <w:r w:rsidRPr="00EC2F45">
        <w:rPr>
          <w:rFonts w:cstheme="minorHAnsi"/>
          <w:color w:val="000000" w:themeColor="text1"/>
        </w:rPr>
        <w:t xml:space="preserve">In </w:t>
      </w:r>
      <w:r w:rsidR="00BC3E16" w:rsidRPr="00EC2F45">
        <w:rPr>
          <w:rFonts w:cstheme="minorHAnsi"/>
          <w:color w:val="000000" w:themeColor="text1"/>
        </w:rPr>
        <w:t xml:space="preserve">this paper I have illustrated an approach which </w:t>
      </w:r>
      <w:r w:rsidR="00030643" w:rsidRPr="00EC2F45">
        <w:rPr>
          <w:rFonts w:cstheme="minorHAnsi"/>
          <w:color w:val="000000" w:themeColor="text1"/>
        </w:rPr>
        <w:t>engage</w:t>
      </w:r>
      <w:r w:rsidR="00BC3E16" w:rsidRPr="00EC2F45">
        <w:rPr>
          <w:rFonts w:cstheme="minorHAnsi"/>
          <w:color w:val="000000" w:themeColor="text1"/>
        </w:rPr>
        <w:t>d</w:t>
      </w:r>
      <w:r w:rsidR="00030643" w:rsidRPr="00EC2F45">
        <w:rPr>
          <w:rFonts w:cstheme="minorHAnsi"/>
          <w:color w:val="000000" w:themeColor="text1"/>
        </w:rPr>
        <w:t xml:space="preserve"> tourism students in a more nuanced and critical understanding of culture and </w:t>
      </w:r>
      <w:r w:rsidR="00BC3E16" w:rsidRPr="00EC2F45">
        <w:rPr>
          <w:rFonts w:cstheme="minorHAnsi"/>
          <w:color w:val="000000" w:themeColor="text1"/>
        </w:rPr>
        <w:t xml:space="preserve">was used to develop cultural dialogue.  </w:t>
      </w:r>
      <w:r w:rsidR="00030643" w:rsidRPr="00EC2F45">
        <w:rPr>
          <w:rFonts w:cstheme="minorHAnsi"/>
          <w:color w:val="000000" w:themeColor="text1"/>
        </w:rPr>
        <w:t xml:space="preserve">The stories illustrated here had a central plot but were participatory </w:t>
      </w:r>
      <w:r w:rsidR="00460E18">
        <w:rPr>
          <w:rFonts w:cstheme="minorHAnsi"/>
          <w:color w:val="000000" w:themeColor="text1"/>
        </w:rPr>
        <w:t xml:space="preserve">and reciprocal, </w:t>
      </w:r>
      <w:r w:rsidR="00030643" w:rsidRPr="00EC2F45">
        <w:rPr>
          <w:rFonts w:cstheme="minorHAnsi"/>
          <w:color w:val="000000" w:themeColor="text1"/>
        </w:rPr>
        <w:t xml:space="preserve">with communication flowing between teller and audience.  </w:t>
      </w:r>
      <w:r w:rsidR="004A148C" w:rsidRPr="00EC2F45">
        <w:rPr>
          <w:rFonts w:cstheme="minorHAnsi"/>
          <w:color w:val="000000" w:themeColor="text1"/>
        </w:rPr>
        <w:t xml:space="preserve">They were </w:t>
      </w:r>
      <w:r w:rsidR="00544149" w:rsidRPr="00EC2F45">
        <w:rPr>
          <w:rFonts w:cstheme="minorHAnsi"/>
          <w:color w:val="000000" w:themeColor="text1"/>
        </w:rPr>
        <w:t>told from different perspectives, and dr</w:t>
      </w:r>
      <w:r w:rsidR="004A148C" w:rsidRPr="00EC2F45">
        <w:rPr>
          <w:rFonts w:cstheme="minorHAnsi"/>
          <w:color w:val="000000" w:themeColor="text1"/>
        </w:rPr>
        <w:t>ew</w:t>
      </w:r>
      <w:r w:rsidR="00544149" w:rsidRPr="00EC2F45">
        <w:rPr>
          <w:rFonts w:cstheme="minorHAnsi"/>
          <w:color w:val="000000" w:themeColor="text1"/>
        </w:rPr>
        <w:t xml:space="preserve"> from diverse</w:t>
      </w:r>
      <w:r w:rsidR="004A148C" w:rsidRPr="00EC2F45">
        <w:rPr>
          <w:rFonts w:cstheme="minorHAnsi"/>
          <w:color w:val="000000" w:themeColor="text1"/>
        </w:rPr>
        <w:t xml:space="preserve"> experiences, creating </w:t>
      </w:r>
      <w:r w:rsidR="00544149" w:rsidRPr="00EC2F45">
        <w:rPr>
          <w:rFonts w:cstheme="minorHAnsi"/>
          <w:color w:val="000000" w:themeColor="text1"/>
        </w:rPr>
        <w:t>a mixture of vicarious and lived experience</w:t>
      </w:r>
      <w:r w:rsidR="004A148C" w:rsidRPr="00EC2F45">
        <w:rPr>
          <w:rFonts w:cstheme="minorHAnsi"/>
          <w:color w:val="000000" w:themeColor="text1"/>
        </w:rPr>
        <w:t xml:space="preserve">s that </w:t>
      </w:r>
      <w:r w:rsidR="00544149" w:rsidRPr="00EC2F45">
        <w:rPr>
          <w:rFonts w:cstheme="minorHAnsi"/>
          <w:color w:val="000000" w:themeColor="text1"/>
        </w:rPr>
        <w:t>buil</w:t>
      </w:r>
      <w:r w:rsidR="004A148C" w:rsidRPr="00EC2F45">
        <w:rPr>
          <w:rFonts w:cstheme="minorHAnsi"/>
          <w:color w:val="000000" w:themeColor="text1"/>
        </w:rPr>
        <w:t>t</w:t>
      </w:r>
      <w:r w:rsidR="00544149" w:rsidRPr="00EC2F45">
        <w:rPr>
          <w:rFonts w:cstheme="minorHAnsi"/>
          <w:color w:val="000000" w:themeColor="text1"/>
        </w:rPr>
        <w:t xml:space="preserve"> shared understanding. </w:t>
      </w:r>
      <w:r w:rsidR="004A148C" w:rsidRPr="00EC2F45">
        <w:rPr>
          <w:rFonts w:cstheme="minorHAnsi"/>
          <w:color w:val="000000" w:themeColor="text1"/>
        </w:rPr>
        <w:t xml:space="preserve"> It is argued here that a </w:t>
      </w:r>
      <w:r w:rsidR="00544149" w:rsidRPr="00EC2F45">
        <w:rPr>
          <w:rFonts w:cstheme="minorHAnsi"/>
          <w:color w:val="000000" w:themeColor="text1"/>
        </w:rPr>
        <w:t>story telling approach to learning has the potential to foster qualities that we seek to develop in our students, namely “</w:t>
      </w:r>
      <w:r w:rsidR="00544149" w:rsidRPr="00EC2F45">
        <w:rPr>
          <w:rFonts w:cstheme="minorHAnsi"/>
          <w:color w:val="000000" w:themeColor="text1"/>
          <w:shd w:val="clear" w:color="auto" w:fill="FFFFFF"/>
        </w:rPr>
        <w:t>critical thinking, reflexivity and moral responsibility”</w:t>
      </w:r>
      <w:r w:rsidR="003A5B95" w:rsidRPr="00EC2F45">
        <w:rPr>
          <w:rFonts w:cstheme="minorHAnsi"/>
          <w:color w:val="000000" w:themeColor="text1"/>
          <w:shd w:val="clear" w:color="auto" w:fill="FFFFFF"/>
        </w:rPr>
        <w:t xml:space="preserve"> </w:t>
      </w:r>
      <w:r w:rsidR="00544149" w:rsidRPr="00EC2F45">
        <w:rPr>
          <w:rFonts w:cstheme="minorHAnsi"/>
          <w:color w:val="000000" w:themeColor="text1"/>
        </w:rPr>
        <w:t>(TEFI, 2018)</w:t>
      </w:r>
      <w:r w:rsidR="00544149" w:rsidRPr="00EC2F45">
        <w:rPr>
          <w:rFonts w:cstheme="minorHAnsi"/>
          <w:color w:val="000000" w:themeColor="text1"/>
          <w:shd w:val="clear" w:color="auto" w:fill="FFFFFF"/>
        </w:rPr>
        <w:t>.</w:t>
      </w:r>
      <w:r w:rsidR="00544149" w:rsidRPr="00EC2F45">
        <w:rPr>
          <w:rFonts w:cstheme="minorHAnsi"/>
          <w:color w:val="000000" w:themeColor="text1"/>
        </w:rPr>
        <w:t xml:space="preserve"> </w:t>
      </w:r>
      <w:r w:rsidR="00FB5BF0" w:rsidRPr="00EC2F45">
        <w:rPr>
          <w:rFonts w:cstheme="minorHAnsi"/>
          <w:color w:val="000000" w:themeColor="text1"/>
        </w:rPr>
        <w:t xml:space="preserve"> Our s</w:t>
      </w:r>
      <w:r w:rsidR="004A148C" w:rsidRPr="00EC2F45">
        <w:rPr>
          <w:rFonts w:cstheme="minorHAnsi"/>
          <w:color w:val="000000" w:themeColor="text1"/>
        </w:rPr>
        <w:t xml:space="preserve">tories </w:t>
      </w:r>
      <w:r w:rsidR="00030643" w:rsidRPr="00EC2F45">
        <w:rPr>
          <w:rFonts w:cstheme="minorHAnsi"/>
          <w:color w:val="000000" w:themeColor="text1"/>
        </w:rPr>
        <w:t>supported cultural interaction and reflexive practice (</w:t>
      </w:r>
      <w:proofErr w:type="spellStart"/>
      <w:r w:rsidR="00030643" w:rsidRPr="00EC2F45">
        <w:rPr>
          <w:rFonts w:cstheme="minorHAnsi"/>
          <w:color w:val="000000" w:themeColor="text1"/>
        </w:rPr>
        <w:t>Belhassen</w:t>
      </w:r>
      <w:proofErr w:type="spellEnd"/>
      <w:r w:rsidR="00030643" w:rsidRPr="00EC2F45">
        <w:rPr>
          <w:rFonts w:cstheme="minorHAnsi"/>
          <w:color w:val="000000" w:themeColor="text1"/>
        </w:rPr>
        <w:t xml:space="preserve"> and Caton, 2011; </w:t>
      </w:r>
      <w:proofErr w:type="spellStart"/>
      <w:r w:rsidR="00030643" w:rsidRPr="00EC2F45">
        <w:rPr>
          <w:rFonts w:cstheme="minorHAnsi"/>
          <w:color w:val="000000" w:themeColor="text1"/>
        </w:rPr>
        <w:t>Grimwood</w:t>
      </w:r>
      <w:proofErr w:type="spellEnd"/>
      <w:r w:rsidR="00030643" w:rsidRPr="00EC2F45">
        <w:rPr>
          <w:rFonts w:cstheme="minorHAnsi"/>
          <w:color w:val="000000" w:themeColor="text1"/>
        </w:rPr>
        <w:t xml:space="preserve"> et al</w:t>
      </w:r>
      <w:r w:rsidR="004A148C" w:rsidRPr="00EC2F45">
        <w:rPr>
          <w:rFonts w:cstheme="minorHAnsi"/>
          <w:color w:val="000000" w:themeColor="text1"/>
        </w:rPr>
        <w:t>.,</w:t>
      </w:r>
      <w:r w:rsidR="00030643" w:rsidRPr="00EC2F45">
        <w:rPr>
          <w:rFonts w:cstheme="minorHAnsi"/>
          <w:color w:val="000000" w:themeColor="text1"/>
        </w:rPr>
        <w:t xml:space="preserve"> 2015)</w:t>
      </w:r>
      <w:r w:rsidR="00DD12D5" w:rsidRPr="00EC2F45">
        <w:rPr>
          <w:rFonts w:cstheme="minorHAnsi"/>
          <w:color w:val="000000" w:themeColor="text1"/>
        </w:rPr>
        <w:t xml:space="preserve"> by </w:t>
      </w:r>
      <w:proofErr w:type="gramStart"/>
      <w:r w:rsidR="00DD12D5" w:rsidRPr="00EC2F45">
        <w:rPr>
          <w:rFonts w:cstheme="minorHAnsi"/>
          <w:color w:val="000000" w:themeColor="text1"/>
        </w:rPr>
        <w:t>opening up</w:t>
      </w:r>
      <w:proofErr w:type="gramEnd"/>
      <w:r w:rsidR="00DD12D5" w:rsidRPr="00EC2F45">
        <w:rPr>
          <w:rFonts w:cstheme="minorHAnsi"/>
          <w:color w:val="000000" w:themeColor="text1"/>
        </w:rPr>
        <w:t xml:space="preserve"> </w:t>
      </w:r>
      <w:r w:rsidR="005158C7" w:rsidRPr="00EC2F45">
        <w:rPr>
          <w:rFonts w:cstheme="minorHAnsi"/>
          <w:color w:val="000000" w:themeColor="text1"/>
        </w:rPr>
        <w:t xml:space="preserve">our own </w:t>
      </w:r>
      <w:r w:rsidR="00030643" w:rsidRPr="00EC2F45">
        <w:rPr>
          <w:rFonts w:cstheme="minorHAnsi"/>
          <w:color w:val="000000" w:themeColor="text1"/>
        </w:rPr>
        <w:t xml:space="preserve">cultural </w:t>
      </w:r>
      <w:r w:rsidR="005158C7" w:rsidRPr="00EC2F45">
        <w:rPr>
          <w:rFonts w:cstheme="minorHAnsi"/>
          <w:color w:val="000000" w:themeColor="text1"/>
        </w:rPr>
        <w:t xml:space="preserve">experiences and practices to a multicultural audience.  </w:t>
      </w:r>
      <w:r w:rsidR="00030643" w:rsidRPr="00EC2F45">
        <w:rPr>
          <w:rFonts w:cstheme="minorHAnsi"/>
          <w:color w:val="000000" w:themeColor="text1"/>
        </w:rPr>
        <w:t>D</w:t>
      </w:r>
      <w:r w:rsidR="005158C7" w:rsidRPr="00EC2F45">
        <w:rPr>
          <w:rFonts w:cstheme="minorHAnsi"/>
          <w:color w:val="000000" w:themeColor="text1"/>
        </w:rPr>
        <w:t xml:space="preserve">iscussion across different cultures enabled us to explore diverse and common experiences and </w:t>
      </w:r>
      <w:r w:rsidR="00DD12D5" w:rsidRPr="00EC2F45">
        <w:rPr>
          <w:rFonts w:cstheme="minorHAnsi"/>
          <w:color w:val="000000" w:themeColor="text1"/>
        </w:rPr>
        <w:t xml:space="preserve">to </w:t>
      </w:r>
      <w:r w:rsidR="005158C7" w:rsidRPr="00EC2F45">
        <w:rPr>
          <w:rFonts w:cstheme="minorHAnsi"/>
          <w:color w:val="000000" w:themeColor="text1"/>
        </w:rPr>
        <w:t>develop a</w:t>
      </w:r>
      <w:r w:rsidR="002778CE" w:rsidRPr="00EC2F45">
        <w:rPr>
          <w:rFonts w:cstheme="minorHAnsi"/>
          <w:color w:val="000000" w:themeColor="text1"/>
        </w:rPr>
        <w:t xml:space="preserve"> </w:t>
      </w:r>
      <w:r w:rsidR="005158C7" w:rsidRPr="00EC2F45">
        <w:rPr>
          <w:rFonts w:cstheme="minorHAnsi"/>
          <w:color w:val="000000" w:themeColor="text1"/>
        </w:rPr>
        <w:t xml:space="preserve">nuanced understanding of one another.  </w:t>
      </w:r>
      <w:r w:rsidR="00FA7AE5" w:rsidRPr="00EC2F45">
        <w:rPr>
          <w:rFonts w:cstheme="minorHAnsi"/>
          <w:color w:val="000000" w:themeColor="text1"/>
        </w:rPr>
        <w:t>Our learning was “located in the space between being sensate and making sense (McKenzie</w:t>
      </w:r>
      <w:r w:rsidR="004A148C" w:rsidRPr="00EC2F45">
        <w:rPr>
          <w:rFonts w:cstheme="minorHAnsi"/>
          <w:color w:val="000000" w:themeColor="text1"/>
        </w:rPr>
        <w:t>,</w:t>
      </w:r>
      <w:r w:rsidR="00FA7AE5" w:rsidRPr="00EC2F45">
        <w:rPr>
          <w:rFonts w:cstheme="minorHAnsi"/>
          <w:color w:val="000000" w:themeColor="text1"/>
        </w:rPr>
        <w:t xml:space="preserve"> 2008:365) and our stories enabled us discuss experiences</w:t>
      </w:r>
      <w:r w:rsidR="00460E18">
        <w:rPr>
          <w:rFonts w:cstheme="minorHAnsi"/>
          <w:color w:val="000000" w:themeColor="text1"/>
        </w:rPr>
        <w:t xml:space="preserve"> </w:t>
      </w:r>
      <w:r w:rsidR="00FA7AE5" w:rsidRPr="00EC2F45">
        <w:rPr>
          <w:rFonts w:cstheme="minorHAnsi"/>
          <w:color w:val="000000" w:themeColor="text1"/>
        </w:rPr>
        <w:t>and feelings</w:t>
      </w:r>
      <w:r w:rsidR="00460E18">
        <w:rPr>
          <w:rFonts w:cstheme="minorHAnsi"/>
          <w:color w:val="000000" w:themeColor="text1"/>
        </w:rPr>
        <w:t>,</w:t>
      </w:r>
      <w:r w:rsidR="00FA7AE5" w:rsidRPr="00EC2F45">
        <w:rPr>
          <w:rFonts w:cstheme="minorHAnsi"/>
          <w:color w:val="000000" w:themeColor="text1"/>
        </w:rPr>
        <w:t xml:space="preserve"> open</w:t>
      </w:r>
      <w:r w:rsidR="00460E18">
        <w:rPr>
          <w:rFonts w:cstheme="minorHAnsi"/>
          <w:color w:val="000000" w:themeColor="text1"/>
        </w:rPr>
        <w:t>ing</w:t>
      </w:r>
      <w:r w:rsidR="00FA7AE5" w:rsidRPr="00EC2F45">
        <w:rPr>
          <w:rFonts w:cstheme="minorHAnsi"/>
          <w:color w:val="000000" w:themeColor="text1"/>
        </w:rPr>
        <w:t xml:space="preserve"> up possibilities for shared cultural experiences through dance and conversation. </w:t>
      </w:r>
      <w:r w:rsidR="00557FE8" w:rsidRPr="00EC2F45">
        <w:rPr>
          <w:rFonts w:eastAsiaTheme="minorEastAsia" w:cstheme="minorHAnsi"/>
          <w:color w:val="000000" w:themeColor="text1"/>
          <w:kern w:val="24"/>
          <w:lang w:eastAsia="en-GB"/>
        </w:rPr>
        <w:t>S</w:t>
      </w:r>
      <w:r w:rsidR="00B12F44" w:rsidRPr="00EC2F45">
        <w:rPr>
          <w:rFonts w:eastAsiaTheme="minorEastAsia" w:cstheme="minorHAnsi"/>
          <w:color w:val="000000" w:themeColor="text1"/>
          <w:kern w:val="24"/>
          <w:lang w:eastAsia="en-GB"/>
        </w:rPr>
        <w:t>har</w:t>
      </w:r>
      <w:r w:rsidR="00BC3E16" w:rsidRPr="00EC2F45">
        <w:rPr>
          <w:rFonts w:eastAsiaTheme="minorEastAsia" w:cstheme="minorHAnsi"/>
          <w:color w:val="000000" w:themeColor="text1"/>
          <w:kern w:val="24"/>
          <w:lang w:eastAsia="en-GB"/>
        </w:rPr>
        <w:t>ing</w:t>
      </w:r>
      <w:r w:rsidR="00B12F44" w:rsidRPr="00EC2F45">
        <w:rPr>
          <w:rFonts w:eastAsiaTheme="minorEastAsia" w:cstheme="minorHAnsi"/>
          <w:color w:val="000000" w:themeColor="text1"/>
          <w:kern w:val="24"/>
          <w:lang w:eastAsia="en-GB"/>
        </w:rPr>
        <w:t xml:space="preserve"> </w:t>
      </w:r>
      <w:r w:rsidR="00557FE8" w:rsidRPr="00EC2F45">
        <w:rPr>
          <w:rFonts w:eastAsiaTheme="minorEastAsia" w:cstheme="minorHAnsi"/>
          <w:color w:val="000000" w:themeColor="text1"/>
          <w:kern w:val="24"/>
          <w:lang w:eastAsia="en-GB"/>
        </w:rPr>
        <w:t xml:space="preserve">multi-sensory </w:t>
      </w:r>
      <w:r w:rsidR="00B12F44" w:rsidRPr="00EC2F45">
        <w:rPr>
          <w:rFonts w:eastAsiaTheme="minorEastAsia" w:cstheme="minorHAnsi"/>
          <w:color w:val="000000" w:themeColor="text1"/>
          <w:kern w:val="24"/>
          <w:lang w:eastAsia="en-GB"/>
        </w:rPr>
        <w:t xml:space="preserve">stories </w:t>
      </w:r>
      <w:r w:rsidR="007D044D" w:rsidRPr="00EC2F45">
        <w:rPr>
          <w:rFonts w:eastAsiaTheme="minorEastAsia" w:cstheme="minorHAnsi"/>
          <w:color w:val="000000" w:themeColor="text1"/>
          <w:kern w:val="24"/>
          <w:lang w:eastAsia="en-GB"/>
        </w:rPr>
        <w:t>about</w:t>
      </w:r>
      <w:r w:rsidR="00B12F44" w:rsidRPr="00EC2F45">
        <w:rPr>
          <w:rFonts w:eastAsiaTheme="minorEastAsia" w:cstheme="minorHAnsi"/>
          <w:color w:val="000000" w:themeColor="text1"/>
          <w:kern w:val="24"/>
          <w:lang w:eastAsia="en-GB"/>
        </w:rPr>
        <w:t xml:space="preserve"> aspects of our lives and cultures</w:t>
      </w:r>
      <w:r w:rsidR="00557FE8" w:rsidRPr="00EC2F45">
        <w:rPr>
          <w:rFonts w:eastAsiaTheme="minorEastAsia" w:cstheme="minorHAnsi"/>
          <w:color w:val="000000" w:themeColor="text1"/>
          <w:kern w:val="24"/>
          <w:lang w:eastAsia="en-GB"/>
        </w:rPr>
        <w:t xml:space="preserve"> developed </w:t>
      </w:r>
      <w:r w:rsidR="00B12F44" w:rsidRPr="00EC2F45">
        <w:rPr>
          <w:rFonts w:eastAsiaTheme="minorEastAsia" w:cstheme="minorHAnsi"/>
          <w:color w:val="000000" w:themeColor="text1"/>
          <w:kern w:val="24"/>
          <w:lang w:eastAsia="en-GB"/>
        </w:rPr>
        <w:t>interaction and discussion</w:t>
      </w:r>
      <w:r w:rsidR="00557FE8" w:rsidRPr="00EC2F45">
        <w:rPr>
          <w:rFonts w:eastAsiaTheme="minorEastAsia" w:cstheme="minorHAnsi"/>
          <w:color w:val="000000" w:themeColor="text1"/>
          <w:kern w:val="24"/>
          <w:lang w:eastAsia="en-GB"/>
        </w:rPr>
        <w:t xml:space="preserve"> which supported a more in depth understanding of one another derived </w:t>
      </w:r>
      <w:r w:rsidR="00B12F44" w:rsidRPr="00EC2F45">
        <w:rPr>
          <w:rFonts w:eastAsiaTheme="minorEastAsia" w:cstheme="minorHAnsi"/>
          <w:color w:val="000000" w:themeColor="text1"/>
          <w:kern w:val="24"/>
          <w:lang w:eastAsia="en-GB"/>
        </w:rPr>
        <w:t xml:space="preserve">from </w:t>
      </w:r>
      <w:r w:rsidR="00557FE8" w:rsidRPr="00EC2F45">
        <w:rPr>
          <w:rFonts w:eastAsiaTheme="minorEastAsia" w:cstheme="minorHAnsi"/>
          <w:color w:val="000000" w:themeColor="text1"/>
          <w:kern w:val="24"/>
          <w:lang w:eastAsia="en-GB"/>
        </w:rPr>
        <w:t xml:space="preserve">a co-created experience.  </w:t>
      </w:r>
      <w:r w:rsidR="00BC3E16" w:rsidRPr="00EC2F45">
        <w:rPr>
          <w:rFonts w:eastAsiaTheme="minorEastAsia" w:cstheme="minorHAnsi"/>
          <w:color w:val="000000" w:themeColor="text1"/>
          <w:kern w:val="24"/>
          <w:lang w:eastAsia="en-GB"/>
        </w:rPr>
        <w:t xml:space="preserve">Story-making was also used </w:t>
      </w:r>
      <w:r w:rsidRPr="00EC2F45">
        <w:rPr>
          <w:rFonts w:eastAsiaTheme="minorEastAsia" w:cstheme="minorHAnsi"/>
          <w:color w:val="000000" w:themeColor="text1"/>
          <w:kern w:val="24"/>
          <w:lang w:eastAsia="en-GB"/>
        </w:rPr>
        <w:t xml:space="preserve">to </w:t>
      </w:r>
      <w:r w:rsidR="003C68B1" w:rsidRPr="00EC2F45">
        <w:rPr>
          <w:rFonts w:cstheme="minorHAnsi"/>
          <w:color w:val="000000" w:themeColor="text1"/>
        </w:rPr>
        <w:t xml:space="preserve">enable our students to explore </w:t>
      </w:r>
      <w:r w:rsidR="00DD12D5" w:rsidRPr="00EC2F45">
        <w:rPr>
          <w:rFonts w:cstheme="minorHAnsi"/>
          <w:color w:val="000000" w:themeColor="text1"/>
        </w:rPr>
        <w:t xml:space="preserve">their identities and </w:t>
      </w:r>
      <w:r w:rsidR="00BC3E16" w:rsidRPr="00EC2F45">
        <w:rPr>
          <w:rFonts w:cstheme="minorHAnsi"/>
          <w:color w:val="000000" w:themeColor="text1"/>
        </w:rPr>
        <w:t xml:space="preserve">practices </w:t>
      </w:r>
      <w:r w:rsidR="00DD12D5" w:rsidRPr="00EC2F45">
        <w:rPr>
          <w:rFonts w:cstheme="minorHAnsi"/>
          <w:color w:val="000000" w:themeColor="text1"/>
        </w:rPr>
        <w:t>as tourists</w:t>
      </w:r>
      <w:r w:rsidR="00BC3E16" w:rsidRPr="00EC2F45">
        <w:rPr>
          <w:rFonts w:cstheme="minorHAnsi"/>
          <w:color w:val="000000" w:themeColor="text1"/>
        </w:rPr>
        <w:t xml:space="preserve"> – many post trip recollections </w:t>
      </w:r>
      <w:r w:rsidR="001A2225" w:rsidRPr="00EC2F45">
        <w:rPr>
          <w:rFonts w:cstheme="minorHAnsi"/>
          <w:color w:val="000000" w:themeColor="text1"/>
        </w:rPr>
        <w:t xml:space="preserve">expressed </w:t>
      </w:r>
      <w:r w:rsidR="00BC3E16" w:rsidRPr="00EC2F45">
        <w:rPr>
          <w:rFonts w:cstheme="minorHAnsi"/>
          <w:color w:val="000000" w:themeColor="text1"/>
        </w:rPr>
        <w:lastRenderedPageBreak/>
        <w:t>embarrassment at their initial reaction to the conditions in the home stay</w:t>
      </w:r>
      <w:r w:rsidR="00FB5BF0" w:rsidRPr="00EC2F45">
        <w:rPr>
          <w:rFonts w:cstheme="minorHAnsi"/>
          <w:color w:val="000000" w:themeColor="text1"/>
        </w:rPr>
        <w:t xml:space="preserve">s, our hosts </w:t>
      </w:r>
      <w:r w:rsidR="00BC3E16" w:rsidRPr="00EC2F45">
        <w:rPr>
          <w:rFonts w:cstheme="minorHAnsi"/>
          <w:color w:val="000000" w:themeColor="text1"/>
        </w:rPr>
        <w:t xml:space="preserve">and the cultural norms of the village.  </w:t>
      </w:r>
    </w:p>
    <w:p w14:paraId="718EDD36" w14:textId="668243A0" w:rsidR="007D228D" w:rsidRPr="00EC2F45" w:rsidRDefault="00530B9E" w:rsidP="00C80502">
      <w:pPr>
        <w:spacing w:line="360" w:lineRule="auto"/>
        <w:rPr>
          <w:rFonts w:cstheme="minorHAnsi"/>
          <w:color w:val="000000" w:themeColor="text1"/>
        </w:rPr>
      </w:pPr>
      <w:r w:rsidRPr="00EC2F45">
        <w:rPr>
          <w:rFonts w:cstheme="minorHAnsi"/>
          <w:color w:val="000000" w:themeColor="text1"/>
        </w:rPr>
        <w:t xml:space="preserve">This </w:t>
      </w:r>
      <w:r w:rsidR="00376A7B" w:rsidRPr="00EC2F45">
        <w:rPr>
          <w:rFonts w:cstheme="minorHAnsi"/>
          <w:color w:val="000000" w:themeColor="text1"/>
        </w:rPr>
        <w:t xml:space="preserve">paper </w:t>
      </w:r>
      <w:r w:rsidRPr="00EC2F45">
        <w:rPr>
          <w:rFonts w:cstheme="minorHAnsi"/>
          <w:color w:val="000000" w:themeColor="text1"/>
        </w:rPr>
        <w:t>illustrates</w:t>
      </w:r>
      <w:r w:rsidR="00376A7B" w:rsidRPr="00EC2F45">
        <w:rPr>
          <w:rFonts w:cstheme="minorHAnsi"/>
          <w:color w:val="000000" w:themeColor="text1"/>
        </w:rPr>
        <w:t xml:space="preserve"> t</w:t>
      </w:r>
      <w:r w:rsidR="001A2225" w:rsidRPr="00EC2F45">
        <w:rPr>
          <w:rFonts w:cstheme="minorHAnsi"/>
          <w:color w:val="000000" w:themeColor="text1"/>
        </w:rPr>
        <w:t xml:space="preserve">hat </w:t>
      </w:r>
      <w:r w:rsidR="00BC3E16" w:rsidRPr="00EC2F45">
        <w:rPr>
          <w:rFonts w:cstheme="minorHAnsi"/>
          <w:color w:val="000000" w:themeColor="text1"/>
        </w:rPr>
        <w:t>story telling practices have the p</w:t>
      </w:r>
      <w:r w:rsidR="003C68B1" w:rsidRPr="00EC2F45">
        <w:rPr>
          <w:rFonts w:cstheme="minorHAnsi"/>
          <w:color w:val="000000" w:themeColor="text1"/>
        </w:rPr>
        <w:t xml:space="preserve">otential to </w:t>
      </w:r>
      <w:r w:rsidR="00DD12D5" w:rsidRPr="00EC2F45">
        <w:rPr>
          <w:rFonts w:cstheme="minorHAnsi"/>
          <w:color w:val="000000" w:themeColor="text1"/>
        </w:rPr>
        <w:t>engage</w:t>
      </w:r>
      <w:r w:rsidR="003C68B1" w:rsidRPr="00EC2F45">
        <w:rPr>
          <w:rFonts w:cstheme="minorHAnsi"/>
          <w:color w:val="000000" w:themeColor="text1"/>
        </w:rPr>
        <w:t xml:space="preserve"> our student</w:t>
      </w:r>
      <w:r w:rsidR="00333CFA" w:rsidRPr="00EC2F45">
        <w:rPr>
          <w:rFonts w:cstheme="minorHAnsi"/>
          <w:color w:val="000000" w:themeColor="text1"/>
        </w:rPr>
        <w:t>s</w:t>
      </w:r>
      <w:r w:rsidR="003C68B1" w:rsidRPr="00EC2F45">
        <w:rPr>
          <w:rFonts w:cstheme="minorHAnsi"/>
          <w:color w:val="000000" w:themeColor="text1"/>
        </w:rPr>
        <w:t xml:space="preserve"> in </w:t>
      </w:r>
      <w:r w:rsidR="001A2225" w:rsidRPr="00EC2F45">
        <w:rPr>
          <w:rFonts w:cstheme="minorHAnsi"/>
          <w:color w:val="000000" w:themeColor="text1"/>
        </w:rPr>
        <w:t xml:space="preserve">behaviours </w:t>
      </w:r>
      <w:r w:rsidR="003C68B1" w:rsidRPr="00EC2F45">
        <w:rPr>
          <w:rFonts w:cstheme="minorHAnsi"/>
          <w:color w:val="000000" w:themeColor="text1"/>
        </w:rPr>
        <w:t xml:space="preserve">which are more </w:t>
      </w:r>
      <w:r w:rsidR="00BC3E16" w:rsidRPr="00EC2F45">
        <w:rPr>
          <w:rFonts w:cstheme="minorHAnsi"/>
          <w:color w:val="000000" w:themeColor="text1"/>
        </w:rPr>
        <w:t xml:space="preserve">responsible, thoughtful and </w:t>
      </w:r>
      <w:r w:rsidR="00DD12D5" w:rsidRPr="00EC2F45">
        <w:rPr>
          <w:rFonts w:cstheme="minorHAnsi"/>
          <w:color w:val="000000" w:themeColor="text1"/>
        </w:rPr>
        <w:t>sustainable</w:t>
      </w:r>
      <w:r w:rsidR="00BC3E16" w:rsidRPr="00EC2F45">
        <w:rPr>
          <w:rFonts w:cstheme="minorHAnsi"/>
          <w:color w:val="000000" w:themeColor="text1"/>
        </w:rPr>
        <w:t xml:space="preserve"> </w:t>
      </w:r>
      <w:r w:rsidR="003C68B1" w:rsidRPr="00EC2F45">
        <w:rPr>
          <w:rFonts w:cstheme="minorHAnsi"/>
          <w:color w:val="000000" w:themeColor="text1"/>
        </w:rPr>
        <w:t xml:space="preserve">as they embark on careers in </w:t>
      </w:r>
      <w:r w:rsidR="00DD12D5" w:rsidRPr="00EC2F45">
        <w:rPr>
          <w:rFonts w:cstheme="minorHAnsi"/>
          <w:color w:val="000000" w:themeColor="text1"/>
        </w:rPr>
        <w:t>tourism</w:t>
      </w:r>
      <w:r w:rsidR="007D228D" w:rsidRPr="00EC2F45">
        <w:rPr>
          <w:rFonts w:cstheme="minorHAnsi"/>
          <w:color w:val="000000" w:themeColor="text1"/>
        </w:rPr>
        <w:t>.  However</w:t>
      </w:r>
      <w:r w:rsidR="00333CFA" w:rsidRPr="00EC2F45">
        <w:rPr>
          <w:rFonts w:cstheme="minorHAnsi"/>
          <w:color w:val="000000" w:themeColor="text1"/>
        </w:rPr>
        <w:t>,</w:t>
      </w:r>
      <w:r w:rsidR="007D228D" w:rsidRPr="00EC2F45">
        <w:rPr>
          <w:rFonts w:cstheme="minorHAnsi"/>
          <w:color w:val="000000" w:themeColor="text1"/>
        </w:rPr>
        <w:t xml:space="preserve"> </w:t>
      </w:r>
      <w:r w:rsidR="00D3416D" w:rsidRPr="00EC2F45">
        <w:rPr>
          <w:rFonts w:cstheme="minorHAnsi"/>
          <w:color w:val="000000" w:themeColor="text1"/>
        </w:rPr>
        <w:t xml:space="preserve">while the effects here appear to be transformative </w:t>
      </w:r>
      <w:r w:rsidRPr="00EC2F45">
        <w:rPr>
          <w:rFonts w:cstheme="minorHAnsi"/>
          <w:color w:val="000000" w:themeColor="text1"/>
        </w:rPr>
        <w:t>there are several factors that require further attention</w:t>
      </w:r>
      <w:r w:rsidR="00D3416D" w:rsidRPr="00EC2F45">
        <w:rPr>
          <w:rFonts w:cstheme="minorHAnsi"/>
          <w:color w:val="000000" w:themeColor="text1"/>
        </w:rPr>
        <w:t>.  F</w:t>
      </w:r>
      <w:r w:rsidRPr="00EC2F45">
        <w:rPr>
          <w:rFonts w:cstheme="minorHAnsi"/>
          <w:color w:val="000000" w:themeColor="text1"/>
        </w:rPr>
        <w:t>irstly</w:t>
      </w:r>
      <w:r w:rsidR="00142042" w:rsidRPr="00EC2F45">
        <w:rPr>
          <w:rFonts w:cstheme="minorHAnsi"/>
          <w:color w:val="000000" w:themeColor="text1"/>
        </w:rPr>
        <w:t>,</w:t>
      </w:r>
      <w:r w:rsidRPr="00EC2F45">
        <w:rPr>
          <w:rFonts w:cstheme="minorHAnsi"/>
          <w:color w:val="000000" w:themeColor="text1"/>
        </w:rPr>
        <w:t xml:space="preserve"> </w:t>
      </w:r>
      <w:r w:rsidR="007D228D" w:rsidRPr="00EC2F45">
        <w:rPr>
          <w:rFonts w:cstheme="minorHAnsi"/>
          <w:color w:val="000000" w:themeColor="text1"/>
        </w:rPr>
        <w:t xml:space="preserve">the </w:t>
      </w:r>
      <w:r w:rsidR="00376A7B" w:rsidRPr="00EC2F45">
        <w:rPr>
          <w:rFonts w:cstheme="minorHAnsi"/>
          <w:color w:val="000000" w:themeColor="text1"/>
        </w:rPr>
        <w:t>experience was evaluated shortly after the tr</w:t>
      </w:r>
      <w:r w:rsidRPr="00EC2F45">
        <w:rPr>
          <w:rFonts w:cstheme="minorHAnsi"/>
          <w:color w:val="000000" w:themeColor="text1"/>
        </w:rPr>
        <w:t xml:space="preserve">ip </w:t>
      </w:r>
      <w:r w:rsidR="00D3416D" w:rsidRPr="00EC2F45">
        <w:rPr>
          <w:rFonts w:cstheme="minorHAnsi"/>
          <w:color w:val="000000" w:themeColor="text1"/>
        </w:rPr>
        <w:t xml:space="preserve">and </w:t>
      </w:r>
      <w:r w:rsidR="00460E18">
        <w:rPr>
          <w:rFonts w:cstheme="minorHAnsi"/>
          <w:color w:val="000000" w:themeColor="text1"/>
        </w:rPr>
        <w:t xml:space="preserve">possibly </w:t>
      </w:r>
      <w:r w:rsidR="00D3416D" w:rsidRPr="00EC2F45">
        <w:rPr>
          <w:rFonts w:cstheme="minorHAnsi"/>
          <w:color w:val="000000" w:themeColor="text1"/>
        </w:rPr>
        <w:t>the humility and empathy expressed in the journals will diminish with time.  S</w:t>
      </w:r>
      <w:r w:rsidRPr="00EC2F45">
        <w:rPr>
          <w:rFonts w:cstheme="minorHAnsi"/>
          <w:color w:val="000000" w:themeColor="text1"/>
        </w:rPr>
        <w:t xml:space="preserve">econdly the </w:t>
      </w:r>
      <w:r w:rsidR="007A242E" w:rsidRPr="00EC2F45">
        <w:rPr>
          <w:rFonts w:cstheme="minorHAnsi"/>
          <w:color w:val="000000" w:themeColor="text1"/>
        </w:rPr>
        <w:t xml:space="preserve">field trip was an unusual travel experience – coordinated by lecturers and attended by other students rather than close friends.  </w:t>
      </w:r>
      <w:r w:rsidRPr="00EC2F45">
        <w:rPr>
          <w:rFonts w:cstheme="minorHAnsi"/>
          <w:color w:val="000000" w:themeColor="text1"/>
        </w:rPr>
        <w:t>In this context it is likely that s</w:t>
      </w:r>
      <w:r w:rsidR="007A242E" w:rsidRPr="00EC2F45">
        <w:rPr>
          <w:rFonts w:cstheme="minorHAnsi"/>
          <w:color w:val="000000" w:themeColor="text1"/>
        </w:rPr>
        <w:t xml:space="preserve">ome </w:t>
      </w:r>
      <w:r w:rsidRPr="00EC2F45">
        <w:rPr>
          <w:rFonts w:cstheme="minorHAnsi"/>
          <w:color w:val="000000" w:themeColor="text1"/>
        </w:rPr>
        <w:t xml:space="preserve">the learning and cultural understanding will </w:t>
      </w:r>
      <w:r w:rsidR="007A242E" w:rsidRPr="00EC2F45">
        <w:rPr>
          <w:rFonts w:cstheme="minorHAnsi"/>
          <w:color w:val="000000" w:themeColor="text1"/>
        </w:rPr>
        <w:t xml:space="preserve">not </w:t>
      </w:r>
      <w:r w:rsidR="00D3416D" w:rsidRPr="00EC2F45">
        <w:rPr>
          <w:rFonts w:cstheme="minorHAnsi"/>
          <w:color w:val="000000" w:themeColor="text1"/>
        </w:rPr>
        <w:t xml:space="preserve">be translated into their </w:t>
      </w:r>
      <w:r w:rsidRPr="00EC2F45">
        <w:rPr>
          <w:rFonts w:cstheme="minorHAnsi"/>
          <w:color w:val="000000" w:themeColor="text1"/>
        </w:rPr>
        <w:t>usual</w:t>
      </w:r>
      <w:r w:rsidR="007A242E" w:rsidRPr="00EC2F45">
        <w:rPr>
          <w:rFonts w:cstheme="minorHAnsi"/>
          <w:color w:val="000000" w:themeColor="text1"/>
        </w:rPr>
        <w:t xml:space="preserve"> touristic or work practices</w:t>
      </w:r>
      <w:r w:rsidR="00D3416D" w:rsidRPr="00EC2F45">
        <w:rPr>
          <w:rFonts w:cstheme="minorHAnsi"/>
          <w:color w:val="000000" w:themeColor="text1"/>
        </w:rPr>
        <w:t>.  On a mor</w:t>
      </w:r>
      <w:r w:rsidR="003121F6" w:rsidRPr="00EC2F45">
        <w:rPr>
          <w:rFonts w:cstheme="minorHAnsi"/>
          <w:color w:val="000000" w:themeColor="text1"/>
        </w:rPr>
        <w:t xml:space="preserve">e positive note the </w:t>
      </w:r>
      <w:r w:rsidR="007A242E" w:rsidRPr="00EC2F45">
        <w:rPr>
          <w:rFonts w:cstheme="minorHAnsi"/>
          <w:color w:val="000000" w:themeColor="text1"/>
        </w:rPr>
        <w:t xml:space="preserve">story-telling practices illustrated </w:t>
      </w:r>
      <w:r w:rsidR="003121F6" w:rsidRPr="00EC2F45">
        <w:rPr>
          <w:rFonts w:cstheme="minorHAnsi"/>
          <w:color w:val="000000" w:themeColor="text1"/>
        </w:rPr>
        <w:t xml:space="preserve">in this paper </w:t>
      </w:r>
      <w:r w:rsidR="007A242E" w:rsidRPr="00EC2F45">
        <w:rPr>
          <w:rFonts w:cstheme="minorHAnsi"/>
          <w:color w:val="000000" w:themeColor="text1"/>
        </w:rPr>
        <w:t xml:space="preserve">could </w:t>
      </w:r>
      <w:r w:rsidR="003121F6" w:rsidRPr="00EC2F45">
        <w:rPr>
          <w:rFonts w:cstheme="minorHAnsi"/>
          <w:color w:val="000000" w:themeColor="text1"/>
        </w:rPr>
        <w:t xml:space="preserve">easily </w:t>
      </w:r>
      <w:r w:rsidR="007A242E" w:rsidRPr="00EC2F45">
        <w:rPr>
          <w:rFonts w:cstheme="minorHAnsi"/>
          <w:color w:val="000000" w:themeColor="text1"/>
        </w:rPr>
        <w:t>be translated into many teaching contexts</w:t>
      </w:r>
      <w:r w:rsidR="00376A7B" w:rsidRPr="00EC2F45">
        <w:rPr>
          <w:rFonts w:cstheme="minorHAnsi"/>
          <w:color w:val="000000" w:themeColor="text1"/>
        </w:rPr>
        <w:t>.  For example, they could be used</w:t>
      </w:r>
      <w:r w:rsidR="007A242E" w:rsidRPr="00EC2F45">
        <w:rPr>
          <w:rFonts w:cstheme="minorHAnsi"/>
          <w:color w:val="000000" w:themeColor="text1"/>
        </w:rPr>
        <w:t xml:space="preserve"> to </w:t>
      </w:r>
      <w:r w:rsidR="003121F6" w:rsidRPr="00EC2F45">
        <w:rPr>
          <w:rFonts w:cstheme="minorHAnsi"/>
          <w:color w:val="000000" w:themeColor="text1"/>
        </w:rPr>
        <w:t xml:space="preserve">create direct experiences and </w:t>
      </w:r>
      <w:r w:rsidR="007A242E" w:rsidRPr="00EC2F45">
        <w:rPr>
          <w:rFonts w:cstheme="minorHAnsi"/>
          <w:color w:val="000000" w:themeColor="text1"/>
        </w:rPr>
        <w:t xml:space="preserve">explore culture within </w:t>
      </w:r>
      <w:r w:rsidR="00376A7B" w:rsidRPr="00EC2F45">
        <w:rPr>
          <w:rFonts w:cstheme="minorHAnsi"/>
          <w:color w:val="000000" w:themeColor="text1"/>
        </w:rPr>
        <w:t>a</w:t>
      </w:r>
      <w:r w:rsidR="007A242E" w:rsidRPr="00EC2F45">
        <w:rPr>
          <w:rFonts w:cstheme="minorHAnsi"/>
          <w:color w:val="000000" w:themeColor="text1"/>
        </w:rPr>
        <w:t xml:space="preserve"> student group</w:t>
      </w:r>
      <w:r w:rsidR="00376A7B" w:rsidRPr="00EC2F45">
        <w:rPr>
          <w:rFonts w:cstheme="minorHAnsi"/>
          <w:color w:val="000000" w:themeColor="text1"/>
        </w:rPr>
        <w:t xml:space="preserve"> (my group learned </w:t>
      </w:r>
      <w:r w:rsidR="003121F6" w:rsidRPr="00EC2F45">
        <w:rPr>
          <w:rFonts w:cstheme="minorHAnsi"/>
          <w:color w:val="000000" w:themeColor="text1"/>
        </w:rPr>
        <w:t xml:space="preserve">a great deal </w:t>
      </w:r>
      <w:r w:rsidR="00376A7B" w:rsidRPr="00EC2F45">
        <w:rPr>
          <w:rFonts w:cstheme="minorHAnsi"/>
          <w:color w:val="000000" w:themeColor="text1"/>
        </w:rPr>
        <w:t>about each other as well as our hosts) or</w:t>
      </w:r>
      <w:r w:rsidR="007A242E" w:rsidRPr="00EC2F45">
        <w:rPr>
          <w:rFonts w:cstheme="minorHAnsi"/>
          <w:color w:val="000000" w:themeColor="text1"/>
        </w:rPr>
        <w:t xml:space="preserve"> </w:t>
      </w:r>
      <w:r w:rsidR="003121F6" w:rsidRPr="00EC2F45">
        <w:rPr>
          <w:rFonts w:cstheme="minorHAnsi"/>
          <w:color w:val="000000" w:themeColor="text1"/>
        </w:rPr>
        <w:t xml:space="preserve">alternatively to share </w:t>
      </w:r>
      <w:r w:rsidR="007A242E" w:rsidRPr="00EC2F45">
        <w:rPr>
          <w:rFonts w:cstheme="minorHAnsi"/>
          <w:color w:val="000000" w:themeColor="text1"/>
        </w:rPr>
        <w:t>festive practices in different places</w:t>
      </w:r>
      <w:r w:rsidR="00376A7B" w:rsidRPr="00EC2F45">
        <w:rPr>
          <w:rFonts w:cstheme="minorHAnsi"/>
          <w:color w:val="000000" w:themeColor="text1"/>
        </w:rPr>
        <w:t xml:space="preserve">. </w:t>
      </w:r>
      <w:r w:rsidR="007D228D" w:rsidRPr="00EC2F45">
        <w:rPr>
          <w:rFonts w:cstheme="minorHAnsi"/>
          <w:color w:val="000000" w:themeColor="text1"/>
        </w:rPr>
        <w:t xml:space="preserve"> </w:t>
      </w:r>
    </w:p>
    <w:p w14:paraId="46589EEB" w14:textId="6F854C6C" w:rsidR="00DF05EF" w:rsidRPr="00EC2F45" w:rsidRDefault="00DF05EF" w:rsidP="00C80502">
      <w:pPr>
        <w:spacing w:line="360" w:lineRule="auto"/>
        <w:rPr>
          <w:rFonts w:cstheme="minorHAnsi"/>
          <w:b/>
          <w:color w:val="000000" w:themeColor="text1"/>
        </w:rPr>
      </w:pPr>
      <w:r w:rsidRPr="00EC2F45">
        <w:rPr>
          <w:rFonts w:cstheme="minorHAnsi"/>
          <w:b/>
          <w:color w:val="000000" w:themeColor="text1"/>
        </w:rPr>
        <w:t xml:space="preserve">Acknowledgements </w:t>
      </w:r>
    </w:p>
    <w:p w14:paraId="67D1CA89" w14:textId="232B0945" w:rsidR="00DF05EF" w:rsidRPr="00EC2F45" w:rsidRDefault="00DF05EF" w:rsidP="00C80502">
      <w:pPr>
        <w:spacing w:line="360" w:lineRule="auto"/>
        <w:rPr>
          <w:rFonts w:cstheme="minorHAnsi"/>
          <w:color w:val="000000" w:themeColor="text1"/>
        </w:rPr>
      </w:pPr>
      <w:r w:rsidRPr="00EC2F45">
        <w:rPr>
          <w:rFonts w:cstheme="minorHAnsi"/>
          <w:color w:val="000000" w:themeColor="text1"/>
        </w:rPr>
        <w:t>I would like to</w:t>
      </w:r>
      <w:r w:rsidRPr="00EC2F45">
        <w:rPr>
          <w:rFonts w:cstheme="minorHAnsi"/>
          <w:color w:val="000000" w:themeColor="text1"/>
        </w:rPr>
        <w:t xml:space="preserve"> </w:t>
      </w:r>
      <w:r w:rsidR="00A8276A" w:rsidRPr="00EC2F45">
        <w:rPr>
          <w:rFonts w:cstheme="minorHAnsi"/>
          <w:color w:val="000000" w:themeColor="text1"/>
        </w:rPr>
        <w:t xml:space="preserve">thank </w:t>
      </w:r>
      <w:r w:rsidRPr="00EC2F45">
        <w:rPr>
          <w:rFonts w:cstheme="minorHAnsi"/>
          <w:color w:val="000000" w:themeColor="text1"/>
        </w:rPr>
        <w:t xml:space="preserve">the </w:t>
      </w:r>
      <w:r w:rsidR="00A8276A" w:rsidRPr="00EC2F45">
        <w:rPr>
          <w:rFonts w:cstheme="minorHAnsi"/>
          <w:color w:val="000000" w:themeColor="text1"/>
        </w:rPr>
        <w:t xml:space="preserve">editors of this special issue and </w:t>
      </w:r>
      <w:r w:rsidRPr="00EC2F45">
        <w:rPr>
          <w:rFonts w:cstheme="minorHAnsi"/>
          <w:color w:val="000000" w:themeColor="text1"/>
        </w:rPr>
        <w:t>reviewers of this paper f</w:t>
      </w:r>
      <w:r w:rsidRPr="00EC2F45">
        <w:rPr>
          <w:rFonts w:cstheme="minorHAnsi"/>
          <w:color w:val="000000" w:themeColor="text1"/>
        </w:rPr>
        <w:t>or their supportive and insightful comments</w:t>
      </w:r>
      <w:r w:rsidR="00174337" w:rsidRPr="00EC2F45">
        <w:rPr>
          <w:rFonts w:cstheme="minorHAnsi"/>
          <w:color w:val="000000" w:themeColor="text1"/>
        </w:rPr>
        <w:t>.  Thank you to the Qu</w:t>
      </w:r>
      <w:r w:rsidR="00174337" w:rsidRPr="00EC2F45">
        <w:rPr>
          <w:rFonts w:cstheme="minorHAnsi"/>
          <w:color w:val="000000" w:themeColor="text1"/>
        </w:rPr>
        <w:t>inton Hogg Trust whose generous funding award covered many of the costs associated with the t</w:t>
      </w:r>
      <w:r w:rsidR="00174337" w:rsidRPr="00EC2F45">
        <w:rPr>
          <w:rFonts w:cstheme="minorHAnsi"/>
          <w:color w:val="000000" w:themeColor="text1"/>
        </w:rPr>
        <w:t>r</w:t>
      </w:r>
      <w:r w:rsidR="00174337" w:rsidRPr="00EC2F45">
        <w:rPr>
          <w:rFonts w:cstheme="minorHAnsi"/>
          <w:color w:val="000000" w:themeColor="text1"/>
        </w:rPr>
        <w:t xml:space="preserve">ip.  </w:t>
      </w:r>
      <w:r w:rsidR="00A8276A" w:rsidRPr="00EC2F45">
        <w:rPr>
          <w:rFonts w:cstheme="minorHAnsi"/>
          <w:color w:val="000000" w:themeColor="text1"/>
        </w:rPr>
        <w:t>Finally, t</w:t>
      </w:r>
      <w:r w:rsidR="00142042" w:rsidRPr="00EC2F45">
        <w:rPr>
          <w:rFonts w:cstheme="minorHAnsi"/>
          <w:color w:val="000000" w:themeColor="text1"/>
        </w:rPr>
        <w:t xml:space="preserve">hanks </w:t>
      </w:r>
      <w:r w:rsidR="00174337" w:rsidRPr="00EC2F45">
        <w:rPr>
          <w:rFonts w:cstheme="minorHAnsi"/>
          <w:color w:val="000000" w:themeColor="text1"/>
        </w:rPr>
        <w:t>to</w:t>
      </w:r>
      <w:r w:rsidR="00142042" w:rsidRPr="00EC2F45">
        <w:rPr>
          <w:rFonts w:cstheme="minorHAnsi"/>
          <w:color w:val="000000" w:themeColor="text1"/>
        </w:rPr>
        <w:t xml:space="preserve"> my colleagues </w:t>
      </w:r>
      <w:r w:rsidR="00174337" w:rsidRPr="00EC2F45">
        <w:rPr>
          <w:rFonts w:cstheme="minorHAnsi"/>
          <w:color w:val="000000" w:themeColor="text1"/>
        </w:rPr>
        <w:t xml:space="preserve">and </w:t>
      </w:r>
      <w:r w:rsidRPr="00EC2F45">
        <w:rPr>
          <w:rFonts w:cstheme="minorHAnsi"/>
          <w:color w:val="000000" w:themeColor="text1"/>
        </w:rPr>
        <w:t xml:space="preserve">students </w:t>
      </w:r>
      <w:r w:rsidR="00174337" w:rsidRPr="00EC2F45">
        <w:rPr>
          <w:rFonts w:cstheme="minorHAnsi"/>
          <w:color w:val="000000" w:themeColor="text1"/>
        </w:rPr>
        <w:t>at the University of Westminster</w:t>
      </w:r>
      <w:r w:rsidR="00142042" w:rsidRPr="00EC2F45">
        <w:rPr>
          <w:rFonts w:cstheme="minorHAnsi"/>
          <w:color w:val="000000" w:themeColor="text1"/>
        </w:rPr>
        <w:t xml:space="preserve"> and</w:t>
      </w:r>
      <w:r w:rsidR="00174337" w:rsidRPr="00EC2F45">
        <w:rPr>
          <w:rFonts w:cstheme="minorHAnsi"/>
          <w:color w:val="000000" w:themeColor="text1"/>
        </w:rPr>
        <w:t xml:space="preserve"> Pancasila University</w:t>
      </w:r>
      <w:r w:rsidR="00142042" w:rsidRPr="00EC2F45">
        <w:rPr>
          <w:rFonts w:cstheme="minorHAnsi"/>
          <w:color w:val="000000" w:themeColor="text1"/>
        </w:rPr>
        <w:t xml:space="preserve">, </w:t>
      </w:r>
      <w:r w:rsidRPr="00EC2F45">
        <w:rPr>
          <w:rFonts w:cstheme="minorHAnsi"/>
          <w:color w:val="000000" w:themeColor="text1"/>
        </w:rPr>
        <w:t xml:space="preserve">and </w:t>
      </w:r>
      <w:r w:rsidR="00174337" w:rsidRPr="00EC2F45">
        <w:rPr>
          <w:rFonts w:cstheme="minorHAnsi"/>
          <w:color w:val="000000" w:themeColor="text1"/>
        </w:rPr>
        <w:t xml:space="preserve">to </w:t>
      </w:r>
      <w:r w:rsidRPr="00EC2F45">
        <w:rPr>
          <w:rFonts w:cstheme="minorHAnsi"/>
          <w:color w:val="000000" w:themeColor="text1"/>
        </w:rPr>
        <w:t>the village</w:t>
      </w:r>
      <w:r w:rsidR="00174337" w:rsidRPr="00EC2F45">
        <w:rPr>
          <w:rFonts w:cstheme="minorHAnsi"/>
          <w:color w:val="000000" w:themeColor="text1"/>
        </w:rPr>
        <w:t>r</w:t>
      </w:r>
      <w:r w:rsidRPr="00EC2F45">
        <w:rPr>
          <w:rFonts w:cstheme="minorHAnsi"/>
          <w:color w:val="000000" w:themeColor="text1"/>
        </w:rPr>
        <w:t xml:space="preserve">s in </w:t>
      </w:r>
      <w:proofErr w:type="spellStart"/>
      <w:r w:rsidRPr="00EC2F45">
        <w:rPr>
          <w:rFonts w:cstheme="minorHAnsi"/>
          <w:color w:val="000000" w:themeColor="text1"/>
        </w:rPr>
        <w:t>Ngadas</w:t>
      </w:r>
      <w:proofErr w:type="spellEnd"/>
      <w:r w:rsidRPr="00EC2F45">
        <w:rPr>
          <w:rFonts w:cstheme="minorHAnsi"/>
          <w:color w:val="000000" w:themeColor="text1"/>
        </w:rPr>
        <w:t xml:space="preserve"> who welcomed us into their homes</w:t>
      </w:r>
      <w:r w:rsidR="00142042" w:rsidRPr="00EC2F45">
        <w:rPr>
          <w:rFonts w:cstheme="minorHAnsi"/>
          <w:color w:val="000000" w:themeColor="text1"/>
        </w:rPr>
        <w:t xml:space="preserve"> and taught us so much</w:t>
      </w:r>
      <w:r w:rsidRPr="00EC2F45">
        <w:rPr>
          <w:rFonts w:cstheme="minorHAnsi"/>
          <w:color w:val="000000" w:themeColor="text1"/>
        </w:rPr>
        <w:t xml:space="preserve">.   </w:t>
      </w:r>
    </w:p>
    <w:p w14:paraId="766CBB1C" w14:textId="7C84BE82" w:rsidR="003E4045" w:rsidRPr="00EC2F45" w:rsidRDefault="003E4045" w:rsidP="00A145FD">
      <w:pPr>
        <w:pStyle w:val="Heading2"/>
        <w:shd w:val="clear" w:color="auto" w:fill="FFFFFF"/>
        <w:spacing w:before="0" w:line="240" w:lineRule="auto"/>
        <w:ind w:hanging="720"/>
        <w:rPr>
          <w:rFonts w:asciiTheme="minorHAnsi" w:eastAsia="Times New Roman" w:hAnsiTheme="minorHAnsi" w:cstheme="minorHAnsi"/>
          <w:b/>
          <w:bCs/>
          <w:color w:val="000000" w:themeColor="text1"/>
          <w:sz w:val="22"/>
          <w:szCs w:val="22"/>
          <w:lang w:eastAsia="en-GB"/>
        </w:rPr>
      </w:pPr>
      <w:r w:rsidRPr="00EC2F45">
        <w:rPr>
          <w:rFonts w:asciiTheme="minorHAnsi" w:hAnsiTheme="minorHAnsi" w:cstheme="minorHAnsi"/>
          <w:b/>
          <w:color w:val="000000" w:themeColor="text1"/>
          <w:sz w:val="22"/>
          <w:szCs w:val="22"/>
        </w:rPr>
        <w:t>References</w:t>
      </w:r>
      <w:r w:rsidRPr="00EC2F45">
        <w:rPr>
          <w:rFonts w:asciiTheme="minorHAnsi" w:eastAsia="Times New Roman" w:hAnsiTheme="minorHAnsi" w:cstheme="minorHAnsi"/>
          <w:b/>
          <w:bCs/>
          <w:color w:val="000000" w:themeColor="text1"/>
          <w:sz w:val="22"/>
          <w:szCs w:val="22"/>
          <w:bdr w:val="none" w:sz="0" w:space="0" w:color="auto" w:frame="1"/>
          <w:shd w:val="clear" w:color="auto" w:fill="FFFBC3"/>
          <w:lang w:eastAsia="en-GB"/>
        </w:rPr>
        <w:t xml:space="preserve"> </w:t>
      </w:r>
    </w:p>
    <w:p w14:paraId="2C33DED3" w14:textId="56EE255F" w:rsidR="00E374A2" w:rsidRPr="00EC2F45" w:rsidRDefault="00E374A2" w:rsidP="00A145FD">
      <w:pPr>
        <w:spacing w:after="0" w:line="240" w:lineRule="auto"/>
        <w:ind w:hanging="720"/>
        <w:rPr>
          <w:rFonts w:cstheme="minorHAnsi"/>
          <w:color w:val="000000" w:themeColor="text1"/>
        </w:rPr>
      </w:pPr>
      <w:r w:rsidRPr="00EC2F45">
        <w:rPr>
          <w:rFonts w:cstheme="minorHAnsi"/>
          <w:color w:val="000000" w:themeColor="text1"/>
        </w:rPr>
        <w:t>Bruner</w:t>
      </w:r>
      <w:r w:rsidR="007D044D" w:rsidRPr="00EC2F45">
        <w:rPr>
          <w:rFonts w:cstheme="minorHAnsi"/>
          <w:color w:val="000000" w:themeColor="text1"/>
        </w:rPr>
        <w:t>,</w:t>
      </w:r>
      <w:r w:rsidRPr="00EC2F45">
        <w:rPr>
          <w:rFonts w:cstheme="minorHAnsi"/>
          <w:color w:val="000000" w:themeColor="text1"/>
        </w:rPr>
        <w:t xml:space="preserve"> </w:t>
      </w:r>
      <w:r w:rsidR="006D1AC3" w:rsidRPr="00EC2F45">
        <w:rPr>
          <w:rFonts w:cstheme="minorHAnsi"/>
          <w:color w:val="000000" w:themeColor="text1"/>
        </w:rPr>
        <w:t xml:space="preserve">J. </w:t>
      </w:r>
      <w:r w:rsidR="007D044D" w:rsidRPr="00EC2F45">
        <w:rPr>
          <w:rFonts w:cstheme="minorHAnsi"/>
          <w:color w:val="000000" w:themeColor="text1"/>
        </w:rPr>
        <w:t>(</w:t>
      </w:r>
      <w:r w:rsidR="009108A2" w:rsidRPr="00EC2F45">
        <w:rPr>
          <w:rFonts w:cstheme="minorHAnsi"/>
          <w:color w:val="000000" w:themeColor="text1"/>
        </w:rPr>
        <w:t>2002</w:t>
      </w:r>
      <w:r w:rsidR="007D044D" w:rsidRPr="00EC2F45">
        <w:rPr>
          <w:rFonts w:cstheme="minorHAnsi"/>
          <w:color w:val="000000" w:themeColor="text1"/>
        </w:rPr>
        <w:t>)</w:t>
      </w:r>
      <w:r w:rsidR="00CC1014" w:rsidRPr="00EC2F45">
        <w:rPr>
          <w:rFonts w:cstheme="minorHAnsi"/>
          <w:color w:val="000000" w:themeColor="text1"/>
        </w:rPr>
        <w:t>.</w:t>
      </w:r>
      <w:r w:rsidR="009108A2" w:rsidRPr="00EC2F45">
        <w:rPr>
          <w:rFonts w:cstheme="minorHAnsi"/>
          <w:color w:val="000000" w:themeColor="text1"/>
        </w:rPr>
        <w:t xml:space="preserve"> </w:t>
      </w:r>
      <w:r w:rsidR="00504465" w:rsidRPr="00EC2F45">
        <w:rPr>
          <w:rFonts w:cstheme="minorHAnsi"/>
          <w:i/>
          <w:color w:val="000000" w:themeColor="text1"/>
        </w:rPr>
        <w:t>Making Stories: Law, literature, life.</w:t>
      </w:r>
      <w:r w:rsidR="00504465" w:rsidRPr="00EC2F45">
        <w:rPr>
          <w:rFonts w:cstheme="minorHAnsi"/>
          <w:color w:val="000000" w:themeColor="text1"/>
        </w:rPr>
        <w:t xml:space="preserve">  New York</w:t>
      </w:r>
      <w:r w:rsidR="007D044D" w:rsidRPr="00EC2F45">
        <w:rPr>
          <w:rFonts w:cstheme="minorHAnsi"/>
          <w:color w:val="000000" w:themeColor="text1"/>
        </w:rPr>
        <w:t>:</w:t>
      </w:r>
      <w:r w:rsidR="00504465" w:rsidRPr="00EC2F45">
        <w:rPr>
          <w:rFonts w:cstheme="minorHAnsi"/>
          <w:color w:val="000000" w:themeColor="text1"/>
        </w:rPr>
        <w:t xml:space="preserve"> Farrar, Strauss and Giroux.</w:t>
      </w:r>
    </w:p>
    <w:p w14:paraId="015323A3" w14:textId="091C9644" w:rsidR="00E374A2" w:rsidRPr="00EC2F45" w:rsidRDefault="00E374A2" w:rsidP="00A145FD">
      <w:pPr>
        <w:pStyle w:val="Heading2"/>
        <w:spacing w:before="0" w:line="240" w:lineRule="auto"/>
        <w:ind w:hanging="720"/>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Bolton</w:t>
      </w:r>
      <w:r w:rsidR="00504465" w:rsidRPr="00EC2F45">
        <w:rPr>
          <w:rFonts w:asciiTheme="minorHAnsi" w:hAnsiTheme="minorHAnsi" w:cstheme="minorHAnsi"/>
          <w:color w:val="000000" w:themeColor="text1"/>
          <w:sz w:val="22"/>
          <w:szCs w:val="22"/>
        </w:rPr>
        <w:t>,</w:t>
      </w:r>
      <w:r w:rsidR="00AA0BD9" w:rsidRPr="00EC2F45">
        <w:rPr>
          <w:rFonts w:asciiTheme="minorHAnsi" w:hAnsiTheme="minorHAnsi" w:cstheme="minorHAnsi"/>
          <w:color w:val="000000" w:themeColor="text1"/>
          <w:sz w:val="22"/>
          <w:szCs w:val="22"/>
        </w:rPr>
        <w:t xml:space="preserve"> G</w:t>
      </w:r>
      <w:r w:rsidR="00504465"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(2010)</w:t>
      </w:r>
      <w:r w:rsidR="00AA0BD9" w:rsidRPr="00EC2F45">
        <w:rPr>
          <w:rFonts w:asciiTheme="minorHAnsi" w:hAnsiTheme="minorHAnsi" w:cstheme="minorHAnsi"/>
          <w:color w:val="000000" w:themeColor="text1"/>
          <w:sz w:val="22"/>
          <w:szCs w:val="22"/>
        </w:rPr>
        <w:t xml:space="preserve"> </w:t>
      </w:r>
      <w:r w:rsidR="00504465" w:rsidRPr="00EC2F45">
        <w:rPr>
          <w:rFonts w:asciiTheme="minorHAnsi" w:hAnsiTheme="minorHAnsi" w:cstheme="minorHAnsi"/>
          <w:color w:val="000000" w:themeColor="text1"/>
          <w:sz w:val="22"/>
          <w:szCs w:val="22"/>
        </w:rPr>
        <w:t>(3</w:t>
      </w:r>
      <w:r w:rsidR="00504465" w:rsidRPr="00EC2F45">
        <w:rPr>
          <w:rFonts w:asciiTheme="minorHAnsi" w:hAnsiTheme="minorHAnsi" w:cstheme="minorHAnsi"/>
          <w:color w:val="000000" w:themeColor="text1"/>
          <w:sz w:val="22"/>
          <w:szCs w:val="22"/>
          <w:vertAlign w:val="superscript"/>
        </w:rPr>
        <w:t>rd</w:t>
      </w:r>
      <w:r w:rsidR="00504465" w:rsidRPr="00EC2F45">
        <w:rPr>
          <w:rFonts w:asciiTheme="minorHAnsi" w:hAnsiTheme="minorHAnsi" w:cstheme="minorHAnsi"/>
          <w:color w:val="000000" w:themeColor="text1"/>
          <w:sz w:val="22"/>
          <w:szCs w:val="22"/>
        </w:rPr>
        <w:t xml:space="preserve"> Ed)</w:t>
      </w:r>
      <w:r w:rsidR="00CC1014" w:rsidRPr="00EC2F45">
        <w:rPr>
          <w:rFonts w:asciiTheme="minorHAnsi" w:hAnsiTheme="minorHAnsi" w:cstheme="minorHAnsi"/>
          <w:color w:val="000000" w:themeColor="text1"/>
          <w:sz w:val="22"/>
          <w:szCs w:val="22"/>
        </w:rPr>
        <w:t>.</w:t>
      </w:r>
      <w:r w:rsidR="00504465" w:rsidRPr="00EC2F45">
        <w:rPr>
          <w:rFonts w:asciiTheme="minorHAnsi" w:hAnsiTheme="minorHAnsi" w:cstheme="minorHAnsi"/>
          <w:color w:val="000000" w:themeColor="text1"/>
          <w:sz w:val="22"/>
          <w:szCs w:val="22"/>
        </w:rPr>
        <w:t xml:space="preserve"> </w:t>
      </w:r>
      <w:r w:rsidR="00504465" w:rsidRPr="00EC2F45">
        <w:rPr>
          <w:rFonts w:asciiTheme="minorHAnsi" w:hAnsiTheme="minorHAnsi" w:cstheme="minorHAnsi"/>
          <w:i/>
          <w:color w:val="000000" w:themeColor="text1"/>
          <w:sz w:val="22"/>
          <w:szCs w:val="22"/>
        </w:rPr>
        <w:t>Reflective practice: writing and professional development</w:t>
      </w:r>
      <w:r w:rsidR="00504465" w:rsidRPr="00EC2F45">
        <w:rPr>
          <w:rFonts w:asciiTheme="minorHAnsi" w:hAnsiTheme="minorHAnsi" w:cstheme="minorHAnsi"/>
          <w:color w:val="000000" w:themeColor="text1"/>
          <w:sz w:val="22"/>
          <w:szCs w:val="22"/>
        </w:rPr>
        <w:t>. London</w:t>
      </w:r>
      <w:r w:rsidR="007D044D" w:rsidRPr="00EC2F45">
        <w:rPr>
          <w:rFonts w:asciiTheme="minorHAnsi" w:hAnsiTheme="minorHAnsi" w:cstheme="minorHAnsi"/>
          <w:color w:val="000000" w:themeColor="text1"/>
          <w:sz w:val="22"/>
          <w:szCs w:val="22"/>
        </w:rPr>
        <w:t>:</w:t>
      </w:r>
      <w:r w:rsidR="00504465" w:rsidRPr="00EC2F45">
        <w:rPr>
          <w:rFonts w:asciiTheme="minorHAnsi" w:hAnsiTheme="minorHAnsi" w:cstheme="minorHAnsi"/>
          <w:color w:val="000000" w:themeColor="text1"/>
          <w:sz w:val="22"/>
          <w:szCs w:val="22"/>
        </w:rPr>
        <w:t xml:space="preserve"> Sage</w:t>
      </w:r>
      <w:r w:rsidR="007D044D" w:rsidRPr="00EC2F45">
        <w:rPr>
          <w:rFonts w:asciiTheme="minorHAnsi" w:hAnsiTheme="minorHAnsi" w:cstheme="minorHAnsi"/>
          <w:color w:val="000000" w:themeColor="text1"/>
          <w:sz w:val="22"/>
          <w:szCs w:val="22"/>
        </w:rPr>
        <w:t>.</w:t>
      </w:r>
    </w:p>
    <w:p w14:paraId="2EDB4745" w14:textId="3009D06C" w:rsidR="007D044D" w:rsidRPr="00EC2F45" w:rsidRDefault="007D044D" w:rsidP="001B7CF0">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 xml:space="preserve">Camargo, B., </w:t>
      </w:r>
      <w:r w:rsidR="00544149" w:rsidRPr="00EC2F45">
        <w:rPr>
          <w:rFonts w:cstheme="minorHAnsi"/>
          <w:color w:val="000000" w:themeColor="text1"/>
        </w:rPr>
        <w:t xml:space="preserve">&amp; </w:t>
      </w:r>
      <w:proofErr w:type="spellStart"/>
      <w:r w:rsidRPr="00EC2F45">
        <w:rPr>
          <w:rFonts w:cstheme="minorHAnsi"/>
          <w:color w:val="000000" w:themeColor="text1"/>
        </w:rPr>
        <w:t>Gretzel</w:t>
      </w:r>
      <w:proofErr w:type="spellEnd"/>
      <w:r w:rsidRPr="00EC2F45">
        <w:rPr>
          <w:rFonts w:cstheme="minorHAnsi"/>
          <w:color w:val="000000" w:themeColor="text1"/>
        </w:rPr>
        <w:t>, U.</w:t>
      </w:r>
      <w:r w:rsidR="00544149" w:rsidRPr="00EC2F45">
        <w:rPr>
          <w:rFonts w:cstheme="minorHAnsi"/>
          <w:color w:val="000000" w:themeColor="text1"/>
        </w:rPr>
        <w:t xml:space="preserve"> </w:t>
      </w:r>
      <w:r w:rsidRPr="00EC2F45">
        <w:rPr>
          <w:rFonts w:cstheme="minorHAnsi"/>
          <w:color w:val="000000" w:themeColor="text1"/>
        </w:rPr>
        <w:t>(2017)</w:t>
      </w:r>
      <w:r w:rsidR="00544149" w:rsidRPr="00EC2F45">
        <w:rPr>
          <w:rFonts w:cstheme="minorHAnsi"/>
          <w:color w:val="000000" w:themeColor="text1"/>
        </w:rPr>
        <w:t>.</w:t>
      </w:r>
      <w:r w:rsidRPr="00EC2F45">
        <w:rPr>
          <w:rFonts w:cstheme="minorHAnsi"/>
          <w:color w:val="000000" w:themeColor="text1"/>
        </w:rPr>
        <w:t xml:space="preserve"> What do tourism students know</w:t>
      </w:r>
      <w:r w:rsidR="00A145FD" w:rsidRPr="00EC2F45">
        <w:rPr>
          <w:rFonts w:cstheme="minorHAnsi"/>
          <w:color w:val="000000" w:themeColor="text1"/>
        </w:rPr>
        <w:t xml:space="preserve"> </w:t>
      </w:r>
      <w:r w:rsidRPr="00EC2F45">
        <w:rPr>
          <w:rFonts w:cstheme="minorHAnsi"/>
          <w:color w:val="000000" w:themeColor="text1"/>
        </w:rPr>
        <w:t>about sustainability and sustainable tourism? An exploratory study of Latin American students,</w:t>
      </w:r>
      <w:r w:rsidR="00A145FD" w:rsidRPr="00EC2F45">
        <w:rPr>
          <w:rFonts w:cstheme="minorHAnsi"/>
          <w:i/>
          <w:color w:val="000000" w:themeColor="text1"/>
        </w:rPr>
        <w:t xml:space="preserve"> </w:t>
      </w:r>
      <w:r w:rsidRPr="00EC2F45">
        <w:rPr>
          <w:rFonts w:cstheme="minorHAnsi"/>
          <w:i/>
          <w:color w:val="000000" w:themeColor="text1"/>
        </w:rPr>
        <w:t>Journal of Teaching in Travel &amp; Tourism</w:t>
      </w:r>
      <w:r w:rsidRPr="00EC2F45">
        <w:rPr>
          <w:rFonts w:cstheme="minorHAnsi"/>
          <w:color w:val="000000" w:themeColor="text1"/>
        </w:rPr>
        <w:t>, 17</w:t>
      </w:r>
      <w:r w:rsidR="00CC1014" w:rsidRPr="00EC2F45">
        <w:rPr>
          <w:rFonts w:cstheme="minorHAnsi"/>
          <w:color w:val="000000" w:themeColor="text1"/>
        </w:rPr>
        <w:t>(</w:t>
      </w:r>
      <w:r w:rsidRPr="00EC2F45">
        <w:rPr>
          <w:rFonts w:cstheme="minorHAnsi"/>
          <w:color w:val="000000" w:themeColor="text1"/>
        </w:rPr>
        <w:t>2</w:t>
      </w:r>
      <w:r w:rsidR="00CC1014" w:rsidRPr="00EC2F45">
        <w:rPr>
          <w:rFonts w:cstheme="minorHAnsi"/>
          <w:color w:val="000000" w:themeColor="text1"/>
        </w:rPr>
        <w:t>)</w:t>
      </w:r>
      <w:r w:rsidR="00544149" w:rsidRPr="00EC2F45">
        <w:rPr>
          <w:rFonts w:cstheme="minorHAnsi"/>
          <w:color w:val="000000" w:themeColor="text1"/>
        </w:rPr>
        <w:t>,</w:t>
      </w:r>
      <w:r w:rsidRPr="00EC2F45">
        <w:rPr>
          <w:rFonts w:cstheme="minorHAnsi"/>
          <w:color w:val="000000" w:themeColor="text1"/>
        </w:rPr>
        <w:t xml:space="preserve"> 101-117.</w:t>
      </w:r>
    </w:p>
    <w:p w14:paraId="283C5A88" w14:textId="0F9B821F" w:rsidR="006B1D90" w:rsidRPr="00EC2F45" w:rsidRDefault="0001003E" w:rsidP="006B1D90">
      <w:pPr>
        <w:spacing w:after="0" w:line="240" w:lineRule="auto"/>
        <w:ind w:left="-720"/>
        <w:rPr>
          <w:rFonts w:cstheme="minorHAnsi"/>
        </w:rPr>
      </w:pPr>
      <w:r w:rsidRPr="00EC2F45">
        <w:rPr>
          <w:rFonts w:cstheme="minorHAnsi"/>
          <w:color w:val="000000" w:themeColor="text1"/>
        </w:rPr>
        <w:t xml:space="preserve">Chambers, D. </w:t>
      </w:r>
      <w:r w:rsidR="00D62235" w:rsidRPr="00EC2F45">
        <w:rPr>
          <w:rFonts w:cstheme="minorHAnsi"/>
          <w:color w:val="000000" w:themeColor="text1"/>
        </w:rPr>
        <w:t>&amp;</w:t>
      </w:r>
      <w:r w:rsidRPr="00EC2F45">
        <w:rPr>
          <w:rFonts w:cstheme="minorHAnsi"/>
          <w:color w:val="000000" w:themeColor="text1"/>
        </w:rPr>
        <w:t xml:space="preserve"> Airey, D. (2001)</w:t>
      </w:r>
      <w:r w:rsidR="00CC1014" w:rsidRPr="00EC2F45">
        <w:rPr>
          <w:rFonts w:cstheme="minorHAnsi"/>
          <w:color w:val="000000" w:themeColor="text1"/>
        </w:rPr>
        <w:t>.</w:t>
      </w:r>
      <w:r w:rsidRPr="00EC2F45">
        <w:rPr>
          <w:rFonts w:cstheme="minorHAnsi"/>
          <w:color w:val="000000" w:themeColor="text1"/>
        </w:rPr>
        <w:t xml:space="preserve"> </w:t>
      </w:r>
      <w:r w:rsidRPr="00EC2F45">
        <w:rPr>
          <w:rFonts w:cstheme="minorHAnsi"/>
          <w:bCs/>
          <w:color w:val="000000" w:themeColor="text1"/>
        </w:rPr>
        <w:t xml:space="preserve">Government Policy in Jamaica:  A Tale of Two Governments. </w:t>
      </w:r>
      <w:r w:rsidRPr="00EC2F45">
        <w:rPr>
          <w:rFonts w:cstheme="minorHAnsi"/>
          <w:bCs/>
          <w:i/>
          <w:iCs/>
          <w:color w:val="000000" w:themeColor="text1"/>
        </w:rPr>
        <w:t>Current Issues in Tourism</w:t>
      </w:r>
      <w:r w:rsidR="007D044D" w:rsidRPr="00EC2F45">
        <w:rPr>
          <w:rFonts w:cstheme="minorHAnsi"/>
          <w:bCs/>
          <w:i/>
          <w:iCs/>
          <w:color w:val="000000" w:themeColor="text1"/>
        </w:rPr>
        <w:t>,</w:t>
      </w:r>
      <w:r w:rsidRPr="00EC2F45">
        <w:rPr>
          <w:rFonts w:cstheme="minorHAnsi"/>
          <w:bCs/>
          <w:i/>
          <w:iCs/>
          <w:color w:val="000000" w:themeColor="text1"/>
        </w:rPr>
        <w:t xml:space="preserve"> </w:t>
      </w:r>
      <w:r w:rsidRPr="00EC2F45">
        <w:rPr>
          <w:rFonts w:cstheme="minorHAnsi"/>
          <w:bCs/>
          <w:color w:val="000000" w:themeColor="text1"/>
        </w:rPr>
        <w:t>4(2-4)</w:t>
      </w:r>
      <w:r w:rsidR="00544149" w:rsidRPr="00EC2F45">
        <w:rPr>
          <w:rFonts w:cstheme="minorHAnsi"/>
          <w:bCs/>
          <w:color w:val="000000" w:themeColor="text1"/>
        </w:rPr>
        <w:t>,</w:t>
      </w:r>
      <w:r w:rsidRPr="00EC2F45">
        <w:rPr>
          <w:rFonts w:cstheme="minorHAnsi"/>
          <w:bCs/>
          <w:color w:val="000000" w:themeColor="text1"/>
        </w:rPr>
        <w:t xml:space="preserve"> 94-120.</w:t>
      </w:r>
      <w:r w:rsidRPr="00EC2F45">
        <w:rPr>
          <w:rFonts w:cstheme="minorHAnsi"/>
          <w:color w:val="000000" w:themeColor="text1"/>
        </w:rPr>
        <w:t xml:space="preserve"> </w:t>
      </w:r>
      <w:proofErr w:type="spellStart"/>
      <w:r w:rsidR="003D1A8A" w:rsidRPr="00EC2F45">
        <w:rPr>
          <w:rFonts w:cstheme="minorHAnsi"/>
        </w:rPr>
        <w:t>Cherifi</w:t>
      </w:r>
      <w:proofErr w:type="spellEnd"/>
      <w:r w:rsidR="003D1A8A" w:rsidRPr="00EC2F45">
        <w:rPr>
          <w:rFonts w:cstheme="minorHAnsi"/>
        </w:rPr>
        <w:t xml:space="preserve">, B., Smith. A., Maitland, R. </w:t>
      </w:r>
      <w:r w:rsidR="00D62235" w:rsidRPr="00EC2F45">
        <w:rPr>
          <w:rFonts w:cstheme="minorHAnsi"/>
        </w:rPr>
        <w:t>&amp;</w:t>
      </w:r>
      <w:r w:rsidR="003D1A8A" w:rsidRPr="00EC2F45">
        <w:rPr>
          <w:rFonts w:cstheme="minorHAnsi"/>
        </w:rPr>
        <w:t xml:space="preserve"> Stevenson, N. (2014)</w:t>
      </w:r>
      <w:r w:rsidR="00CC1014" w:rsidRPr="00EC2F45">
        <w:rPr>
          <w:rFonts w:cstheme="minorHAnsi"/>
        </w:rPr>
        <w:t>.</w:t>
      </w:r>
      <w:r w:rsidR="003D1A8A" w:rsidRPr="00EC2F45">
        <w:rPr>
          <w:rFonts w:cstheme="minorHAnsi"/>
        </w:rPr>
        <w:t xml:space="preserve"> Destination images of non-visitors. </w:t>
      </w:r>
      <w:r w:rsidR="003D1A8A" w:rsidRPr="00EC2F45">
        <w:rPr>
          <w:rFonts w:cstheme="minorHAnsi"/>
          <w:i/>
        </w:rPr>
        <w:t>Annals of Tourism Research</w:t>
      </w:r>
      <w:r w:rsidR="007D044D" w:rsidRPr="00EC2F45">
        <w:rPr>
          <w:rFonts w:cstheme="minorHAnsi"/>
          <w:i/>
        </w:rPr>
        <w:t>,</w:t>
      </w:r>
      <w:r w:rsidR="003D1A8A" w:rsidRPr="00EC2F45">
        <w:rPr>
          <w:rFonts w:cstheme="minorHAnsi"/>
        </w:rPr>
        <w:t xml:space="preserve"> 49. 190-202. </w:t>
      </w:r>
    </w:p>
    <w:p w14:paraId="78E8E095" w14:textId="034925D0" w:rsidR="006B1D90" w:rsidRPr="00EC2F45" w:rsidRDefault="006B1D90" w:rsidP="00074809">
      <w:pPr>
        <w:spacing w:after="0" w:line="240" w:lineRule="auto"/>
        <w:ind w:left="-720"/>
        <w:rPr>
          <w:rFonts w:cstheme="minorHAnsi"/>
          <w:color w:val="000000"/>
        </w:rPr>
      </w:pPr>
      <w:proofErr w:type="spellStart"/>
      <w:r w:rsidRPr="00EC2F45">
        <w:rPr>
          <w:rFonts w:cstheme="minorHAnsi"/>
          <w:color w:val="000000"/>
        </w:rPr>
        <w:t>Cherifi</w:t>
      </w:r>
      <w:proofErr w:type="spellEnd"/>
      <w:r w:rsidRPr="00EC2F45">
        <w:rPr>
          <w:rFonts w:cstheme="minorHAnsi"/>
          <w:color w:val="000000"/>
        </w:rPr>
        <w:t>, B., Smith, A., Maitland, R. and Stevenson, N. (2018) Beyond Image: Imagined experiences of a destination. </w:t>
      </w:r>
      <w:r w:rsidRPr="00EC2F45">
        <w:rPr>
          <w:rFonts w:cstheme="minorHAnsi"/>
          <w:i/>
          <w:iCs/>
          <w:color w:val="000000"/>
        </w:rPr>
        <w:t>International Journal of Tourism Research. </w:t>
      </w:r>
      <w:hyperlink r:id="rId5" w:tgtFrame="_blank" w:history="1">
        <w:r w:rsidRPr="00EC2F45">
          <w:rPr>
            <w:rStyle w:val="Hyperlink"/>
            <w:rFonts w:cstheme="minorHAnsi"/>
          </w:rPr>
          <w:t>https://onlinelibrary.wiley.com/doi/abs/10.1002/jtr.2227</w:t>
        </w:r>
      </w:hyperlink>
    </w:p>
    <w:p w14:paraId="7E1266E3" w14:textId="3A5B6F9B" w:rsidR="00335BA0" w:rsidRPr="00EC2F45" w:rsidRDefault="00335BA0" w:rsidP="00A145FD">
      <w:pPr>
        <w:spacing w:after="0" w:line="240" w:lineRule="auto"/>
        <w:ind w:hanging="720"/>
        <w:rPr>
          <w:rFonts w:eastAsiaTheme="minorEastAsia" w:cstheme="minorHAnsi"/>
          <w:color w:val="000000" w:themeColor="text1"/>
          <w:kern w:val="24"/>
        </w:rPr>
      </w:pPr>
      <w:r w:rsidRPr="00EC2F45">
        <w:rPr>
          <w:rFonts w:eastAsiaTheme="minorEastAsia" w:cstheme="minorHAnsi"/>
          <w:color w:val="000000" w:themeColor="text1"/>
          <w:kern w:val="24"/>
        </w:rPr>
        <w:t>Chronis, A.  (2012). Tourists as Story-Builders: Narrative Construction at a Heritage Museum</w:t>
      </w:r>
      <w:r w:rsidR="007D044D" w:rsidRPr="00EC2F45">
        <w:rPr>
          <w:rFonts w:eastAsiaTheme="minorEastAsia" w:cstheme="minorHAnsi"/>
          <w:color w:val="000000" w:themeColor="text1"/>
          <w:kern w:val="24"/>
        </w:rPr>
        <w:t xml:space="preserve">. </w:t>
      </w:r>
      <w:r w:rsidRPr="00EC2F45">
        <w:rPr>
          <w:rFonts w:eastAsiaTheme="minorEastAsia" w:cstheme="minorHAnsi"/>
          <w:color w:val="000000" w:themeColor="text1"/>
          <w:kern w:val="24"/>
        </w:rPr>
        <w:t xml:space="preserve"> </w:t>
      </w:r>
      <w:r w:rsidRPr="00EC2F45">
        <w:rPr>
          <w:rFonts w:eastAsiaTheme="minorEastAsia" w:cstheme="minorHAnsi"/>
          <w:i/>
          <w:iCs/>
          <w:color w:val="000000" w:themeColor="text1"/>
          <w:kern w:val="24"/>
        </w:rPr>
        <w:t>Journal of Travel &amp; Tourism Marketing,</w:t>
      </w:r>
      <w:r w:rsidRPr="00EC2F45">
        <w:rPr>
          <w:rFonts w:eastAsiaTheme="minorEastAsia" w:cstheme="minorHAnsi"/>
          <w:color w:val="000000" w:themeColor="text1"/>
          <w:kern w:val="24"/>
        </w:rPr>
        <w:t xml:space="preserve"> 29(5)</w:t>
      </w:r>
      <w:r w:rsidR="00CC1014" w:rsidRPr="00EC2F45">
        <w:rPr>
          <w:rFonts w:eastAsiaTheme="minorEastAsia" w:cstheme="minorHAnsi"/>
          <w:color w:val="000000" w:themeColor="text1"/>
          <w:kern w:val="24"/>
        </w:rPr>
        <w:t>,</w:t>
      </w:r>
      <w:r w:rsidRPr="00EC2F45">
        <w:rPr>
          <w:rFonts w:eastAsiaTheme="minorEastAsia" w:cstheme="minorHAnsi"/>
          <w:color w:val="000000" w:themeColor="text1"/>
          <w:kern w:val="24"/>
        </w:rPr>
        <w:t xml:space="preserve"> 444-459</w:t>
      </w:r>
    </w:p>
    <w:p w14:paraId="71B0A35B" w14:textId="2FB0B474" w:rsidR="006A45F2" w:rsidRPr="00EC2F45" w:rsidRDefault="00605BE5" w:rsidP="00A145FD">
      <w:pPr>
        <w:shd w:val="clear" w:color="auto" w:fill="FFFFFF"/>
        <w:spacing w:after="0" w:line="240" w:lineRule="auto"/>
        <w:ind w:hanging="720"/>
        <w:outlineLvl w:val="2"/>
        <w:rPr>
          <w:rFonts w:cstheme="minorHAnsi"/>
          <w:color w:val="000000" w:themeColor="text1"/>
        </w:rPr>
      </w:pPr>
      <w:r w:rsidRPr="00EC2F45">
        <w:rPr>
          <w:rFonts w:cstheme="minorHAnsi"/>
          <w:color w:val="000000" w:themeColor="text1"/>
        </w:rPr>
        <w:t>Cohen</w:t>
      </w:r>
      <w:r w:rsidR="007D044D" w:rsidRPr="00EC2F45">
        <w:rPr>
          <w:rFonts w:cstheme="minorHAnsi"/>
          <w:color w:val="000000" w:themeColor="text1"/>
        </w:rPr>
        <w:t>,</w:t>
      </w:r>
      <w:r w:rsidRPr="00EC2F45">
        <w:rPr>
          <w:rFonts w:cstheme="minorHAnsi"/>
          <w:color w:val="000000" w:themeColor="text1"/>
        </w:rPr>
        <w:t xml:space="preserve"> E</w:t>
      </w:r>
      <w:r w:rsidR="007D044D" w:rsidRPr="00EC2F45">
        <w:rPr>
          <w:rFonts w:cstheme="minorHAnsi"/>
          <w:color w:val="000000" w:themeColor="text1"/>
        </w:rPr>
        <w:t>.</w:t>
      </w:r>
      <w:r w:rsidRPr="00EC2F45">
        <w:rPr>
          <w:rFonts w:cstheme="minorHAnsi"/>
          <w:color w:val="000000" w:themeColor="text1"/>
        </w:rPr>
        <w:t xml:space="preserve"> (1972)</w:t>
      </w:r>
      <w:r w:rsidR="003D15CF" w:rsidRPr="00EC2F45">
        <w:rPr>
          <w:rFonts w:cstheme="minorHAnsi"/>
          <w:color w:val="000000" w:themeColor="text1"/>
        </w:rPr>
        <w:t>.</w:t>
      </w:r>
      <w:r w:rsidRPr="00EC2F45">
        <w:rPr>
          <w:rFonts w:cstheme="minorHAnsi"/>
          <w:color w:val="000000" w:themeColor="text1"/>
        </w:rPr>
        <w:t xml:space="preserve"> Toward a sociology of international tourism. </w:t>
      </w:r>
      <w:r w:rsidRPr="00EC2F45">
        <w:rPr>
          <w:rFonts w:cstheme="minorHAnsi"/>
          <w:i/>
          <w:color w:val="000000" w:themeColor="text1"/>
        </w:rPr>
        <w:t>Social Research</w:t>
      </w:r>
      <w:r w:rsidR="007D044D" w:rsidRPr="00EC2F45">
        <w:rPr>
          <w:rFonts w:cstheme="minorHAnsi"/>
          <w:color w:val="000000" w:themeColor="text1"/>
        </w:rPr>
        <w:t>,</w:t>
      </w:r>
      <w:r w:rsidRPr="00EC2F45">
        <w:rPr>
          <w:rFonts w:cstheme="minorHAnsi"/>
          <w:color w:val="000000" w:themeColor="text1"/>
        </w:rPr>
        <w:t xml:space="preserve"> 39(1)</w:t>
      </w:r>
      <w:r w:rsidR="00544149" w:rsidRPr="00EC2F45">
        <w:rPr>
          <w:rFonts w:cstheme="minorHAnsi"/>
          <w:color w:val="000000" w:themeColor="text1"/>
        </w:rPr>
        <w:t>,</w:t>
      </w:r>
      <w:r w:rsidRPr="00EC2F45">
        <w:rPr>
          <w:rFonts w:cstheme="minorHAnsi"/>
          <w:color w:val="000000" w:themeColor="text1"/>
        </w:rPr>
        <w:t xml:space="preserve"> 164–182</w:t>
      </w:r>
      <w:r w:rsidR="007D044D" w:rsidRPr="00EC2F45">
        <w:rPr>
          <w:rFonts w:cstheme="minorHAnsi"/>
          <w:color w:val="000000" w:themeColor="text1"/>
        </w:rPr>
        <w:t>.</w:t>
      </w:r>
    </w:p>
    <w:p w14:paraId="0E7F55E2" w14:textId="1340A0A0" w:rsidR="000A240D" w:rsidRPr="00EC2F45" w:rsidRDefault="000A240D"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 xml:space="preserve">Craig, </w:t>
      </w:r>
      <w:r w:rsidR="00A6607E" w:rsidRPr="00EC2F45">
        <w:rPr>
          <w:rFonts w:cstheme="minorHAnsi"/>
          <w:color w:val="000000" w:themeColor="text1"/>
        </w:rPr>
        <w:t>C.</w:t>
      </w:r>
      <w:proofErr w:type="gramStart"/>
      <w:r w:rsidR="00A6607E" w:rsidRPr="00EC2F45">
        <w:rPr>
          <w:rFonts w:cstheme="minorHAnsi"/>
          <w:color w:val="000000" w:themeColor="text1"/>
        </w:rPr>
        <w:t xml:space="preserve">, </w:t>
      </w:r>
      <w:r w:rsidRPr="00EC2F45">
        <w:rPr>
          <w:rFonts w:cstheme="minorHAnsi"/>
          <w:color w:val="000000" w:themeColor="text1"/>
        </w:rPr>
        <w:t xml:space="preserve"> Zou</w:t>
      </w:r>
      <w:proofErr w:type="gramEnd"/>
      <w:r w:rsidR="00A6607E" w:rsidRPr="00EC2F45">
        <w:rPr>
          <w:rFonts w:cstheme="minorHAnsi"/>
          <w:color w:val="000000" w:themeColor="text1"/>
        </w:rPr>
        <w:t xml:space="preserve">, Y. </w:t>
      </w:r>
      <w:r w:rsidR="00D62235" w:rsidRPr="00EC2F45">
        <w:rPr>
          <w:rFonts w:cstheme="minorHAnsi"/>
          <w:color w:val="000000" w:themeColor="text1"/>
        </w:rPr>
        <w:t>&amp;</w:t>
      </w:r>
      <w:r w:rsidRPr="00EC2F45">
        <w:rPr>
          <w:rFonts w:cstheme="minorHAnsi"/>
          <w:color w:val="000000" w:themeColor="text1"/>
        </w:rPr>
        <w:t xml:space="preserve"> </w:t>
      </w:r>
      <w:proofErr w:type="spellStart"/>
      <w:r w:rsidRPr="00EC2F45">
        <w:rPr>
          <w:rFonts w:cstheme="minorHAnsi"/>
          <w:color w:val="000000" w:themeColor="text1"/>
        </w:rPr>
        <w:t>Poimbeauf</w:t>
      </w:r>
      <w:proofErr w:type="spellEnd"/>
      <w:r w:rsidR="00A6607E" w:rsidRPr="00EC2F45">
        <w:rPr>
          <w:rFonts w:cstheme="minorHAnsi"/>
          <w:color w:val="000000" w:themeColor="text1"/>
        </w:rPr>
        <w:t>,</w:t>
      </w:r>
      <w:r w:rsidRPr="00EC2F45">
        <w:rPr>
          <w:rFonts w:cstheme="minorHAnsi"/>
          <w:color w:val="000000" w:themeColor="text1"/>
        </w:rPr>
        <w:t xml:space="preserve"> </w:t>
      </w:r>
      <w:r w:rsidR="00A6607E" w:rsidRPr="00EC2F45">
        <w:rPr>
          <w:rFonts w:cstheme="minorHAnsi"/>
          <w:color w:val="000000" w:themeColor="text1"/>
        </w:rPr>
        <w:t>R.</w:t>
      </w:r>
      <w:r w:rsidRPr="00EC2F45">
        <w:rPr>
          <w:rFonts w:cstheme="minorHAnsi"/>
          <w:color w:val="000000" w:themeColor="text1"/>
        </w:rPr>
        <w:t xml:space="preserve"> </w:t>
      </w:r>
      <w:r w:rsidR="00A6607E" w:rsidRPr="00EC2F45">
        <w:rPr>
          <w:rFonts w:cstheme="minorHAnsi"/>
          <w:color w:val="000000" w:themeColor="text1"/>
        </w:rPr>
        <w:t>(2015)</w:t>
      </w:r>
      <w:r w:rsidR="003D15CF" w:rsidRPr="00EC2F45">
        <w:rPr>
          <w:rFonts w:cstheme="minorHAnsi"/>
          <w:color w:val="000000" w:themeColor="text1"/>
        </w:rPr>
        <w:t>.</w:t>
      </w:r>
      <w:r w:rsidR="00A6607E" w:rsidRPr="00EC2F45">
        <w:rPr>
          <w:rFonts w:cstheme="minorHAnsi"/>
          <w:color w:val="000000" w:themeColor="text1"/>
        </w:rPr>
        <w:t xml:space="preserve"> </w:t>
      </w:r>
      <w:r w:rsidRPr="00EC2F45">
        <w:rPr>
          <w:rFonts w:cstheme="minorHAnsi"/>
          <w:color w:val="000000" w:themeColor="text1"/>
        </w:rPr>
        <w:t xml:space="preserve">Journal writing </w:t>
      </w:r>
      <w:proofErr w:type="gramStart"/>
      <w:r w:rsidRPr="00EC2F45">
        <w:rPr>
          <w:rFonts w:cstheme="minorHAnsi"/>
          <w:color w:val="000000" w:themeColor="text1"/>
        </w:rPr>
        <w:t>as a way to</w:t>
      </w:r>
      <w:proofErr w:type="gramEnd"/>
      <w:r w:rsidRPr="00EC2F45">
        <w:rPr>
          <w:rFonts w:cstheme="minorHAnsi"/>
          <w:color w:val="000000" w:themeColor="text1"/>
        </w:rPr>
        <w:t xml:space="preserve"> know culture: insights from a travel study abroad program</w:t>
      </w:r>
      <w:r w:rsidR="007D044D" w:rsidRPr="00EC2F45">
        <w:rPr>
          <w:rFonts w:cstheme="minorHAnsi"/>
          <w:color w:val="000000" w:themeColor="text1"/>
        </w:rPr>
        <w:t xml:space="preserve">. </w:t>
      </w:r>
      <w:r w:rsidRPr="00EC2F45">
        <w:rPr>
          <w:rFonts w:cstheme="minorHAnsi"/>
          <w:i/>
          <w:color w:val="000000" w:themeColor="text1"/>
        </w:rPr>
        <w:t>Teachers and Teaching: theory and practice</w:t>
      </w:r>
      <w:r w:rsidRPr="00EC2F45">
        <w:rPr>
          <w:rFonts w:cstheme="minorHAnsi"/>
          <w:color w:val="000000" w:themeColor="text1"/>
        </w:rPr>
        <w:t>, 21</w:t>
      </w:r>
      <w:r w:rsidR="007D044D" w:rsidRPr="00EC2F45">
        <w:rPr>
          <w:rFonts w:cstheme="minorHAnsi"/>
          <w:color w:val="000000" w:themeColor="text1"/>
        </w:rPr>
        <w:t>(4)</w:t>
      </w:r>
      <w:r w:rsidR="00544149" w:rsidRPr="00EC2F45">
        <w:rPr>
          <w:rFonts w:cstheme="minorHAnsi"/>
          <w:color w:val="000000" w:themeColor="text1"/>
        </w:rPr>
        <w:t>,</w:t>
      </w:r>
      <w:r w:rsidRPr="00EC2F45">
        <w:rPr>
          <w:rFonts w:cstheme="minorHAnsi"/>
          <w:color w:val="000000" w:themeColor="text1"/>
        </w:rPr>
        <w:t xml:space="preserve"> 472–489.</w:t>
      </w:r>
    </w:p>
    <w:p w14:paraId="5A02E482" w14:textId="2DAB4AFD" w:rsidR="00E374A2" w:rsidRPr="00EC2F45" w:rsidRDefault="00396E1A" w:rsidP="00A145FD">
      <w:pPr>
        <w:shd w:val="clear" w:color="auto" w:fill="FFFFFF"/>
        <w:spacing w:after="0" w:line="240" w:lineRule="auto"/>
        <w:ind w:hanging="720"/>
        <w:outlineLvl w:val="2"/>
        <w:rPr>
          <w:rFonts w:eastAsia="Times New Roman" w:cstheme="minorHAnsi"/>
          <w:color w:val="000000" w:themeColor="text1"/>
          <w:lang w:eastAsia="en-GB"/>
        </w:rPr>
      </w:pPr>
      <w:proofErr w:type="spellStart"/>
      <w:r w:rsidRPr="00EC2F45">
        <w:rPr>
          <w:rFonts w:cstheme="minorHAnsi"/>
          <w:color w:val="000000" w:themeColor="text1"/>
        </w:rPr>
        <w:t>Desforges</w:t>
      </w:r>
      <w:proofErr w:type="spellEnd"/>
      <w:r w:rsidRPr="00EC2F45">
        <w:rPr>
          <w:rFonts w:cstheme="minorHAnsi"/>
          <w:color w:val="000000" w:themeColor="text1"/>
        </w:rPr>
        <w:t>, L. (2000)</w:t>
      </w:r>
      <w:r w:rsidR="003D15CF" w:rsidRPr="00EC2F45">
        <w:rPr>
          <w:rFonts w:cstheme="minorHAnsi"/>
          <w:color w:val="000000" w:themeColor="text1"/>
        </w:rPr>
        <w:t>.</w:t>
      </w:r>
      <w:r w:rsidRPr="00EC2F45">
        <w:rPr>
          <w:rFonts w:cstheme="minorHAnsi"/>
          <w:color w:val="000000" w:themeColor="text1"/>
        </w:rPr>
        <w:t xml:space="preserve"> Traveling the World: Identity and Travel Biography. </w:t>
      </w:r>
      <w:r w:rsidRPr="00EC2F45">
        <w:rPr>
          <w:rFonts w:cstheme="minorHAnsi"/>
          <w:i/>
          <w:color w:val="000000" w:themeColor="text1"/>
        </w:rPr>
        <w:t>Annals of Tourism Research</w:t>
      </w:r>
      <w:r w:rsidRPr="00EC2F45">
        <w:rPr>
          <w:rFonts w:cstheme="minorHAnsi"/>
          <w:color w:val="000000" w:themeColor="text1"/>
        </w:rPr>
        <w:t>, 27(4)</w:t>
      </w:r>
      <w:r w:rsidR="00544149" w:rsidRPr="00EC2F45">
        <w:rPr>
          <w:rFonts w:cstheme="minorHAnsi"/>
          <w:color w:val="000000" w:themeColor="text1"/>
        </w:rPr>
        <w:t xml:space="preserve">, </w:t>
      </w:r>
      <w:r w:rsidRPr="00EC2F45">
        <w:rPr>
          <w:rFonts w:cstheme="minorHAnsi"/>
          <w:color w:val="000000" w:themeColor="text1"/>
        </w:rPr>
        <w:t>926-945</w:t>
      </w:r>
      <w:r w:rsidR="00544149" w:rsidRPr="00EC2F45">
        <w:rPr>
          <w:rFonts w:cstheme="minorHAnsi"/>
          <w:color w:val="000000" w:themeColor="text1"/>
        </w:rPr>
        <w:t>.</w:t>
      </w:r>
    </w:p>
    <w:p w14:paraId="3FAC2FBA" w14:textId="3CDD8002" w:rsidR="00424325" w:rsidRPr="00EC2F45" w:rsidRDefault="00424325" w:rsidP="00A145FD">
      <w:pPr>
        <w:shd w:val="clear" w:color="auto" w:fill="FFFFFF"/>
        <w:spacing w:after="0" w:line="240" w:lineRule="auto"/>
        <w:ind w:hanging="720"/>
        <w:outlineLvl w:val="2"/>
        <w:rPr>
          <w:rFonts w:eastAsia="Times New Roman" w:cstheme="minorHAnsi"/>
          <w:color w:val="000000" w:themeColor="text1"/>
          <w:lang w:eastAsia="en-GB"/>
        </w:rPr>
      </w:pPr>
      <w:r w:rsidRPr="00EC2F45">
        <w:rPr>
          <w:rFonts w:eastAsia="Times New Roman" w:cstheme="minorHAnsi"/>
          <w:color w:val="000000" w:themeColor="text1"/>
          <w:lang w:eastAsia="en-GB"/>
        </w:rPr>
        <w:lastRenderedPageBreak/>
        <w:t>Dredge</w:t>
      </w:r>
      <w:r w:rsidR="006A45F2" w:rsidRPr="00EC2F45">
        <w:rPr>
          <w:rFonts w:eastAsia="Times New Roman" w:cstheme="minorHAnsi"/>
          <w:color w:val="000000" w:themeColor="text1"/>
          <w:lang w:eastAsia="en-GB"/>
        </w:rPr>
        <w:t>, D</w:t>
      </w:r>
      <w:r w:rsidR="009204D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w:t>
      </w:r>
      <w:r w:rsidR="00D62235" w:rsidRPr="00EC2F45">
        <w:rPr>
          <w:rFonts w:eastAsia="Times New Roman" w:cstheme="minorHAnsi"/>
          <w:color w:val="000000" w:themeColor="text1"/>
          <w:lang w:eastAsia="en-GB"/>
        </w:rPr>
        <w:t>&amp;</w:t>
      </w:r>
      <w:r w:rsidRPr="00EC2F45">
        <w:rPr>
          <w:rFonts w:eastAsia="Times New Roman" w:cstheme="minorHAnsi"/>
          <w:color w:val="000000" w:themeColor="text1"/>
          <w:lang w:eastAsia="en-GB"/>
        </w:rPr>
        <w:t xml:space="preserve"> </w:t>
      </w:r>
      <w:r w:rsidRPr="00EC2F45">
        <w:rPr>
          <w:rFonts w:eastAsia="Times New Roman" w:cstheme="minorHAnsi"/>
          <w:lang w:eastAsia="en-GB"/>
        </w:rPr>
        <w:t>Jenkins</w:t>
      </w:r>
      <w:r w:rsidR="006A45F2" w:rsidRPr="00EC2F45">
        <w:rPr>
          <w:rFonts w:eastAsia="Times New Roman" w:cstheme="minorHAnsi"/>
          <w:lang w:eastAsia="en-GB"/>
        </w:rPr>
        <w:t>,</w:t>
      </w:r>
      <w:r w:rsidR="009204DF" w:rsidRPr="00EC2F45">
        <w:rPr>
          <w:rFonts w:eastAsia="Times New Roman" w:cstheme="minorHAnsi"/>
          <w:lang w:eastAsia="en-GB"/>
        </w:rPr>
        <w:t xml:space="preserve"> J.</w:t>
      </w:r>
      <w:r w:rsidR="006A45F2" w:rsidRPr="00EC2F45">
        <w:rPr>
          <w:rFonts w:eastAsia="Times New Roman" w:cstheme="minorHAnsi"/>
          <w:lang w:eastAsia="en-GB"/>
        </w:rPr>
        <w:t xml:space="preserve"> </w:t>
      </w:r>
      <w:r w:rsidRPr="00EC2F45">
        <w:rPr>
          <w:rFonts w:eastAsia="Times New Roman" w:cstheme="minorHAnsi"/>
          <w:lang w:eastAsia="en-GB"/>
        </w:rPr>
        <w:t xml:space="preserve"> </w:t>
      </w:r>
      <w:r w:rsidRPr="00EC2F45">
        <w:rPr>
          <w:rFonts w:eastAsia="Times New Roman" w:cstheme="minorHAnsi"/>
          <w:color w:val="000000" w:themeColor="text1"/>
          <w:lang w:eastAsia="en-GB"/>
        </w:rPr>
        <w:t>(2011)</w:t>
      </w:r>
      <w:r w:rsidR="003D15C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w:t>
      </w:r>
      <w:r w:rsidRPr="00EC2F45">
        <w:rPr>
          <w:rFonts w:eastAsia="Times New Roman" w:cstheme="minorHAnsi"/>
          <w:i/>
          <w:color w:val="000000" w:themeColor="text1"/>
          <w:lang w:eastAsia="en-GB"/>
        </w:rPr>
        <w:t>Stories of Practice: Tourism Policy and Planning</w:t>
      </w:r>
      <w:r w:rsidR="009204D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Surrey</w:t>
      </w:r>
      <w:r w:rsidR="009204D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Ashgate.</w:t>
      </w:r>
    </w:p>
    <w:p w14:paraId="58C83CFB" w14:textId="1E724E11" w:rsidR="00E374A2" w:rsidRPr="00EC2F45" w:rsidRDefault="00E374A2" w:rsidP="00A145FD">
      <w:pPr>
        <w:autoSpaceDE w:val="0"/>
        <w:autoSpaceDN w:val="0"/>
        <w:adjustRightInd w:val="0"/>
        <w:spacing w:after="0" w:line="240" w:lineRule="auto"/>
        <w:ind w:hanging="720"/>
        <w:rPr>
          <w:rFonts w:eastAsia="Times New Roman" w:cstheme="minorHAnsi"/>
          <w:color w:val="000000" w:themeColor="text1"/>
          <w:lang w:eastAsia="en-GB"/>
        </w:rPr>
      </w:pPr>
      <w:proofErr w:type="spellStart"/>
      <w:proofErr w:type="gramStart"/>
      <w:r w:rsidRPr="00EC2F45">
        <w:rPr>
          <w:rFonts w:eastAsia="Times New Roman" w:cstheme="minorHAnsi"/>
          <w:color w:val="000000" w:themeColor="text1"/>
          <w:lang w:eastAsia="en-GB"/>
        </w:rPr>
        <w:t>Feighery</w:t>
      </w:r>
      <w:proofErr w:type="spellEnd"/>
      <w:r w:rsidR="009204DF" w:rsidRPr="00EC2F45">
        <w:rPr>
          <w:rFonts w:eastAsia="Times New Roman" w:cstheme="minorHAnsi"/>
          <w:color w:val="000000" w:themeColor="text1"/>
          <w:lang w:eastAsia="en-GB"/>
        </w:rPr>
        <w:t xml:space="preserve">, </w:t>
      </w:r>
      <w:r w:rsidRPr="00EC2F45">
        <w:rPr>
          <w:rFonts w:eastAsia="Times New Roman" w:cstheme="minorHAnsi"/>
          <w:color w:val="000000" w:themeColor="text1"/>
          <w:lang w:eastAsia="en-GB"/>
        </w:rPr>
        <w:t xml:space="preserve"> </w:t>
      </w:r>
      <w:r w:rsidR="009204DF" w:rsidRPr="00EC2F45">
        <w:rPr>
          <w:rFonts w:eastAsia="Times New Roman" w:cstheme="minorHAnsi"/>
          <w:color w:val="000000" w:themeColor="text1"/>
          <w:lang w:eastAsia="en-GB"/>
        </w:rPr>
        <w:t>W.</w:t>
      </w:r>
      <w:proofErr w:type="gramEnd"/>
      <w:r w:rsidR="009204DF" w:rsidRPr="00EC2F45">
        <w:rPr>
          <w:rFonts w:eastAsia="Times New Roman" w:cstheme="minorHAnsi"/>
          <w:color w:val="000000" w:themeColor="text1"/>
          <w:lang w:eastAsia="en-GB"/>
        </w:rPr>
        <w:t xml:space="preserve"> </w:t>
      </w:r>
      <w:r w:rsidRPr="00EC2F45">
        <w:rPr>
          <w:rFonts w:eastAsia="Times New Roman" w:cstheme="minorHAnsi"/>
          <w:color w:val="000000" w:themeColor="text1"/>
          <w:lang w:eastAsia="en-GB"/>
        </w:rPr>
        <w:t>(2006)</w:t>
      </w:r>
      <w:r w:rsidR="00736FD2"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w:t>
      </w:r>
      <w:r w:rsidR="00760C90" w:rsidRPr="00EC2F45">
        <w:rPr>
          <w:rFonts w:cstheme="minorHAnsi"/>
          <w:color w:val="000000" w:themeColor="text1"/>
        </w:rPr>
        <w:t>W</w:t>
      </w:r>
      <w:r w:rsidR="00A6607E" w:rsidRPr="00EC2F45">
        <w:rPr>
          <w:rFonts w:cstheme="minorHAnsi"/>
          <w:color w:val="000000" w:themeColor="text1"/>
        </w:rPr>
        <w:t>.</w:t>
      </w:r>
      <w:r w:rsidR="00760C90" w:rsidRPr="00EC2F45">
        <w:rPr>
          <w:rFonts w:cstheme="minorHAnsi"/>
          <w:color w:val="000000" w:themeColor="text1"/>
        </w:rPr>
        <w:t xml:space="preserve"> Reflexivity and Tourism Research: Telling An(other)</w:t>
      </w:r>
      <w:r w:rsidR="003D15CF" w:rsidRPr="00EC2F45">
        <w:rPr>
          <w:rFonts w:cstheme="minorHAnsi"/>
          <w:color w:val="000000" w:themeColor="text1"/>
        </w:rPr>
        <w:t xml:space="preserve"> </w:t>
      </w:r>
      <w:r w:rsidR="00760C90" w:rsidRPr="00EC2F45">
        <w:rPr>
          <w:rFonts w:cstheme="minorHAnsi"/>
          <w:color w:val="000000" w:themeColor="text1"/>
        </w:rPr>
        <w:t>Story</w:t>
      </w:r>
      <w:r w:rsidR="009204DF" w:rsidRPr="00EC2F45">
        <w:rPr>
          <w:rFonts w:cstheme="minorHAnsi"/>
          <w:color w:val="000000" w:themeColor="text1"/>
        </w:rPr>
        <w:t>.</w:t>
      </w:r>
      <w:r w:rsidR="00760C90" w:rsidRPr="00EC2F45">
        <w:rPr>
          <w:rFonts w:cstheme="minorHAnsi"/>
          <w:color w:val="000000" w:themeColor="text1"/>
        </w:rPr>
        <w:t xml:space="preserve"> </w:t>
      </w:r>
      <w:r w:rsidR="00760C90" w:rsidRPr="00EC2F45">
        <w:rPr>
          <w:rFonts w:cstheme="minorHAnsi"/>
          <w:i/>
          <w:color w:val="000000" w:themeColor="text1"/>
        </w:rPr>
        <w:t>Current Issues in Tourism</w:t>
      </w:r>
      <w:r w:rsidR="00760C90" w:rsidRPr="00EC2F45">
        <w:rPr>
          <w:rFonts w:cstheme="minorHAnsi"/>
          <w:color w:val="000000" w:themeColor="text1"/>
        </w:rPr>
        <w:t>, 9</w:t>
      </w:r>
      <w:r w:rsidR="009204DF" w:rsidRPr="00EC2F45">
        <w:rPr>
          <w:rFonts w:cstheme="minorHAnsi"/>
          <w:color w:val="000000" w:themeColor="text1"/>
        </w:rPr>
        <w:t>(</w:t>
      </w:r>
      <w:r w:rsidR="00760C90" w:rsidRPr="00EC2F45">
        <w:rPr>
          <w:rFonts w:cstheme="minorHAnsi"/>
          <w:color w:val="000000" w:themeColor="text1"/>
        </w:rPr>
        <w:t>3</w:t>
      </w:r>
      <w:r w:rsidR="009204DF" w:rsidRPr="00EC2F45">
        <w:rPr>
          <w:rFonts w:cstheme="minorHAnsi"/>
          <w:color w:val="000000" w:themeColor="text1"/>
        </w:rPr>
        <w:t>)</w:t>
      </w:r>
      <w:r w:rsidR="00544149" w:rsidRPr="00EC2F45">
        <w:rPr>
          <w:rFonts w:cstheme="minorHAnsi"/>
          <w:color w:val="000000" w:themeColor="text1"/>
        </w:rPr>
        <w:t>,</w:t>
      </w:r>
      <w:r w:rsidR="00760C90" w:rsidRPr="00EC2F45">
        <w:rPr>
          <w:rFonts w:cstheme="minorHAnsi"/>
          <w:color w:val="000000" w:themeColor="text1"/>
        </w:rPr>
        <w:t>269-282</w:t>
      </w:r>
    </w:p>
    <w:p w14:paraId="458BE82C" w14:textId="0D6D8993" w:rsidR="00FE3476" w:rsidRPr="00EC2F45" w:rsidRDefault="003E4045" w:rsidP="00A145FD">
      <w:pPr>
        <w:autoSpaceDE w:val="0"/>
        <w:autoSpaceDN w:val="0"/>
        <w:adjustRightInd w:val="0"/>
        <w:spacing w:after="0" w:line="240" w:lineRule="auto"/>
        <w:ind w:hanging="720"/>
        <w:rPr>
          <w:rFonts w:cstheme="minorHAnsi"/>
          <w:color w:val="000000" w:themeColor="text1"/>
        </w:rPr>
      </w:pPr>
      <w:r w:rsidRPr="00EC2F45">
        <w:rPr>
          <w:rFonts w:eastAsia="Times New Roman" w:cstheme="minorHAnsi"/>
          <w:color w:val="000000" w:themeColor="text1"/>
          <w:lang w:eastAsia="en-GB"/>
        </w:rPr>
        <w:t>Gabriel</w:t>
      </w:r>
      <w:r w:rsidR="009204D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Y</w:t>
      </w:r>
      <w:r w:rsidR="009204DF"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(2000)</w:t>
      </w:r>
      <w:r w:rsidR="00736FD2"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w:t>
      </w:r>
      <w:r w:rsidRPr="00EC2F45">
        <w:rPr>
          <w:rFonts w:eastAsia="Times New Roman" w:cstheme="minorHAnsi"/>
          <w:bCs/>
          <w:color w:val="000000" w:themeColor="text1"/>
          <w:bdr w:val="none" w:sz="0" w:space="0" w:color="auto" w:frame="1"/>
          <w:shd w:val="clear" w:color="auto" w:fill="FFFBC3"/>
          <w:lang w:eastAsia="en-GB"/>
        </w:rPr>
        <w:t xml:space="preserve"> </w:t>
      </w:r>
      <w:r w:rsidRPr="00EC2F45">
        <w:rPr>
          <w:rFonts w:eastAsia="Times New Roman" w:cstheme="minorHAnsi"/>
          <w:bCs/>
          <w:i/>
          <w:color w:val="000000" w:themeColor="text1"/>
          <w:lang w:eastAsia="en-GB"/>
        </w:rPr>
        <w:t>Storytelling in Organizations: facts, fictions, and fantasies</w:t>
      </w:r>
      <w:r w:rsidRPr="00EC2F45">
        <w:rPr>
          <w:rFonts w:eastAsia="Times New Roman" w:cstheme="minorHAnsi"/>
          <w:bCs/>
          <w:color w:val="000000" w:themeColor="text1"/>
          <w:lang w:eastAsia="en-GB"/>
        </w:rPr>
        <w:t xml:space="preserve">. </w:t>
      </w:r>
      <w:r w:rsidRPr="00EC2F45">
        <w:rPr>
          <w:rFonts w:eastAsia="Times New Roman" w:cstheme="minorHAnsi"/>
          <w:color w:val="000000" w:themeColor="text1"/>
          <w:lang w:eastAsia="en-GB"/>
        </w:rPr>
        <w:t>Oxford: Oxford University Press</w:t>
      </w:r>
      <w:r w:rsidR="009204DF" w:rsidRPr="00EC2F45">
        <w:rPr>
          <w:rFonts w:cstheme="minorHAnsi"/>
          <w:color w:val="000000" w:themeColor="text1"/>
        </w:rPr>
        <w:t>.</w:t>
      </w:r>
    </w:p>
    <w:p w14:paraId="4158F2A2" w14:textId="22299ECB" w:rsidR="00FE3476" w:rsidRPr="00EC2F45" w:rsidRDefault="00FE3476"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Griffin</w:t>
      </w:r>
      <w:r w:rsidR="009204DF" w:rsidRPr="00EC2F45">
        <w:rPr>
          <w:rFonts w:cstheme="minorHAnsi"/>
          <w:color w:val="000000" w:themeColor="text1"/>
        </w:rPr>
        <w:t>,</w:t>
      </w:r>
      <w:r w:rsidRPr="00EC2F45">
        <w:rPr>
          <w:rFonts w:cstheme="minorHAnsi"/>
          <w:color w:val="000000" w:themeColor="text1"/>
        </w:rPr>
        <w:t xml:space="preserve"> T</w:t>
      </w:r>
      <w:r w:rsidR="009204DF" w:rsidRPr="00EC2F45">
        <w:rPr>
          <w:rFonts w:cstheme="minorHAnsi"/>
          <w:color w:val="000000" w:themeColor="text1"/>
        </w:rPr>
        <w:t>.</w:t>
      </w:r>
      <w:r w:rsidRPr="00EC2F45">
        <w:rPr>
          <w:rFonts w:cstheme="minorHAnsi"/>
          <w:color w:val="000000" w:themeColor="text1"/>
        </w:rPr>
        <w:t xml:space="preserve"> (2013)</w:t>
      </w:r>
      <w:r w:rsidR="00736FD2" w:rsidRPr="00EC2F45">
        <w:rPr>
          <w:rFonts w:cstheme="minorHAnsi"/>
          <w:color w:val="000000" w:themeColor="text1"/>
        </w:rPr>
        <w:t>.</w:t>
      </w:r>
      <w:r w:rsidRPr="00EC2F45">
        <w:rPr>
          <w:rFonts w:cstheme="minorHAnsi"/>
          <w:color w:val="000000" w:themeColor="text1"/>
        </w:rPr>
        <w:t xml:space="preserve"> Gap Year Volunteer Tourism Stories: Sharing More Than Memories</w:t>
      </w:r>
      <w:r w:rsidR="009204DF" w:rsidRPr="00EC2F45">
        <w:rPr>
          <w:rFonts w:cstheme="minorHAnsi"/>
          <w:color w:val="000000" w:themeColor="text1"/>
        </w:rPr>
        <w:t>.</w:t>
      </w:r>
      <w:r w:rsidRPr="00EC2F45">
        <w:rPr>
          <w:rFonts w:cstheme="minorHAnsi"/>
          <w:color w:val="000000" w:themeColor="text1"/>
        </w:rPr>
        <w:t xml:space="preserve"> </w:t>
      </w:r>
      <w:r w:rsidRPr="00EC2F45">
        <w:rPr>
          <w:rFonts w:cstheme="minorHAnsi"/>
          <w:i/>
          <w:color w:val="000000" w:themeColor="text1"/>
        </w:rPr>
        <w:t>Journal of Hospitality Marketing &amp; Management</w:t>
      </w:r>
      <w:r w:rsidRPr="00EC2F45">
        <w:rPr>
          <w:rFonts w:cstheme="minorHAnsi"/>
          <w:color w:val="000000" w:themeColor="text1"/>
        </w:rPr>
        <w:t>, 22</w:t>
      </w:r>
      <w:r w:rsidR="009204DF" w:rsidRPr="00EC2F45">
        <w:rPr>
          <w:rFonts w:cstheme="minorHAnsi"/>
          <w:color w:val="000000" w:themeColor="text1"/>
        </w:rPr>
        <w:t>(</w:t>
      </w:r>
      <w:r w:rsidRPr="00EC2F45">
        <w:rPr>
          <w:rFonts w:cstheme="minorHAnsi"/>
          <w:color w:val="000000" w:themeColor="text1"/>
        </w:rPr>
        <w:t>8</w:t>
      </w:r>
      <w:r w:rsidR="009204DF" w:rsidRPr="00EC2F45">
        <w:rPr>
          <w:rFonts w:cstheme="minorHAnsi"/>
          <w:color w:val="000000" w:themeColor="text1"/>
        </w:rPr>
        <w:t>)</w:t>
      </w:r>
      <w:r w:rsidR="00544149" w:rsidRPr="00EC2F45">
        <w:rPr>
          <w:rFonts w:cstheme="minorHAnsi"/>
          <w:color w:val="000000" w:themeColor="text1"/>
        </w:rPr>
        <w:t>,</w:t>
      </w:r>
      <w:r w:rsidRPr="00EC2F45">
        <w:rPr>
          <w:rFonts w:cstheme="minorHAnsi"/>
          <w:color w:val="000000" w:themeColor="text1"/>
        </w:rPr>
        <w:t xml:space="preserve"> 851-874</w:t>
      </w:r>
      <w:r w:rsidR="00CC1014" w:rsidRPr="00EC2F45">
        <w:rPr>
          <w:rFonts w:cstheme="minorHAnsi"/>
          <w:color w:val="000000" w:themeColor="text1"/>
        </w:rPr>
        <w:t>.</w:t>
      </w:r>
      <w:r w:rsidRPr="00EC2F45">
        <w:rPr>
          <w:rFonts w:cstheme="minorHAnsi"/>
          <w:color w:val="000000" w:themeColor="text1"/>
        </w:rPr>
        <w:t xml:space="preserve"> </w:t>
      </w:r>
    </w:p>
    <w:p w14:paraId="7D5DE543" w14:textId="31BDA990" w:rsidR="00840C5F" w:rsidRPr="00EC2F45" w:rsidRDefault="00840C5F" w:rsidP="00A145FD">
      <w:pPr>
        <w:autoSpaceDE w:val="0"/>
        <w:autoSpaceDN w:val="0"/>
        <w:adjustRightInd w:val="0"/>
        <w:spacing w:after="0" w:line="240" w:lineRule="auto"/>
        <w:ind w:hanging="720"/>
        <w:rPr>
          <w:rFonts w:cstheme="minorHAnsi"/>
          <w:color w:val="000000" w:themeColor="text1"/>
        </w:rPr>
      </w:pPr>
      <w:proofErr w:type="spellStart"/>
      <w:r w:rsidRPr="00EC2F45">
        <w:rPr>
          <w:rFonts w:cstheme="minorHAnsi"/>
          <w:color w:val="000000" w:themeColor="text1"/>
        </w:rPr>
        <w:t>Grimwood</w:t>
      </w:r>
      <w:proofErr w:type="spellEnd"/>
      <w:r w:rsidR="009204DF" w:rsidRPr="00EC2F45">
        <w:rPr>
          <w:rFonts w:cstheme="minorHAnsi"/>
          <w:color w:val="000000" w:themeColor="text1"/>
        </w:rPr>
        <w:t>,</w:t>
      </w:r>
      <w:r w:rsidRPr="00EC2F45">
        <w:rPr>
          <w:rFonts w:cstheme="minorHAnsi"/>
          <w:color w:val="000000" w:themeColor="text1"/>
        </w:rPr>
        <w:t xml:space="preserve"> BS. R., Arthurs</w:t>
      </w:r>
      <w:r w:rsidR="009204DF" w:rsidRPr="00EC2F45">
        <w:rPr>
          <w:rFonts w:cstheme="minorHAnsi"/>
          <w:color w:val="000000" w:themeColor="text1"/>
        </w:rPr>
        <w:t>,</w:t>
      </w:r>
      <w:r w:rsidRPr="00EC2F45">
        <w:rPr>
          <w:rFonts w:cstheme="minorHAnsi"/>
          <w:color w:val="000000" w:themeColor="text1"/>
        </w:rPr>
        <w:t xml:space="preserve"> W</w:t>
      </w:r>
      <w:r w:rsidR="009204DF" w:rsidRPr="00EC2F45">
        <w:rPr>
          <w:rFonts w:cstheme="minorHAnsi"/>
          <w:color w:val="000000" w:themeColor="text1"/>
        </w:rPr>
        <w:t xml:space="preserve">, </w:t>
      </w:r>
      <w:r w:rsidR="00D62235" w:rsidRPr="00EC2F45">
        <w:rPr>
          <w:rFonts w:cstheme="minorHAnsi"/>
          <w:color w:val="000000" w:themeColor="text1"/>
        </w:rPr>
        <w:t>&amp;</w:t>
      </w:r>
      <w:r w:rsidRPr="00EC2F45">
        <w:rPr>
          <w:rFonts w:cstheme="minorHAnsi"/>
          <w:color w:val="000000" w:themeColor="text1"/>
        </w:rPr>
        <w:t xml:space="preserve"> Vogel</w:t>
      </w:r>
      <w:r w:rsidR="009204DF" w:rsidRPr="00EC2F45">
        <w:rPr>
          <w:rFonts w:cstheme="minorHAnsi"/>
          <w:color w:val="000000" w:themeColor="text1"/>
        </w:rPr>
        <w:t>,</w:t>
      </w:r>
      <w:r w:rsidRPr="00EC2F45">
        <w:rPr>
          <w:rFonts w:cstheme="minorHAnsi"/>
          <w:color w:val="000000" w:themeColor="text1"/>
        </w:rPr>
        <w:t xml:space="preserve"> T</w:t>
      </w:r>
      <w:r w:rsidR="009204DF" w:rsidRPr="00EC2F45">
        <w:rPr>
          <w:rFonts w:cstheme="minorHAnsi"/>
          <w:color w:val="000000" w:themeColor="text1"/>
        </w:rPr>
        <w:t>.</w:t>
      </w:r>
      <w:r w:rsidRPr="00EC2F45">
        <w:rPr>
          <w:rFonts w:cstheme="minorHAnsi"/>
          <w:color w:val="000000" w:themeColor="text1"/>
        </w:rPr>
        <w:t xml:space="preserve"> (2015) Photo Essays</w:t>
      </w:r>
      <w:r w:rsidR="00FE3476" w:rsidRPr="00EC2F45">
        <w:rPr>
          <w:rFonts w:cstheme="minorHAnsi"/>
          <w:color w:val="000000" w:themeColor="text1"/>
        </w:rPr>
        <w:t xml:space="preserve"> </w:t>
      </w:r>
      <w:r w:rsidRPr="00EC2F45">
        <w:rPr>
          <w:rFonts w:cstheme="minorHAnsi"/>
          <w:color w:val="000000" w:themeColor="text1"/>
        </w:rPr>
        <w:t>for Experiential Learning: Toward a</w:t>
      </w:r>
      <w:r w:rsidR="003D15CF" w:rsidRPr="00EC2F45">
        <w:rPr>
          <w:rFonts w:cstheme="minorHAnsi"/>
          <w:color w:val="000000" w:themeColor="text1"/>
        </w:rPr>
        <w:t xml:space="preserve"> </w:t>
      </w:r>
      <w:r w:rsidRPr="00EC2F45">
        <w:rPr>
          <w:rFonts w:cstheme="minorHAnsi"/>
          <w:color w:val="000000" w:themeColor="text1"/>
        </w:rPr>
        <w:t>Critical Pedagogy of Place in Tourism Education</w:t>
      </w:r>
      <w:r w:rsidR="009204DF" w:rsidRPr="00EC2F45">
        <w:rPr>
          <w:rFonts w:cstheme="minorHAnsi"/>
          <w:i/>
          <w:color w:val="000000" w:themeColor="text1"/>
        </w:rPr>
        <w:t>.</w:t>
      </w:r>
      <w:r w:rsidRPr="00EC2F45">
        <w:rPr>
          <w:rFonts w:cstheme="minorHAnsi"/>
          <w:i/>
          <w:color w:val="000000" w:themeColor="text1"/>
        </w:rPr>
        <w:t xml:space="preserve"> Journal of Teaching in Travel &amp; Tourism,</w:t>
      </w:r>
      <w:r w:rsidRPr="00EC2F45">
        <w:rPr>
          <w:rFonts w:cstheme="minorHAnsi"/>
          <w:color w:val="000000" w:themeColor="text1"/>
        </w:rPr>
        <w:t xml:space="preserve"> 15</w:t>
      </w:r>
      <w:r w:rsidR="00CC1014" w:rsidRPr="00EC2F45">
        <w:rPr>
          <w:rFonts w:cstheme="minorHAnsi"/>
          <w:color w:val="000000" w:themeColor="text1"/>
        </w:rPr>
        <w:t>(</w:t>
      </w:r>
      <w:r w:rsidRPr="00EC2F45">
        <w:rPr>
          <w:rFonts w:cstheme="minorHAnsi"/>
          <w:color w:val="000000" w:themeColor="text1"/>
        </w:rPr>
        <w:t>4</w:t>
      </w:r>
      <w:r w:rsidR="00CC1014" w:rsidRPr="00EC2F45">
        <w:rPr>
          <w:rFonts w:cstheme="minorHAnsi"/>
          <w:color w:val="000000" w:themeColor="text1"/>
        </w:rPr>
        <w:t>)</w:t>
      </w:r>
      <w:r w:rsidR="00544149" w:rsidRPr="00EC2F45">
        <w:rPr>
          <w:rFonts w:cstheme="minorHAnsi"/>
          <w:color w:val="000000" w:themeColor="text1"/>
        </w:rPr>
        <w:t>,</w:t>
      </w:r>
      <w:r w:rsidRPr="00EC2F45">
        <w:rPr>
          <w:rFonts w:cstheme="minorHAnsi"/>
          <w:color w:val="000000" w:themeColor="text1"/>
        </w:rPr>
        <w:t xml:space="preserve"> 362-381</w:t>
      </w:r>
      <w:r w:rsidR="009204DF" w:rsidRPr="00EC2F45">
        <w:rPr>
          <w:rFonts w:cstheme="minorHAnsi"/>
          <w:color w:val="000000" w:themeColor="text1"/>
        </w:rPr>
        <w:t>.</w:t>
      </w:r>
      <w:r w:rsidRPr="00EC2F45">
        <w:rPr>
          <w:rFonts w:cstheme="minorHAnsi"/>
          <w:color w:val="000000" w:themeColor="text1"/>
        </w:rPr>
        <w:t xml:space="preserve"> </w:t>
      </w:r>
    </w:p>
    <w:p w14:paraId="28772D46" w14:textId="5BDB9CB4" w:rsidR="00645EE2" w:rsidRPr="00EC2F45" w:rsidRDefault="00645EE2" w:rsidP="00A145FD">
      <w:pPr>
        <w:spacing w:after="0" w:line="240" w:lineRule="auto"/>
        <w:ind w:hanging="720"/>
        <w:rPr>
          <w:rFonts w:cstheme="minorHAnsi"/>
          <w:color w:val="000000" w:themeColor="text1"/>
        </w:rPr>
      </w:pPr>
      <w:r w:rsidRPr="00EC2F45">
        <w:rPr>
          <w:rFonts w:cstheme="minorHAnsi"/>
          <w:color w:val="000000" w:themeColor="text1"/>
        </w:rPr>
        <w:t>Gottschall</w:t>
      </w:r>
      <w:r w:rsidR="00CC1014" w:rsidRPr="00EC2F45">
        <w:rPr>
          <w:rFonts w:cstheme="minorHAnsi"/>
          <w:color w:val="000000" w:themeColor="text1"/>
        </w:rPr>
        <w:t>,</w:t>
      </w:r>
      <w:r w:rsidRPr="00EC2F45">
        <w:rPr>
          <w:rFonts w:cstheme="minorHAnsi"/>
          <w:color w:val="000000" w:themeColor="text1"/>
        </w:rPr>
        <w:t xml:space="preserve"> J</w:t>
      </w:r>
      <w:r w:rsidR="00CC1014" w:rsidRPr="00EC2F45">
        <w:rPr>
          <w:rFonts w:cstheme="minorHAnsi"/>
          <w:color w:val="000000" w:themeColor="text1"/>
        </w:rPr>
        <w:t>.</w:t>
      </w:r>
      <w:r w:rsidRPr="00EC2F45">
        <w:rPr>
          <w:rFonts w:cstheme="minorHAnsi"/>
          <w:color w:val="000000" w:themeColor="text1"/>
        </w:rPr>
        <w:t xml:space="preserve"> (201</w:t>
      </w:r>
      <w:r w:rsidR="007134E5" w:rsidRPr="00EC2F45">
        <w:rPr>
          <w:rFonts w:cstheme="minorHAnsi"/>
          <w:color w:val="000000" w:themeColor="text1"/>
        </w:rPr>
        <w:t>2</w:t>
      </w:r>
      <w:r w:rsidRPr="00EC2F45">
        <w:rPr>
          <w:rFonts w:cstheme="minorHAnsi"/>
          <w:color w:val="000000" w:themeColor="text1"/>
        </w:rPr>
        <w:t>)</w:t>
      </w:r>
      <w:r w:rsidR="003D15CF" w:rsidRPr="00EC2F45">
        <w:rPr>
          <w:rFonts w:cstheme="minorHAnsi"/>
          <w:color w:val="000000" w:themeColor="text1"/>
        </w:rPr>
        <w:t>.</w:t>
      </w:r>
      <w:r w:rsidRPr="00EC2F45">
        <w:rPr>
          <w:rFonts w:cstheme="minorHAnsi"/>
          <w:color w:val="000000" w:themeColor="text1"/>
        </w:rPr>
        <w:t xml:space="preserve"> </w:t>
      </w:r>
      <w:r w:rsidRPr="00EC2F45">
        <w:rPr>
          <w:rFonts w:cstheme="minorHAnsi"/>
          <w:i/>
          <w:color w:val="000000" w:themeColor="text1"/>
        </w:rPr>
        <w:t>The Storytelling Animal – How stories make us human</w:t>
      </w:r>
      <w:r w:rsidRPr="00EC2F45">
        <w:rPr>
          <w:rFonts w:cstheme="minorHAnsi"/>
          <w:color w:val="000000" w:themeColor="text1"/>
        </w:rPr>
        <w:t>.</w:t>
      </w:r>
      <w:r w:rsidR="003D15CF" w:rsidRPr="00EC2F45">
        <w:rPr>
          <w:rFonts w:cstheme="minorHAnsi"/>
          <w:color w:val="000000" w:themeColor="text1"/>
        </w:rPr>
        <w:t xml:space="preserve">  New York: Houghton,</w:t>
      </w:r>
      <w:r w:rsidR="007134E5" w:rsidRPr="00EC2F45">
        <w:rPr>
          <w:rFonts w:cstheme="minorHAnsi"/>
          <w:color w:val="000000" w:themeColor="text1"/>
        </w:rPr>
        <w:t xml:space="preserve"> </w:t>
      </w:r>
      <w:proofErr w:type="spellStart"/>
      <w:r w:rsidR="003D15CF" w:rsidRPr="00EC2F45">
        <w:rPr>
          <w:rFonts w:cstheme="minorHAnsi"/>
          <w:color w:val="000000" w:themeColor="text1"/>
        </w:rPr>
        <w:t>Mifflen</w:t>
      </w:r>
      <w:proofErr w:type="spellEnd"/>
      <w:r w:rsidR="003D15CF" w:rsidRPr="00EC2F45">
        <w:rPr>
          <w:rFonts w:cstheme="minorHAnsi"/>
          <w:color w:val="000000" w:themeColor="text1"/>
        </w:rPr>
        <w:t xml:space="preserve">, Harcourt. </w:t>
      </w:r>
    </w:p>
    <w:p w14:paraId="608B4DAA" w14:textId="645D1A08" w:rsidR="00EE2EBC" w:rsidRPr="00EC2F45" w:rsidRDefault="00B3437C"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Harrison</w:t>
      </w:r>
      <w:r w:rsidR="00CC1014" w:rsidRPr="00EC2F45">
        <w:rPr>
          <w:rFonts w:cstheme="minorHAnsi"/>
          <w:color w:val="000000" w:themeColor="text1"/>
        </w:rPr>
        <w:t>,</w:t>
      </w:r>
      <w:r w:rsidRPr="00EC2F45">
        <w:rPr>
          <w:rFonts w:cstheme="minorHAnsi"/>
          <w:color w:val="000000" w:themeColor="text1"/>
        </w:rPr>
        <w:t xml:space="preserve"> </w:t>
      </w:r>
      <w:r w:rsidR="00BB725D" w:rsidRPr="00EC2F45">
        <w:rPr>
          <w:rFonts w:cstheme="minorHAnsi"/>
          <w:color w:val="000000" w:themeColor="text1"/>
        </w:rPr>
        <w:t>J</w:t>
      </w:r>
      <w:r w:rsidR="00CC1014" w:rsidRPr="00EC2F45">
        <w:rPr>
          <w:rFonts w:cstheme="minorHAnsi"/>
          <w:color w:val="000000" w:themeColor="text1"/>
        </w:rPr>
        <w:t>.</w:t>
      </w:r>
      <w:r w:rsidR="00BB725D" w:rsidRPr="00EC2F45">
        <w:rPr>
          <w:rFonts w:cstheme="minorHAnsi"/>
          <w:color w:val="000000" w:themeColor="text1"/>
        </w:rPr>
        <w:t xml:space="preserve"> </w:t>
      </w:r>
      <w:r w:rsidRPr="00EC2F45">
        <w:rPr>
          <w:rFonts w:cstheme="minorHAnsi"/>
          <w:color w:val="000000" w:themeColor="text1"/>
        </w:rPr>
        <w:t>(2002)</w:t>
      </w:r>
      <w:r w:rsidR="00736FD2" w:rsidRPr="00EC2F45">
        <w:rPr>
          <w:rFonts w:cstheme="minorHAnsi"/>
          <w:color w:val="000000" w:themeColor="text1"/>
        </w:rPr>
        <w:t>.</w:t>
      </w:r>
      <w:r w:rsidRPr="00EC2F45">
        <w:rPr>
          <w:rFonts w:cstheme="minorHAnsi"/>
          <w:color w:val="000000" w:themeColor="text1"/>
        </w:rPr>
        <w:t xml:space="preserve"> </w:t>
      </w:r>
      <w:r w:rsidRPr="00EC2F45">
        <w:rPr>
          <w:rFonts w:cstheme="minorHAnsi"/>
          <w:i/>
          <w:color w:val="000000" w:themeColor="text1"/>
        </w:rPr>
        <w:t>Being a Tourist – Finding Meaning in Pleasure Travel</w:t>
      </w:r>
      <w:r w:rsidR="003D15CF" w:rsidRPr="00EC2F45">
        <w:rPr>
          <w:rFonts w:cstheme="minorHAnsi"/>
          <w:color w:val="000000" w:themeColor="text1"/>
        </w:rPr>
        <w:t xml:space="preserve">. </w:t>
      </w:r>
      <w:r w:rsidRPr="00EC2F45">
        <w:rPr>
          <w:rFonts w:cstheme="minorHAnsi"/>
          <w:color w:val="000000" w:themeColor="text1"/>
        </w:rPr>
        <w:t>Vancouver</w:t>
      </w:r>
      <w:r w:rsidR="00CC1014" w:rsidRPr="00EC2F45">
        <w:rPr>
          <w:rFonts w:cstheme="minorHAnsi"/>
          <w:color w:val="000000" w:themeColor="text1"/>
        </w:rPr>
        <w:t>,</w:t>
      </w:r>
      <w:r w:rsidRPr="00EC2F45">
        <w:rPr>
          <w:rFonts w:cstheme="minorHAnsi"/>
          <w:color w:val="000000" w:themeColor="text1"/>
        </w:rPr>
        <w:t xml:space="preserve"> Toronto</w:t>
      </w:r>
      <w:r w:rsidR="00CC1014" w:rsidRPr="00EC2F45">
        <w:rPr>
          <w:rFonts w:cstheme="minorHAnsi"/>
          <w:color w:val="000000" w:themeColor="text1"/>
        </w:rPr>
        <w:t>:</w:t>
      </w:r>
      <w:r w:rsidR="00F10735" w:rsidRPr="00EC2F45">
        <w:rPr>
          <w:rFonts w:cstheme="minorHAnsi"/>
          <w:color w:val="000000" w:themeColor="text1"/>
        </w:rPr>
        <w:t xml:space="preserve"> </w:t>
      </w:r>
      <w:r w:rsidR="00CC1014" w:rsidRPr="00EC2F45">
        <w:rPr>
          <w:rFonts w:cstheme="minorHAnsi"/>
          <w:color w:val="000000" w:themeColor="text1"/>
        </w:rPr>
        <w:t>UBC Press</w:t>
      </w:r>
      <w:r w:rsidR="003D15CF" w:rsidRPr="00EC2F45">
        <w:rPr>
          <w:rFonts w:cstheme="minorHAnsi"/>
          <w:color w:val="000000" w:themeColor="text1"/>
        </w:rPr>
        <w:t>.</w:t>
      </w:r>
    </w:p>
    <w:p w14:paraId="45519BEA" w14:textId="038D9D59" w:rsidR="00112AF0" w:rsidRPr="00EC2F45" w:rsidRDefault="00EE2EBC" w:rsidP="001B7CF0">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Jamal, T. (2004). Virtue ethics and sustainable tourism pedagogy: Phronesis, principles and</w:t>
      </w:r>
      <w:r w:rsidR="00A145FD" w:rsidRPr="00EC2F45">
        <w:rPr>
          <w:rFonts w:cstheme="minorHAnsi"/>
          <w:color w:val="000000" w:themeColor="text1"/>
        </w:rPr>
        <w:t xml:space="preserve"> </w:t>
      </w:r>
      <w:r w:rsidRPr="00EC2F45">
        <w:rPr>
          <w:rFonts w:cstheme="minorHAnsi"/>
          <w:color w:val="000000" w:themeColor="text1"/>
        </w:rPr>
        <w:t xml:space="preserve">practice. </w:t>
      </w:r>
      <w:r w:rsidRPr="00EC2F45">
        <w:rPr>
          <w:rFonts w:cstheme="minorHAnsi"/>
          <w:i/>
          <w:color w:val="000000" w:themeColor="text1"/>
        </w:rPr>
        <w:t>Journal of Sustainable Tourism</w:t>
      </w:r>
      <w:r w:rsidRPr="00EC2F45">
        <w:rPr>
          <w:rFonts w:cstheme="minorHAnsi"/>
          <w:color w:val="000000" w:themeColor="text1"/>
        </w:rPr>
        <w:t>, 12(6)</w:t>
      </w:r>
      <w:r w:rsidR="00544149" w:rsidRPr="00EC2F45">
        <w:rPr>
          <w:rFonts w:cstheme="minorHAnsi"/>
          <w:color w:val="000000" w:themeColor="text1"/>
        </w:rPr>
        <w:t>,</w:t>
      </w:r>
      <w:r w:rsidRPr="00EC2F45">
        <w:rPr>
          <w:rFonts w:cstheme="minorHAnsi"/>
          <w:color w:val="000000" w:themeColor="text1"/>
        </w:rPr>
        <w:t xml:space="preserve"> 530–545. </w:t>
      </w:r>
    </w:p>
    <w:p w14:paraId="799434F8" w14:textId="6ADA1833" w:rsidR="00EE2EBC" w:rsidRPr="00EC2F45" w:rsidRDefault="00EE2EBC"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 xml:space="preserve">Jamal, T., Taillon, J., </w:t>
      </w:r>
      <w:proofErr w:type="gramStart"/>
      <w:r w:rsidR="00D62235" w:rsidRPr="00EC2F45">
        <w:rPr>
          <w:rFonts w:cstheme="minorHAnsi"/>
          <w:color w:val="000000" w:themeColor="text1"/>
        </w:rPr>
        <w:t>&amp;</w:t>
      </w:r>
      <w:r w:rsidR="00CC1014" w:rsidRPr="00EC2F45">
        <w:rPr>
          <w:rFonts w:cstheme="minorHAnsi"/>
          <w:color w:val="000000" w:themeColor="text1"/>
        </w:rPr>
        <w:t xml:space="preserve"> </w:t>
      </w:r>
      <w:r w:rsidRPr="00EC2F45">
        <w:rPr>
          <w:rFonts w:cstheme="minorHAnsi"/>
          <w:color w:val="000000" w:themeColor="text1"/>
        </w:rPr>
        <w:t xml:space="preserve"> Dredge</w:t>
      </w:r>
      <w:proofErr w:type="gramEnd"/>
      <w:r w:rsidRPr="00EC2F45">
        <w:rPr>
          <w:rFonts w:cstheme="minorHAnsi"/>
          <w:color w:val="000000" w:themeColor="text1"/>
        </w:rPr>
        <w:t>, D. (2010). Sustainable tourism pedagogy and student community</w:t>
      </w:r>
      <w:r w:rsidR="00A145FD" w:rsidRPr="00EC2F45">
        <w:rPr>
          <w:rFonts w:cstheme="minorHAnsi"/>
          <w:color w:val="000000" w:themeColor="text1"/>
        </w:rPr>
        <w:t xml:space="preserve"> </w:t>
      </w:r>
      <w:r w:rsidRPr="00EC2F45">
        <w:rPr>
          <w:rFonts w:cstheme="minorHAnsi"/>
          <w:color w:val="000000" w:themeColor="text1"/>
        </w:rPr>
        <w:t>collaboration: Developing core literacies and reflective practice. Paper presented at the BEST EN</w:t>
      </w:r>
    </w:p>
    <w:p w14:paraId="45C0FF89" w14:textId="77777777" w:rsidR="00EE2EBC" w:rsidRPr="00EC2F45" w:rsidRDefault="00EE2EBC" w:rsidP="001B7CF0">
      <w:pPr>
        <w:autoSpaceDE w:val="0"/>
        <w:autoSpaceDN w:val="0"/>
        <w:adjustRightInd w:val="0"/>
        <w:spacing w:after="0" w:line="240" w:lineRule="auto"/>
        <w:rPr>
          <w:rFonts w:cstheme="minorHAnsi"/>
          <w:color w:val="000000" w:themeColor="text1"/>
        </w:rPr>
      </w:pPr>
      <w:r w:rsidRPr="00EC2F45">
        <w:rPr>
          <w:rFonts w:cstheme="minorHAnsi"/>
          <w:color w:val="000000" w:themeColor="text1"/>
        </w:rPr>
        <w:t>Think Tank X: Networking for Sustainable Tourism, Vienna, Austria. Abstract. Retrieved from</w:t>
      </w:r>
    </w:p>
    <w:p w14:paraId="6D3D8366" w14:textId="181804E9" w:rsidR="00EE2EBC" w:rsidRPr="00EC2F45" w:rsidRDefault="00EE2EBC" w:rsidP="001B7CF0">
      <w:pPr>
        <w:pStyle w:val="Body"/>
        <w:spacing w:after="0" w:line="240" w:lineRule="auto"/>
        <w:rPr>
          <w:rFonts w:asciiTheme="minorHAnsi" w:hAnsiTheme="minorHAnsi" w:cstheme="minorHAnsi"/>
          <w:color w:val="000000" w:themeColor="text1"/>
        </w:rPr>
      </w:pPr>
      <w:r w:rsidRPr="00EC2F45">
        <w:rPr>
          <w:rFonts w:asciiTheme="minorHAnsi" w:hAnsiTheme="minorHAnsi" w:cstheme="minorHAnsi"/>
          <w:color w:val="000000" w:themeColor="text1"/>
        </w:rPr>
        <w:t>http://www.besteducationnetwork.org/ttx/papers.php</w:t>
      </w:r>
    </w:p>
    <w:p w14:paraId="0CFB0321" w14:textId="541ECEA8" w:rsidR="00F10735" w:rsidRPr="00EC2F45" w:rsidRDefault="00F10735" w:rsidP="00A145FD">
      <w:pPr>
        <w:pStyle w:val="Body"/>
        <w:spacing w:after="0" w:line="240" w:lineRule="auto"/>
        <w:ind w:hanging="720"/>
        <w:rPr>
          <w:rFonts w:asciiTheme="minorHAnsi" w:eastAsia="Times New Roman" w:hAnsiTheme="minorHAnsi" w:cstheme="minorHAnsi"/>
          <w:color w:val="000000" w:themeColor="text1"/>
          <w:lang w:val="en-GB"/>
        </w:rPr>
      </w:pPr>
      <w:bookmarkStart w:id="3" w:name="_Hlk516230274"/>
      <w:proofErr w:type="spellStart"/>
      <w:r w:rsidRPr="00EC2F45">
        <w:rPr>
          <w:rFonts w:asciiTheme="minorHAnsi" w:eastAsia="Times New Roman" w:hAnsiTheme="minorHAnsi" w:cstheme="minorHAnsi"/>
          <w:color w:val="000000" w:themeColor="text1"/>
          <w:lang w:val="en-GB"/>
        </w:rPr>
        <w:t>Kislali</w:t>
      </w:r>
      <w:proofErr w:type="spellEnd"/>
      <w:r w:rsidRPr="00EC2F45">
        <w:rPr>
          <w:rFonts w:asciiTheme="minorHAnsi" w:eastAsia="Times New Roman" w:hAnsiTheme="minorHAnsi" w:cstheme="minorHAnsi"/>
          <w:color w:val="000000" w:themeColor="text1"/>
          <w:lang w:val="en-GB"/>
        </w:rPr>
        <w:t>, H.</w:t>
      </w:r>
      <w:proofErr w:type="gramStart"/>
      <w:r w:rsidRPr="00EC2F45">
        <w:rPr>
          <w:rFonts w:asciiTheme="minorHAnsi" w:eastAsia="Times New Roman" w:hAnsiTheme="minorHAnsi" w:cstheme="minorHAnsi"/>
          <w:color w:val="000000" w:themeColor="text1"/>
          <w:lang w:val="en-GB"/>
        </w:rPr>
        <w:t xml:space="preserve">,  </w:t>
      </w:r>
      <w:proofErr w:type="spellStart"/>
      <w:r w:rsidRPr="00EC2F45">
        <w:rPr>
          <w:rFonts w:asciiTheme="minorHAnsi" w:eastAsia="Times New Roman" w:hAnsiTheme="minorHAnsi" w:cstheme="minorHAnsi"/>
          <w:color w:val="000000" w:themeColor="text1"/>
          <w:lang w:val="en-GB"/>
        </w:rPr>
        <w:t>Kavaratzis</w:t>
      </w:r>
      <w:proofErr w:type="spellEnd"/>
      <w:proofErr w:type="gramEnd"/>
      <w:r w:rsidRPr="00EC2F45">
        <w:rPr>
          <w:rFonts w:asciiTheme="minorHAnsi" w:eastAsia="Times New Roman" w:hAnsiTheme="minorHAnsi" w:cstheme="minorHAnsi"/>
          <w:color w:val="000000" w:themeColor="text1"/>
          <w:lang w:val="en-GB"/>
        </w:rPr>
        <w:t xml:space="preserve">, M., </w:t>
      </w:r>
      <w:r w:rsidR="00D62235" w:rsidRPr="00EC2F45">
        <w:rPr>
          <w:rFonts w:asciiTheme="minorHAnsi" w:eastAsia="Times New Roman" w:hAnsiTheme="minorHAnsi" w:cstheme="minorHAnsi"/>
          <w:color w:val="000000" w:themeColor="text1"/>
          <w:lang w:val="en-GB"/>
        </w:rPr>
        <w:t>&amp;</w:t>
      </w:r>
      <w:r w:rsidRPr="00EC2F45">
        <w:rPr>
          <w:rFonts w:asciiTheme="minorHAnsi" w:eastAsia="Times New Roman" w:hAnsiTheme="minorHAnsi" w:cstheme="minorHAnsi"/>
          <w:color w:val="000000" w:themeColor="text1"/>
          <w:lang w:val="en-GB"/>
        </w:rPr>
        <w:t xml:space="preserve"> </w:t>
      </w:r>
      <w:proofErr w:type="spellStart"/>
      <w:r w:rsidRPr="00EC2F45">
        <w:rPr>
          <w:rFonts w:asciiTheme="minorHAnsi" w:eastAsia="Times New Roman" w:hAnsiTheme="minorHAnsi" w:cstheme="minorHAnsi"/>
          <w:color w:val="000000" w:themeColor="text1"/>
          <w:lang w:val="en-GB"/>
        </w:rPr>
        <w:t>Saren</w:t>
      </w:r>
      <w:proofErr w:type="spellEnd"/>
      <w:r w:rsidRPr="00EC2F45">
        <w:rPr>
          <w:rFonts w:asciiTheme="minorHAnsi" w:eastAsia="Times New Roman" w:hAnsiTheme="minorHAnsi" w:cstheme="minorHAnsi"/>
          <w:color w:val="000000" w:themeColor="text1"/>
          <w:lang w:val="en-GB"/>
        </w:rPr>
        <w:t>, M. (2016)</w:t>
      </w:r>
      <w:r w:rsidR="00CC1014" w:rsidRPr="00EC2F45">
        <w:rPr>
          <w:rFonts w:asciiTheme="minorHAnsi" w:eastAsia="Times New Roman" w:hAnsiTheme="minorHAnsi" w:cstheme="minorHAnsi"/>
          <w:color w:val="000000" w:themeColor="text1"/>
          <w:lang w:val="en-GB"/>
        </w:rPr>
        <w:t>.</w:t>
      </w:r>
      <w:r w:rsidRPr="00EC2F45">
        <w:rPr>
          <w:rFonts w:asciiTheme="minorHAnsi" w:eastAsia="Times New Roman" w:hAnsiTheme="minorHAnsi" w:cstheme="minorHAnsi"/>
          <w:color w:val="000000" w:themeColor="text1"/>
          <w:lang w:val="en-GB"/>
        </w:rPr>
        <w:t xml:space="preserve"> </w:t>
      </w:r>
      <w:bookmarkEnd w:id="3"/>
      <w:r w:rsidRPr="00EC2F45">
        <w:rPr>
          <w:rFonts w:asciiTheme="minorHAnsi" w:eastAsia="Times New Roman" w:hAnsiTheme="minorHAnsi" w:cstheme="minorHAnsi"/>
          <w:color w:val="000000" w:themeColor="text1"/>
          <w:lang w:val="en-GB"/>
        </w:rPr>
        <w:t xml:space="preserve">Rethinking destination image formation, </w:t>
      </w:r>
      <w:r w:rsidRPr="00EC2F45">
        <w:rPr>
          <w:rFonts w:asciiTheme="minorHAnsi" w:eastAsia="Times New Roman" w:hAnsiTheme="minorHAnsi" w:cstheme="minorHAnsi"/>
          <w:i/>
          <w:color w:val="000000" w:themeColor="text1"/>
          <w:lang w:val="en-GB"/>
        </w:rPr>
        <w:t>International Journal of Culture, Tourism and Hospitality Research</w:t>
      </w:r>
      <w:r w:rsidRPr="00EC2F45">
        <w:rPr>
          <w:rFonts w:asciiTheme="minorHAnsi" w:eastAsia="Times New Roman" w:hAnsiTheme="minorHAnsi" w:cstheme="minorHAnsi"/>
          <w:color w:val="000000" w:themeColor="text1"/>
          <w:lang w:val="en-GB"/>
        </w:rPr>
        <w:t>, 10</w:t>
      </w:r>
      <w:r w:rsidR="00CC1014" w:rsidRPr="00EC2F45">
        <w:rPr>
          <w:rFonts w:asciiTheme="minorHAnsi" w:eastAsia="Times New Roman" w:hAnsiTheme="minorHAnsi" w:cstheme="minorHAnsi"/>
          <w:color w:val="000000" w:themeColor="text1"/>
          <w:lang w:val="en-GB"/>
        </w:rPr>
        <w:t>(</w:t>
      </w:r>
      <w:r w:rsidRPr="00EC2F45">
        <w:rPr>
          <w:rFonts w:asciiTheme="minorHAnsi" w:eastAsia="Times New Roman" w:hAnsiTheme="minorHAnsi" w:cstheme="minorHAnsi"/>
          <w:color w:val="000000" w:themeColor="text1"/>
          <w:lang w:val="en-GB"/>
        </w:rPr>
        <w:t>1</w:t>
      </w:r>
      <w:r w:rsidR="00CC1014" w:rsidRPr="00EC2F45">
        <w:rPr>
          <w:rFonts w:asciiTheme="minorHAnsi" w:eastAsia="Times New Roman" w:hAnsiTheme="minorHAnsi" w:cstheme="minorHAnsi"/>
          <w:color w:val="000000" w:themeColor="text1"/>
          <w:lang w:val="en-GB"/>
        </w:rPr>
        <w:t>)</w:t>
      </w:r>
      <w:r w:rsidR="00544149" w:rsidRPr="00EC2F45">
        <w:rPr>
          <w:rFonts w:asciiTheme="minorHAnsi" w:eastAsia="Times New Roman" w:hAnsiTheme="minorHAnsi" w:cstheme="minorHAnsi"/>
          <w:color w:val="000000" w:themeColor="text1"/>
          <w:lang w:val="en-GB"/>
        </w:rPr>
        <w:t>,</w:t>
      </w:r>
      <w:r w:rsidRPr="00EC2F45">
        <w:rPr>
          <w:rFonts w:asciiTheme="minorHAnsi" w:eastAsia="Times New Roman" w:hAnsiTheme="minorHAnsi" w:cstheme="minorHAnsi"/>
          <w:color w:val="000000" w:themeColor="text1"/>
          <w:lang w:val="en-GB"/>
        </w:rPr>
        <w:t xml:space="preserve"> 70–80.</w:t>
      </w:r>
    </w:p>
    <w:p w14:paraId="3284A652" w14:textId="3CEAD89A" w:rsidR="00C318D2" w:rsidRPr="00EC2F45" w:rsidRDefault="00C318D2"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Kim</w:t>
      </w:r>
      <w:r w:rsidR="00CC1014" w:rsidRPr="00EC2F45">
        <w:rPr>
          <w:rFonts w:cstheme="minorHAnsi"/>
          <w:color w:val="000000" w:themeColor="text1"/>
        </w:rPr>
        <w:t>,</w:t>
      </w:r>
      <w:r w:rsidRPr="00EC2F45">
        <w:rPr>
          <w:rFonts w:cstheme="minorHAnsi"/>
          <w:color w:val="000000" w:themeColor="text1"/>
        </w:rPr>
        <w:t xml:space="preserve"> J</w:t>
      </w:r>
      <w:r w:rsidR="00CC1014" w:rsidRPr="00EC2F45">
        <w:rPr>
          <w:rFonts w:cstheme="minorHAnsi"/>
          <w:color w:val="000000" w:themeColor="text1"/>
        </w:rPr>
        <w:t xml:space="preserve">. </w:t>
      </w:r>
      <w:r w:rsidR="00D62235" w:rsidRPr="00EC2F45">
        <w:rPr>
          <w:rFonts w:cstheme="minorHAnsi"/>
          <w:color w:val="000000" w:themeColor="text1"/>
        </w:rPr>
        <w:t>&amp;</w:t>
      </w:r>
      <w:r w:rsidR="00CC1014" w:rsidRPr="00EC2F45">
        <w:rPr>
          <w:rFonts w:cstheme="minorHAnsi"/>
          <w:color w:val="000000" w:themeColor="text1"/>
        </w:rPr>
        <w:t xml:space="preserve"> </w:t>
      </w:r>
      <w:proofErr w:type="spellStart"/>
      <w:r w:rsidRPr="00EC2F45">
        <w:rPr>
          <w:rFonts w:cstheme="minorHAnsi"/>
          <w:color w:val="000000" w:themeColor="text1"/>
        </w:rPr>
        <w:t>Youn</w:t>
      </w:r>
      <w:proofErr w:type="spellEnd"/>
      <w:r w:rsidR="00CC1014" w:rsidRPr="00EC2F45">
        <w:rPr>
          <w:rFonts w:cstheme="minorHAnsi"/>
          <w:color w:val="000000" w:themeColor="text1"/>
        </w:rPr>
        <w:t>,</w:t>
      </w:r>
      <w:r w:rsidRPr="00EC2F45">
        <w:rPr>
          <w:rFonts w:cstheme="minorHAnsi"/>
          <w:color w:val="000000" w:themeColor="text1"/>
        </w:rPr>
        <w:t xml:space="preserve"> K</w:t>
      </w:r>
      <w:r w:rsidR="00CC1014" w:rsidRPr="00EC2F45">
        <w:rPr>
          <w:rFonts w:cstheme="minorHAnsi"/>
          <w:color w:val="000000" w:themeColor="text1"/>
        </w:rPr>
        <w:t>.</w:t>
      </w:r>
      <w:r w:rsidRPr="00EC2F45">
        <w:rPr>
          <w:rFonts w:cstheme="minorHAnsi"/>
          <w:color w:val="000000" w:themeColor="text1"/>
        </w:rPr>
        <w:t xml:space="preserve"> (2017)</w:t>
      </w:r>
      <w:r w:rsidR="00CC1014" w:rsidRPr="00EC2F45">
        <w:rPr>
          <w:rFonts w:cstheme="minorHAnsi"/>
          <w:color w:val="000000" w:themeColor="text1"/>
        </w:rPr>
        <w:t>.</w:t>
      </w:r>
      <w:r w:rsidRPr="00EC2F45">
        <w:rPr>
          <w:rFonts w:cstheme="minorHAnsi"/>
          <w:color w:val="000000" w:themeColor="text1"/>
        </w:rPr>
        <w:t xml:space="preserve"> How to Design and Deliver Stories about Tourism Destinations.  </w:t>
      </w:r>
      <w:r w:rsidRPr="00EC2F45">
        <w:rPr>
          <w:rFonts w:cstheme="minorHAnsi"/>
          <w:i/>
          <w:color w:val="000000" w:themeColor="text1"/>
        </w:rPr>
        <w:t xml:space="preserve">Journal of Travel Research, </w:t>
      </w:r>
      <w:r w:rsidRPr="00EC2F45">
        <w:rPr>
          <w:rFonts w:cstheme="minorHAnsi"/>
          <w:color w:val="000000" w:themeColor="text1"/>
        </w:rPr>
        <w:t>56(6)</w:t>
      </w:r>
      <w:r w:rsidR="00544149" w:rsidRPr="00EC2F45">
        <w:rPr>
          <w:rFonts w:cstheme="minorHAnsi"/>
          <w:color w:val="000000" w:themeColor="text1"/>
        </w:rPr>
        <w:t>,</w:t>
      </w:r>
      <w:r w:rsidRPr="00EC2F45">
        <w:rPr>
          <w:rFonts w:cstheme="minorHAnsi"/>
          <w:color w:val="000000" w:themeColor="text1"/>
        </w:rPr>
        <w:t xml:space="preserve"> 808-820.  </w:t>
      </w:r>
    </w:p>
    <w:p w14:paraId="4498CD2C" w14:textId="1884500F" w:rsidR="003E4045" w:rsidRPr="00EC2F45" w:rsidRDefault="003E4045" w:rsidP="00A145FD">
      <w:pPr>
        <w:autoSpaceDE w:val="0"/>
        <w:autoSpaceDN w:val="0"/>
        <w:adjustRightInd w:val="0"/>
        <w:spacing w:after="0" w:line="240" w:lineRule="auto"/>
        <w:ind w:hanging="720"/>
        <w:rPr>
          <w:rFonts w:cstheme="minorHAnsi"/>
          <w:color w:val="000000" w:themeColor="text1"/>
        </w:rPr>
      </w:pPr>
      <w:proofErr w:type="spellStart"/>
      <w:r w:rsidRPr="00EC2F45">
        <w:rPr>
          <w:rFonts w:cstheme="minorHAnsi"/>
          <w:color w:val="000000" w:themeColor="text1"/>
        </w:rPr>
        <w:t>Labbo</w:t>
      </w:r>
      <w:proofErr w:type="spellEnd"/>
      <w:r w:rsidR="00CC1014" w:rsidRPr="00EC2F45">
        <w:rPr>
          <w:rFonts w:cstheme="minorHAnsi"/>
          <w:color w:val="000000" w:themeColor="text1"/>
        </w:rPr>
        <w:t>,</w:t>
      </w:r>
      <w:r w:rsidRPr="00EC2F45">
        <w:rPr>
          <w:rFonts w:cstheme="minorHAnsi"/>
          <w:color w:val="000000" w:themeColor="text1"/>
        </w:rPr>
        <w:t xml:space="preserve"> L</w:t>
      </w:r>
      <w:r w:rsidR="00CC1014" w:rsidRPr="00EC2F45">
        <w:rPr>
          <w:rFonts w:cstheme="minorHAnsi"/>
          <w:color w:val="000000" w:themeColor="text1"/>
        </w:rPr>
        <w:t>.</w:t>
      </w:r>
      <w:r w:rsidRPr="00EC2F45">
        <w:rPr>
          <w:rFonts w:cstheme="minorHAnsi"/>
          <w:color w:val="000000" w:themeColor="text1"/>
        </w:rPr>
        <w:t xml:space="preserve"> </w:t>
      </w:r>
      <w:proofErr w:type="gramStart"/>
      <w:r w:rsidR="00D62235" w:rsidRPr="00EC2F45">
        <w:rPr>
          <w:rFonts w:cstheme="minorHAnsi"/>
          <w:color w:val="000000" w:themeColor="text1"/>
        </w:rPr>
        <w:t>&amp;</w:t>
      </w:r>
      <w:r w:rsidR="00CC1014" w:rsidRPr="00EC2F45">
        <w:rPr>
          <w:rFonts w:cstheme="minorHAnsi"/>
          <w:color w:val="000000" w:themeColor="text1"/>
        </w:rPr>
        <w:t xml:space="preserve"> </w:t>
      </w:r>
      <w:r w:rsidRPr="00EC2F45">
        <w:rPr>
          <w:rFonts w:cstheme="minorHAnsi"/>
          <w:color w:val="000000" w:themeColor="text1"/>
        </w:rPr>
        <w:t xml:space="preserve"> Field</w:t>
      </w:r>
      <w:proofErr w:type="gramEnd"/>
      <w:r w:rsidR="00CC1014" w:rsidRPr="00EC2F45">
        <w:rPr>
          <w:rFonts w:cstheme="minorHAnsi"/>
          <w:color w:val="000000" w:themeColor="text1"/>
        </w:rPr>
        <w:t>,</w:t>
      </w:r>
      <w:r w:rsidRPr="00EC2F45">
        <w:rPr>
          <w:rFonts w:cstheme="minorHAnsi"/>
          <w:color w:val="000000" w:themeColor="text1"/>
        </w:rPr>
        <w:t xml:space="preserve"> S</w:t>
      </w:r>
      <w:r w:rsidR="00CC1014" w:rsidRPr="00EC2F45">
        <w:rPr>
          <w:rFonts w:cstheme="minorHAnsi"/>
          <w:color w:val="000000" w:themeColor="text1"/>
        </w:rPr>
        <w:t>.</w:t>
      </w:r>
      <w:r w:rsidRPr="00EC2F45">
        <w:rPr>
          <w:rFonts w:cstheme="minorHAnsi"/>
          <w:color w:val="000000" w:themeColor="text1"/>
        </w:rPr>
        <w:t>(1999)</w:t>
      </w:r>
      <w:r w:rsidR="00CC1014" w:rsidRPr="00EC2F45">
        <w:rPr>
          <w:rFonts w:cstheme="minorHAnsi"/>
          <w:color w:val="000000" w:themeColor="text1"/>
        </w:rPr>
        <w:t>.</w:t>
      </w:r>
      <w:r w:rsidRPr="00EC2F45">
        <w:rPr>
          <w:rFonts w:cstheme="minorHAnsi"/>
          <w:color w:val="000000" w:themeColor="text1"/>
        </w:rPr>
        <w:t xml:space="preserve"> Journey Boxes: Telling the Story of Place, Time, and Culture with Photographs, Literature, and </w:t>
      </w:r>
      <w:proofErr w:type="spellStart"/>
      <w:r w:rsidRPr="00EC2F45">
        <w:rPr>
          <w:rFonts w:cstheme="minorHAnsi"/>
          <w:color w:val="000000" w:themeColor="text1"/>
        </w:rPr>
        <w:t>Artifacts</w:t>
      </w:r>
      <w:proofErr w:type="spellEnd"/>
      <w:r w:rsidRPr="00EC2F45">
        <w:rPr>
          <w:rFonts w:cstheme="minorHAnsi"/>
          <w:color w:val="000000" w:themeColor="text1"/>
        </w:rPr>
        <w:t xml:space="preserve">, </w:t>
      </w:r>
      <w:r w:rsidRPr="00EC2F45">
        <w:rPr>
          <w:rFonts w:cstheme="minorHAnsi"/>
          <w:i/>
          <w:color w:val="000000" w:themeColor="text1"/>
        </w:rPr>
        <w:t>The Social Studies</w:t>
      </w:r>
      <w:r w:rsidRPr="00EC2F45">
        <w:rPr>
          <w:rFonts w:cstheme="minorHAnsi"/>
          <w:color w:val="000000" w:themeColor="text1"/>
        </w:rPr>
        <w:t>, 90</w:t>
      </w:r>
      <w:r w:rsidR="00CC1014" w:rsidRPr="00EC2F45">
        <w:rPr>
          <w:rFonts w:cstheme="minorHAnsi"/>
          <w:color w:val="000000" w:themeColor="text1"/>
        </w:rPr>
        <w:t>(</w:t>
      </w:r>
      <w:r w:rsidRPr="00EC2F45">
        <w:rPr>
          <w:rFonts w:cstheme="minorHAnsi"/>
          <w:color w:val="000000" w:themeColor="text1"/>
        </w:rPr>
        <w:t>4</w:t>
      </w:r>
      <w:r w:rsidR="00CC1014" w:rsidRPr="00EC2F45">
        <w:rPr>
          <w:rFonts w:cstheme="minorHAnsi"/>
          <w:color w:val="000000" w:themeColor="text1"/>
        </w:rPr>
        <w:t>)</w:t>
      </w:r>
      <w:r w:rsidR="00544149" w:rsidRPr="00EC2F45">
        <w:rPr>
          <w:rFonts w:cstheme="minorHAnsi"/>
          <w:color w:val="000000" w:themeColor="text1"/>
        </w:rPr>
        <w:t>,</w:t>
      </w:r>
      <w:r w:rsidRPr="00EC2F45">
        <w:rPr>
          <w:rFonts w:cstheme="minorHAnsi"/>
          <w:color w:val="000000" w:themeColor="text1"/>
        </w:rPr>
        <w:t>177-182</w:t>
      </w:r>
      <w:r w:rsidR="003D15CF" w:rsidRPr="00EC2F45">
        <w:rPr>
          <w:rFonts w:cstheme="minorHAnsi"/>
          <w:color w:val="000000" w:themeColor="text1"/>
        </w:rPr>
        <w:t>.</w:t>
      </w:r>
      <w:r w:rsidRPr="00EC2F45">
        <w:rPr>
          <w:rFonts w:cstheme="minorHAnsi"/>
          <w:color w:val="000000" w:themeColor="text1"/>
        </w:rPr>
        <w:t xml:space="preserve"> </w:t>
      </w:r>
    </w:p>
    <w:p w14:paraId="6DBDC0F3" w14:textId="3A5819C5" w:rsidR="009D331E" w:rsidRPr="00EC2F45" w:rsidRDefault="009D331E" w:rsidP="00A145FD">
      <w:pPr>
        <w:spacing w:after="0" w:line="240" w:lineRule="auto"/>
        <w:ind w:hanging="720"/>
        <w:rPr>
          <w:rFonts w:cstheme="minorHAnsi"/>
          <w:color w:val="000000" w:themeColor="text1"/>
        </w:rPr>
      </w:pPr>
      <w:r w:rsidRPr="00EC2F45">
        <w:rPr>
          <w:rFonts w:cstheme="minorHAnsi"/>
          <w:color w:val="000000" w:themeColor="text1"/>
        </w:rPr>
        <w:t>Linde</w:t>
      </w:r>
      <w:r w:rsidR="00E374A2" w:rsidRPr="00EC2F45">
        <w:rPr>
          <w:rFonts w:cstheme="minorHAnsi"/>
          <w:color w:val="000000" w:themeColor="text1"/>
        </w:rPr>
        <w:t>,</w:t>
      </w:r>
      <w:r w:rsidRPr="00EC2F45">
        <w:rPr>
          <w:rFonts w:cstheme="minorHAnsi"/>
          <w:color w:val="000000" w:themeColor="text1"/>
        </w:rPr>
        <w:t xml:space="preserve"> C</w:t>
      </w:r>
      <w:r w:rsidR="00E374A2" w:rsidRPr="00EC2F45">
        <w:rPr>
          <w:rFonts w:cstheme="minorHAnsi"/>
          <w:color w:val="000000" w:themeColor="text1"/>
        </w:rPr>
        <w:t>.</w:t>
      </w:r>
      <w:r w:rsidRPr="00EC2F45">
        <w:rPr>
          <w:rFonts w:cstheme="minorHAnsi"/>
          <w:color w:val="000000" w:themeColor="text1"/>
        </w:rPr>
        <w:t xml:space="preserve"> (2013)</w:t>
      </w:r>
      <w:r w:rsidR="003D15CF" w:rsidRPr="00EC2F45">
        <w:rPr>
          <w:rFonts w:cstheme="minorHAnsi"/>
          <w:color w:val="000000" w:themeColor="text1"/>
        </w:rPr>
        <w:t>.</w:t>
      </w:r>
      <w:r w:rsidRPr="00EC2F45">
        <w:rPr>
          <w:rFonts w:cstheme="minorHAnsi"/>
          <w:color w:val="000000" w:themeColor="text1"/>
        </w:rPr>
        <w:t xml:space="preserve"> </w:t>
      </w:r>
      <w:r w:rsidRPr="00EC2F45">
        <w:rPr>
          <w:rFonts w:cstheme="minorHAnsi"/>
          <w:i/>
          <w:color w:val="000000" w:themeColor="text1"/>
        </w:rPr>
        <w:t>Life Stories: The Creation of Coherence.</w:t>
      </w:r>
      <w:r w:rsidRPr="00EC2F45">
        <w:rPr>
          <w:rFonts w:cstheme="minorHAnsi"/>
          <w:color w:val="000000" w:themeColor="text1"/>
        </w:rPr>
        <w:t xml:space="preserve"> New York: Oxford University Press. </w:t>
      </w:r>
    </w:p>
    <w:p w14:paraId="2068B72B" w14:textId="77AFD084" w:rsidR="00960538" w:rsidRPr="00EC2F45" w:rsidRDefault="00960538" w:rsidP="00A145FD">
      <w:pPr>
        <w:pStyle w:val="NormalWeb"/>
        <w:spacing w:before="0" w:beforeAutospacing="0" w:after="0" w:afterAutospacing="0"/>
        <w:ind w:hanging="720"/>
        <w:rPr>
          <w:rFonts w:asciiTheme="minorHAnsi" w:hAnsiTheme="minorHAnsi" w:cstheme="minorHAnsi"/>
          <w:color w:val="000000" w:themeColor="text1"/>
          <w:sz w:val="22"/>
          <w:szCs w:val="22"/>
        </w:rPr>
      </w:pPr>
      <w:r w:rsidRPr="00EC2F45">
        <w:rPr>
          <w:rFonts w:asciiTheme="minorHAnsi" w:hAnsiTheme="minorHAnsi" w:cstheme="minorHAnsi"/>
          <w:color w:val="000000" w:themeColor="text1"/>
          <w:sz w:val="22"/>
          <w:szCs w:val="22"/>
        </w:rPr>
        <w:t>Lofgren</w:t>
      </w:r>
      <w:r w:rsidR="00E374A2"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0</w:t>
      </w:r>
      <w:r w:rsidR="00E374A2"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(1999)</w:t>
      </w:r>
      <w:r w:rsidR="003D15CF"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w:t>
      </w:r>
      <w:r w:rsidRPr="00EC2F45">
        <w:rPr>
          <w:rFonts w:asciiTheme="minorHAnsi" w:hAnsiTheme="minorHAnsi" w:cstheme="minorHAnsi"/>
          <w:i/>
          <w:color w:val="000000" w:themeColor="text1"/>
          <w:sz w:val="22"/>
          <w:szCs w:val="22"/>
        </w:rPr>
        <w:t>On Holiday a history of Vacationing.</w:t>
      </w:r>
      <w:r w:rsidRPr="00EC2F45">
        <w:rPr>
          <w:rFonts w:asciiTheme="minorHAnsi" w:hAnsiTheme="minorHAnsi" w:cstheme="minorHAnsi"/>
          <w:color w:val="000000" w:themeColor="text1"/>
          <w:sz w:val="22"/>
          <w:szCs w:val="22"/>
        </w:rPr>
        <w:t xml:space="preserve">  Berkley</w:t>
      </w:r>
      <w:r w:rsidR="00CC1014"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University of California Press</w:t>
      </w:r>
      <w:r w:rsidR="003D15CF" w:rsidRPr="00EC2F45">
        <w:rPr>
          <w:rFonts w:asciiTheme="minorHAnsi" w:hAnsiTheme="minorHAnsi" w:cstheme="minorHAnsi"/>
          <w:color w:val="000000" w:themeColor="text1"/>
          <w:sz w:val="22"/>
          <w:szCs w:val="22"/>
        </w:rPr>
        <w:t>.</w:t>
      </w:r>
    </w:p>
    <w:p w14:paraId="1329FC9B" w14:textId="6EAE2358" w:rsidR="004B56E4" w:rsidRPr="00EC2F45" w:rsidRDefault="00750845"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McKenzie, M. (2008). The places of pedagogy: Or, what we can do with culture</w:t>
      </w:r>
      <w:r w:rsidR="003D15CF" w:rsidRPr="00EC2F45">
        <w:rPr>
          <w:rFonts w:cstheme="minorHAnsi"/>
          <w:color w:val="000000" w:themeColor="text1"/>
        </w:rPr>
        <w:t xml:space="preserve"> </w:t>
      </w:r>
      <w:r w:rsidRPr="00EC2F45">
        <w:rPr>
          <w:rFonts w:cstheme="minorHAnsi"/>
          <w:color w:val="000000" w:themeColor="text1"/>
        </w:rPr>
        <w:t xml:space="preserve">through intersubjective experiences. </w:t>
      </w:r>
      <w:r w:rsidRPr="00EC2F45">
        <w:rPr>
          <w:rFonts w:cstheme="minorHAnsi"/>
          <w:i/>
          <w:color w:val="000000" w:themeColor="text1"/>
        </w:rPr>
        <w:t>Environmental Education Research</w:t>
      </w:r>
      <w:r w:rsidRPr="00EC2F45">
        <w:rPr>
          <w:rFonts w:cstheme="minorHAnsi"/>
          <w:color w:val="000000" w:themeColor="text1"/>
        </w:rPr>
        <w:t>, 14(3)</w:t>
      </w:r>
      <w:r w:rsidR="00544149" w:rsidRPr="00EC2F45">
        <w:rPr>
          <w:rFonts w:cstheme="minorHAnsi"/>
          <w:color w:val="000000" w:themeColor="text1"/>
        </w:rPr>
        <w:t>,</w:t>
      </w:r>
      <w:r w:rsidR="003D15CF" w:rsidRPr="00EC2F45">
        <w:rPr>
          <w:rFonts w:cstheme="minorHAnsi"/>
          <w:color w:val="000000" w:themeColor="text1"/>
        </w:rPr>
        <w:t xml:space="preserve"> </w:t>
      </w:r>
      <w:r w:rsidRPr="00EC2F45">
        <w:rPr>
          <w:rFonts w:cstheme="minorHAnsi"/>
          <w:color w:val="000000" w:themeColor="text1"/>
        </w:rPr>
        <w:t xml:space="preserve">361–373. </w:t>
      </w:r>
    </w:p>
    <w:p w14:paraId="77B5DF68" w14:textId="298ED664" w:rsidR="00374418" w:rsidRPr="00EC2F45" w:rsidRDefault="00374418" w:rsidP="00A145FD">
      <w:pPr>
        <w:autoSpaceDE w:val="0"/>
        <w:autoSpaceDN w:val="0"/>
        <w:adjustRightInd w:val="0"/>
        <w:spacing w:after="0" w:line="240" w:lineRule="auto"/>
        <w:ind w:hanging="720"/>
        <w:rPr>
          <w:rFonts w:cstheme="minorHAnsi"/>
          <w:color w:val="000000" w:themeColor="text1"/>
        </w:rPr>
      </w:pPr>
      <w:proofErr w:type="spellStart"/>
      <w:r w:rsidRPr="00EC2F45">
        <w:rPr>
          <w:rFonts w:cstheme="minorHAnsi"/>
          <w:color w:val="000000" w:themeColor="text1"/>
        </w:rPr>
        <w:t>Maoz</w:t>
      </w:r>
      <w:proofErr w:type="spellEnd"/>
      <w:r w:rsidRPr="00EC2F45">
        <w:rPr>
          <w:rFonts w:cstheme="minorHAnsi"/>
          <w:color w:val="000000" w:themeColor="text1"/>
        </w:rPr>
        <w:t xml:space="preserve">, D. (2006). The mutual gaze. </w:t>
      </w:r>
      <w:r w:rsidRPr="00EC2F45">
        <w:rPr>
          <w:rFonts w:cstheme="minorHAnsi"/>
          <w:i/>
          <w:color w:val="000000" w:themeColor="text1"/>
        </w:rPr>
        <w:t>Annals of Tourism Research</w:t>
      </w:r>
      <w:r w:rsidRPr="00EC2F45">
        <w:rPr>
          <w:rFonts w:cstheme="minorHAnsi"/>
          <w:color w:val="000000" w:themeColor="text1"/>
        </w:rPr>
        <w:t>, 33(1)</w:t>
      </w:r>
      <w:r w:rsidR="00544149" w:rsidRPr="00EC2F45">
        <w:rPr>
          <w:rFonts w:cstheme="minorHAnsi"/>
          <w:color w:val="000000" w:themeColor="text1"/>
        </w:rPr>
        <w:t>,</w:t>
      </w:r>
      <w:r w:rsidRPr="00EC2F45">
        <w:rPr>
          <w:rFonts w:cstheme="minorHAnsi"/>
          <w:color w:val="000000" w:themeColor="text1"/>
        </w:rPr>
        <w:t xml:space="preserve"> 221–239</w:t>
      </w:r>
      <w:r w:rsidR="003D15CF" w:rsidRPr="00EC2F45">
        <w:rPr>
          <w:rFonts w:cstheme="minorHAnsi"/>
          <w:color w:val="000000" w:themeColor="text1"/>
        </w:rPr>
        <w:t>.</w:t>
      </w:r>
    </w:p>
    <w:p w14:paraId="2C4D4540" w14:textId="66A35B38" w:rsidR="004B56E4" w:rsidRPr="00EC2F45" w:rsidRDefault="004B56E4" w:rsidP="00A145FD">
      <w:pPr>
        <w:pStyle w:val="NormalWeb"/>
        <w:spacing w:before="0" w:beforeAutospacing="0" w:after="0" w:afterAutospacing="0"/>
        <w:ind w:hanging="720"/>
        <w:rPr>
          <w:rFonts w:asciiTheme="minorHAnsi" w:hAnsiTheme="minorHAnsi" w:cstheme="minorHAnsi"/>
          <w:i/>
          <w:color w:val="000000" w:themeColor="text1"/>
          <w:sz w:val="22"/>
          <w:szCs w:val="22"/>
        </w:rPr>
      </w:pPr>
      <w:proofErr w:type="spellStart"/>
      <w:r w:rsidRPr="00EC2F45">
        <w:rPr>
          <w:rFonts w:asciiTheme="minorHAnsi" w:hAnsiTheme="minorHAnsi" w:cstheme="minorHAnsi"/>
          <w:color w:val="000000" w:themeColor="text1"/>
          <w:sz w:val="22"/>
          <w:szCs w:val="22"/>
        </w:rPr>
        <w:t>Molbjerg</w:t>
      </w:r>
      <w:proofErr w:type="spellEnd"/>
      <w:r w:rsidRPr="00EC2F45">
        <w:rPr>
          <w:rFonts w:asciiTheme="minorHAnsi" w:hAnsiTheme="minorHAnsi" w:cstheme="minorHAnsi"/>
          <w:color w:val="000000" w:themeColor="text1"/>
          <w:sz w:val="22"/>
          <w:szCs w:val="22"/>
        </w:rPr>
        <w:t xml:space="preserve"> Jorgensen, K. (2017)</w:t>
      </w:r>
      <w:r w:rsidR="003D15CF"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Keynote address TEFI </w:t>
      </w:r>
      <w:proofErr w:type="gramStart"/>
      <w:r w:rsidRPr="00EC2F45">
        <w:rPr>
          <w:rFonts w:asciiTheme="minorHAnsi" w:hAnsiTheme="minorHAnsi" w:cstheme="minorHAnsi"/>
          <w:color w:val="000000" w:themeColor="text1"/>
          <w:sz w:val="22"/>
          <w:szCs w:val="22"/>
        </w:rPr>
        <w:t xml:space="preserve">conference  </w:t>
      </w:r>
      <w:r w:rsidR="00374418" w:rsidRPr="00EC2F45">
        <w:rPr>
          <w:rFonts w:asciiTheme="minorHAnsi" w:hAnsiTheme="minorHAnsi" w:cstheme="minorHAnsi"/>
          <w:color w:val="000000" w:themeColor="text1"/>
          <w:sz w:val="22"/>
          <w:szCs w:val="22"/>
        </w:rPr>
        <w:t>–</w:t>
      </w:r>
      <w:proofErr w:type="gramEnd"/>
      <w:r w:rsidR="00374418" w:rsidRPr="00EC2F45">
        <w:rPr>
          <w:rFonts w:asciiTheme="minorHAnsi" w:hAnsiTheme="minorHAnsi" w:cstheme="minorHAnsi"/>
          <w:color w:val="000000" w:themeColor="text1"/>
          <w:sz w:val="22"/>
          <w:szCs w:val="22"/>
        </w:rPr>
        <w:t xml:space="preserve"> </w:t>
      </w:r>
      <w:r w:rsidR="00374418" w:rsidRPr="00EC2F45">
        <w:rPr>
          <w:rFonts w:asciiTheme="minorHAnsi" w:hAnsiTheme="minorHAnsi" w:cstheme="minorHAnsi"/>
          <w:i/>
          <w:color w:val="000000" w:themeColor="text1"/>
          <w:sz w:val="22"/>
          <w:szCs w:val="22"/>
        </w:rPr>
        <w:t>Tell me a souvenir – storytelling- destination perspectives and tourism globalisation</w:t>
      </w:r>
      <w:r w:rsidR="00AF74EB" w:rsidRPr="00EC2F45">
        <w:rPr>
          <w:rFonts w:asciiTheme="minorHAnsi" w:hAnsiTheme="minorHAnsi" w:cstheme="minorHAnsi"/>
          <w:color w:val="000000" w:themeColor="text1"/>
          <w:sz w:val="22"/>
          <w:szCs w:val="22"/>
        </w:rPr>
        <w:t xml:space="preserve">, </w:t>
      </w:r>
      <w:r w:rsidRPr="00EC2F45">
        <w:rPr>
          <w:rFonts w:asciiTheme="minorHAnsi" w:hAnsiTheme="minorHAnsi" w:cstheme="minorHAnsi"/>
          <w:color w:val="000000" w:themeColor="text1"/>
          <w:sz w:val="22"/>
          <w:szCs w:val="22"/>
        </w:rPr>
        <w:t>Copenhagen</w:t>
      </w:r>
      <w:r w:rsidR="00AF74EB" w:rsidRPr="00EC2F45">
        <w:rPr>
          <w:rFonts w:asciiTheme="minorHAnsi" w:hAnsiTheme="minorHAnsi" w:cstheme="minorHAnsi"/>
          <w:color w:val="000000" w:themeColor="text1"/>
          <w:sz w:val="22"/>
          <w:szCs w:val="22"/>
        </w:rPr>
        <w:t>,</w:t>
      </w:r>
      <w:r w:rsidRPr="00EC2F45">
        <w:rPr>
          <w:rFonts w:asciiTheme="minorHAnsi" w:hAnsiTheme="minorHAnsi" w:cstheme="minorHAnsi"/>
          <w:color w:val="000000" w:themeColor="text1"/>
          <w:sz w:val="22"/>
          <w:szCs w:val="22"/>
        </w:rPr>
        <w:t xml:space="preserve"> August 2017</w:t>
      </w:r>
      <w:r w:rsidR="00AF74EB" w:rsidRPr="00EC2F45">
        <w:rPr>
          <w:rFonts w:asciiTheme="minorHAnsi" w:hAnsiTheme="minorHAnsi" w:cstheme="minorHAnsi"/>
          <w:color w:val="000000" w:themeColor="text1"/>
          <w:sz w:val="22"/>
          <w:szCs w:val="22"/>
        </w:rPr>
        <w:t>.</w:t>
      </w:r>
    </w:p>
    <w:p w14:paraId="13A56FEE" w14:textId="6BA7259F" w:rsidR="00550C0E" w:rsidRPr="00EC2F45" w:rsidRDefault="003E4045" w:rsidP="00A145FD">
      <w:pPr>
        <w:pStyle w:val="References"/>
        <w:spacing w:before="0" w:line="240" w:lineRule="auto"/>
        <w:ind w:left="0"/>
        <w:rPr>
          <w:rFonts w:asciiTheme="minorHAnsi" w:hAnsiTheme="minorHAnsi" w:cstheme="minorHAnsi"/>
          <w:color w:val="000000" w:themeColor="text1"/>
          <w:sz w:val="22"/>
          <w:szCs w:val="22"/>
        </w:rPr>
      </w:pPr>
      <w:proofErr w:type="spellStart"/>
      <w:r w:rsidRPr="00EC2F45">
        <w:rPr>
          <w:rFonts w:asciiTheme="minorHAnsi" w:eastAsiaTheme="minorEastAsia" w:hAnsiTheme="minorHAnsi" w:cstheme="minorHAnsi"/>
          <w:bCs/>
          <w:color w:val="000000" w:themeColor="text1"/>
          <w:kern w:val="24"/>
          <w:sz w:val="22"/>
          <w:szCs w:val="22"/>
        </w:rPr>
        <w:t>Moscardo</w:t>
      </w:r>
      <w:proofErr w:type="spellEnd"/>
      <w:r w:rsidRPr="00EC2F45">
        <w:rPr>
          <w:rFonts w:asciiTheme="minorHAnsi" w:eastAsiaTheme="minorEastAsia" w:hAnsiTheme="minorHAnsi" w:cstheme="minorHAnsi"/>
          <w:bCs/>
          <w:color w:val="000000" w:themeColor="text1"/>
          <w:kern w:val="24"/>
          <w:sz w:val="22"/>
          <w:szCs w:val="22"/>
        </w:rPr>
        <w:t>, G. (2010)</w:t>
      </w:r>
      <w:r w:rsidR="003D15CF" w:rsidRPr="00EC2F45">
        <w:rPr>
          <w:rFonts w:asciiTheme="minorHAnsi" w:eastAsiaTheme="minorEastAsia" w:hAnsiTheme="minorHAnsi" w:cstheme="minorHAnsi"/>
          <w:bCs/>
          <w:color w:val="000000" w:themeColor="text1"/>
          <w:kern w:val="24"/>
          <w:sz w:val="22"/>
          <w:szCs w:val="22"/>
        </w:rPr>
        <w:t>.</w:t>
      </w:r>
      <w:r w:rsidRPr="00EC2F45">
        <w:rPr>
          <w:rFonts w:asciiTheme="minorHAnsi" w:eastAsiaTheme="minorEastAsia" w:hAnsiTheme="minorHAnsi" w:cstheme="minorHAnsi"/>
          <w:bCs/>
          <w:color w:val="000000" w:themeColor="text1"/>
          <w:kern w:val="24"/>
          <w:sz w:val="22"/>
          <w:szCs w:val="22"/>
        </w:rPr>
        <w:t xml:space="preserve"> The Shaping of Tourist Experience:  The importance of Stories and Themes. Chapter 3 in Morgan, M., Lugosi, P. </w:t>
      </w:r>
      <w:r w:rsidR="00D62235" w:rsidRPr="00EC2F45">
        <w:rPr>
          <w:rFonts w:asciiTheme="minorHAnsi" w:eastAsiaTheme="minorEastAsia" w:hAnsiTheme="minorHAnsi" w:cstheme="minorHAnsi"/>
          <w:bCs/>
          <w:color w:val="000000" w:themeColor="text1"/>
          <w:kern w:val="24"/>
          <w:sz w:val="22"/>
          <w:szCs w:val="22"/>
        </w:rPr>
        <w:t>&amp;</w:t>
      </w:r>
      <w:r w:rsidRPr="00EC2F45">
        <w:rPr>
          <w:rFonts w:asciiTheme="minorHAnsi" w:eastAsiaTheme="minorEastAsia" w:hAnsiTheme="minorHAnsi" w:cstheme="minorHAnsi"/>
          <w:bCs/>
          <w:color w:val="000000" w:themeColor="text1"/>
          <w:kern w:val="24"/>
          <w:sz w:val="22"/>
          <w:szCs w:val="22"/>
        </w:rPr>
        <w:t xml:space="preserve"> Brent Ritchie</w:t>
      </w:r>
      <w:r w:rsidR="003D15CF" w:rsidRPr="00EC2F45">
        <w:rPr>
          <w:rFonts w:asciiTheme="minorHAnsi" w:eastAsiaTheme="minorEastAsia" w:hAnsiTheme="minorHAnsi" w:cstheme="minorHAnsi"/>
          <w:bCs/>
          <w:color w:val="000000" w:themeColor="text1"/>
          <w:kern w:val="24"/>
          <w:sz w:val="22"/>
          <w:szCs w:val="22"/>
        </w:rPr>
        <w:t>,</w:t>
      </w:r>
      <w:r w:rsidRPr="00EC2F45">
        <w:rPr>
          <w:rFonts w:asciiTheme="minorHAnsi" w:eastAsiaTheme="minorEastAsia" w:hAnsiTheme="minorHAnsi" w:cstheme="minorHAnsi"/>
          <w:bCs/>
          <w:color w:val="000000" w:themeColor="text1"/>
          <w:kern w:val="24"/>
          <w:sz w:val="22"/>
          <w:szCs w:val="22"/>
        </w:rPr>
        <w:t xml:space="preserve"> </w:t>
      </w:r>
      <w:proofErr w:type="gramStart"/>
      <w:r w:rsidRPr="00EC2F45">
        <w:rPr>
          <w:rFonts w:asciiTheme="minorHAnsi" w:eastAsiaTheme="minorEastAsia" w:hAnsiTheme="minorHAnsi" w:cstheme="minorHAnsi"/>
          <w:bCs/>
          <w:color w:val="000000" w:themeColor="text1"/>
          <w:kern w:val="24"/>
          <w:sz w:val="22"/>
          <w:szCs w:val="22"/>
        </w:rPr>
        <w:t>J.(</w:t>
      </w:r>
      <w:proofErr w:type="gramEnd"/>
      <w:r w:rsidRPr="00EC2F45">
        <w:rPr>
          <w:rFonts w:asciiTheme="minorHAnsi" w:eastAsiaTheme="minorEastAsia" w:hAnsiTheme="minorHAnsi" w:cstheme="minorHAnsi"/>
          <w:bCs/>
          <w:color w:val="000000" w:themeColor="text1"/>
          <w:kern w:val="24"/>
          <w:sz w:val="22"/>
          <w:szCs w:val="22"/>
        </w:rPr>
        <w:t xml:space="preserve">2010) </w:t>
      </w:r>
      <w:r w:rsidRPr="00EC2F45">
        <w:rPr>
          <w:rFonts w:asciiTheme="minorHAnsi" w:eastAsiaTheme="minorEastAsia" w:hAnsiTheme="minorHAnsi" w:cstheme="minorHAnsi"/>
          <w:bCs/>
          <w:i/>
          <w:iCs/>
          <w:color w:val="000000" w:themeColor="text1"/>
          <w:kern w:val="24"/>
          <w:sz w:val="22"/>
          <w:szCs w:val="22"/>
        </w:rPr>
        <w:t>The tourism and Leisure Experience: consumer and managerial perspectives</w:t>
      </w:r>
      <w:r w:rsidR="00AF74EB" w:rsidRPr="00EC2F45">
        <w:rPr>
          <w:rFonts w:asciiTheme="minorHAnsi" w:eastAsiaTheme="minorEastAsia" w:hAnsiTheme="minorHAnsi" w:cstheme="minorHAnsi"/>
          <w:bCs/>
          <w:i/>
          <w:iCs/>
          <w:color w:val="000000" w:themeColor="text1"/>
          <w:kern w:val="24"/>
          <w:sz w:val="22"/>
          <w:szCs w:val="22"/>
        </w:rPr>
        <w:t>,</w:t>
      </w:r>
      <w:r w:rsidRPr="00EC2F45">
        <w:rPr>
          <w:rFonts w:asciiTheme="minorHAnsi" w:eastAsiaTheme="minorEastAsia" w:hAnsiTheme="minorHAnsi" w:cstheme="minorHAnsi"/>
          <w:bCs/>
          <w:i/>
          <w:iCs/>
          <w:color w:val="000000" w:themeColor="text1"/>
          <w:kern w:val="24"/>
          <w:sz w:val="22"/>
          <w:szCs w:val="22"/>
        </w:rPr>
        <w:t xml:space="preserve">  </w:t>
      </w:r>
      <w:r w:rsidRPr="00EC2F45">
        <w:rPr>
          <w:rFonts w:asciiTheme="minorHAnsi" w:eastAsiaTheme="minorEastAsia" w:hAnsiTheme="minorHAnsi" w:cstheme="minorHAnsi"/>
          <w:bCs/>
          <w:color w:val="000000" w:themeColor="text1"/>
          <w:kern w:val="24"/>
          <w:sz w:val="22"/>
          <w:szCs w:val="22"/>
        </w:rPr>
        <w:t>Bristol</w:t>
      </w:r>
      <w:r w:rsidR="00AF74EB" w:rsidRPr="00EC2F45">
        <w:rPr>
          <w:rFonts w:asciiTheme="minorHAnsi" w:eastAsiaTheme="minorEastAsia" w:hAnsiTheme="minorHAnsi" w:cstheme="minorHAnsi"/>
          <w:bCs/>
          <w:color w:val="000000" w:themeColor="text1"/>
          <w:kern w:val="24"/>
          <w:sz w:val="22"/>
          <w:szCs w:val="22"/>
        </w:rPr>
        <w:t>:</w:t>
      </w:r>
      <w:r w:rsidRPr="00EC2F45">
        <w:rPr>
          <w:rFonts w:asciiTheme="minorHAnsi" w:eastAsiaTheme="minorEastAsia" w:hAnsiTheme="minorHAnsi" w:cstheme="minorHAnsi"/>
          <w:bCs/>
          <w:color w:val="000000" w:themeColor="text1"/>
          <w:kern w:val="24"/>
          <w:sz w:val="22"/>
          <w:szCs w:val="22"/>
        </w:rPr>
        <w:t xml:space="preserve"> Channel View</w:t>
      </w:r>
      <w:r w:rsidR="00AF74EB" w:rsidRPr="00EC2F45">
        <w:rPr>
          <w:rFonts w:asciiTheme="minorHAnsi" w:eastAsiaTheme="minorEastAsia" w:hAnsiTheme="minorHAnsi" w:cstheme="minorHAnsi"/>
          <w:bCs/>
          <w:color w:val="000000" w:themeColor="text1"/>
          <w:kern w:val="24"/>
          <w:sz w:val="22"/>
          <w:szCs w:val="22"/>
        </w:rPr>
        <w:t>.</w:t>
      </w:r>
      <w:r w:rsidR="00550C0E" w:rsidRPr="00EC2F45">
        <w:rPr>
          <w:rFonts w:asciiTheme="minorHAnsi" w:hAnsiTheme="minorHAnsi" w:cstheme="minorHAnsi"/>
          <w:color w:val="000000" w:themeColor="text1"/>
          <w:sz w:val="22"/>
          <w:szCs w:val="22"/>
        </w:rPr>
        <w:t xml:space="preserve"> </w:t>
      </w:r>
    </w:p>
    <w:p w14:paraId="21C83E62" w14:textId="065B22E0" w:rsidR="00655799" w:rsidRPr="00EC2F45" w:rsidRDefault="00E374A2" w:rsidP="00A145FD">
      <w:pPr>
        <w:pStyle w:val="Heading2"/>
        <w:shd w:val="clear" w:color="auto" w:fill="FFFFFF"/>
        <w:spacing w:before="0" w:line="240" w:lineRule="auto"/>
        <w:ind w:hanging="720"/>
        <w:rPr>
          <w:rFonts w:asciiTheme="minorHAnsi" w:eastAsia="Times New Roman" w:hAnsiTheme="minorHAnsi" w:cstheme="minorHAnsi"/>
          <w:b/>
          <w:bCs/>
          <w:color w:val="000000" w:themeColor="text1"/>
          <w:sz w:val="22"/>
          <w:szCs w:val="22"/>
          <w:lang w:eastAsia="en-GB"/>
        </w:rPr>
      </w:pPr>
      <w:proofErr w:type="spellStart"/>
      <w:r w:rsidRPr="00EC2F45">
        <w:rPr>
          <w:rFonts w:asciiTheme="minorHAnsi" w:eastAsiaTheme="minorEastAsia" w:hAnsiTheme="minorHAnsi" w:cstheme="minorHAnsi"/>
          <w:color w:val="000000" w:themeColor="text1"/>
          <w:kern w:val="24"/>
          <w:sz w:val="22"/>
          <w:szCs w:val="22"/>
          <w:lang w:val="en-US"/>
        </w:rPr>
        <w:t>Rojek</w:t>
      </w:r>
      <w:proofErr w:type="spellEnd"/>
      <w:r w:rsidR="008F7869" w:rsidRPr="00EC2F45">
        <w:rPr>
          <w:rFonts w:asciiTheme="minorHAnsi" w:eastAsiaTheme="minorEastAsia" w:hAnsiTheme="minorHAnsi" w:cstheme="minorHAnsi"/>
          <w:color w:val="000000" w:themeColor="text1"/>
          <w:kern w:val="24"/>
          <w:sz w:val="22"/>
          <w:szCs w:val="22"/>
          <w:lang w:val="en-US"/>
        </w:rPr>
        <w:t>,</w:t>
      </w:r>
      <w:r w:rsidRPr="00EC2F45">
        <w:rPr>
          <w:rFonts w:asciiTheme="minorHAnsi" w:eastAsiaTheme="minorEastAsia" w:hAnsiTheme="minorHAnsi" w:cstheme="minorHAnsi"/>
          <w:color w:val="000000" w:themeColor="text1"/>
          <w:kern w:val="24"/>
          <w:sz w:val="22"/>
          <w:szCs w:val="22"/>
          <w:lang w:val="en-US"/>
        </w:rPr>
        <w:t xml:space="preserve"> </w:t>
      </w:r>
      <w:r w:rsidR="00655799" w:rsidRPr="00EC2F45">
        <w:rPr>
          <w:rFonts w:asciiTheme="minorHAnsi" w:eastAsiaTheme="minorEastAsia" w:hAnsiTheme="minorHAnsi" w:cstheme="minorHAnsi"/>
          <w:color w:val="000000" w:themeColor="text1"/>
          <w:kern w:val="24"/>
          <w:sz w:val="22"/>
          <w:szCs w:val="22"/>
          <w:lang w:val="en-US"/>
        </w:rPr>
        <w:t>C</w:t>
      </w:r>
      <w:r w:rsidR="008F7869" w:rsidRPr="00EC2F45">
        <w:rPr>
          <w:rFonts w:asciiTheme="minorHAnsi" w:eastAsiaTheme="minorEastAsia" w:hAnsiTheme="minorHAnsi" w:cstheme="minorHAnsi"/>
          <w:color w:val="000000" w:themeColor="text1"/>
          <w:kern w:val="24"/>
          <w:sz w:val="22"/>
          <w:szCs w:val="22"/>
          <w:lang w:val="en-US"/>
        </w:rPr>
        <w:t>.,</w:t>
      </w:r>
      <w:r w:rsidR="00655799" w:rsidRPr="00EC2F45">
        <w:rPr>
          <w:rFonts w:asciiTheme="minorHAnsi" w:eastAsiaTheme="minorEastAsia" w:hAnsiTheme="minorHAnsi" w:cstheme="minorHAnsi"/>
          <w:color w:val="000000" w:themeColor="text1"/>
          <w:kern w:val="24"/>
          <w:sz w:val="22"/>
          <w:szCs w:val="22"/>
          <w:lang w:val="en-US"/>
        </w:rPr>
        <w:t xml:space="preserve"> </w:t>
      </w:r>
      <w:r w:rsidR="00D62235" w:rsidRPr="00EC2F45">
        <w:rPr>
          <w:rFonts w:asciiTheme="minorHAnsi" w:eastAsiaTheme="minorEastAsia" w:hAnsiTheme="minorHAnsi" w:cstheme="minorHAnsi"/>
          <w:color w:val="000000" w:themeColor="text1"/>
          <w:kern w:val="24"/>
          <w:sz w:val="22"/>
          <w:szCs w:val="22"/>
          <w:lang w:val="en-US"/>
        </w:rPr>
        <w:t>&amp;</w:t>
      </w:r>
      <w:r w:rsidR="00655799" w:rsidRPr="00EC2F45">
        <w:rPr>
          <w:rFonts w:asciiTheme="minorHAnsi" w:eastAsiaTheme="minorEastAsia" w:hAnsiTheme="minorHAnsi" w:cstheme="minorHAnsi"/>
          <w:color w:val="000000" w:themeColor="text1"/>
          <w:kern w:val="24"/>
          <w:sz w:val="22"/>
          <w:szCs w:val="22"/>
          <w:lang w:val="en-US"/>
        </w:rPr>
        <w:t xml:space="preserve"> </w:t>
      </w:r>
      <w:proofErr w:type="spellStart"/>
      <w:r w:rsidR="00655799" w:rsidRPr="00EC2F45">
        <w:rPr>
          <w:rFonts w:asciiTheme="minorHAnsi" w:eastAsiaTheme="minorEastAsia" w:hAnsiTheme="minorHAnsi" w:cstheme="minorHAnsi"/>
          <w:color w:val="000000" w:themeColor="text1"/>
          <w:kern w:val="24"/>
          <w:sz w:val="22"/>
          <w:szCs w:val="22"/>
          <w:lang w:val="en-US"/>
        </w:rPr>
        <w:t>Urry</w:t>
      </w:r>
      <w:proofErr w:type="spellEnd"/>
      <w:r w:rsidR="008F7869" w:rsidRPr="00EC2F45">
        <w:rPr>
          <w:rFonts w:asciiTheme="minorHAnsi" w:eastAsiaTheme="minorEastAsia" w:hAnsiTheme="minorHAnsi" w:cstheme="minorHAnsi"/>
          <w:color w:val="000000" w:themeColor="text1"/>
          <w:kern w:val="24"/>
          <w:sz w:val="22"/>
          <w:szCs w:val="22"/>
          <w:lang w:val="en-US"/>
        </w:rPr>
        <w:t>,</w:t>
      </w:r>
      <w:r w:rsidR="00655799" w:rsidRPr="00EC2F45">
        <w:rPr>
          <w:rFonts w:asciiTheme="minorHAnsi" w:eastAsiaTheme="minorEastAsia" w:hAnsiTheme="minorHAnsi" w:cstheme="minorHAnsi"/>
          <w:color w:val="000000" w:themeColor="text1"/>
          <w:kern w:val="24"/>
          <w:sz w:val="22"/>
          <w:szCs w:val="22"/>
          <w:lang w:val="en-US"/>
        </w:rPr>
        <w:t xml:space="preserve"> J</w:t>
      </w:r>
      <w:r w:rsidR="008F7869" w:rsidRPr="00EC2F45">
        <w:rPr>
          <w:rFonts w:asciiTheme="minorHAnsi" w:eastAsiaTheme="minorEastAsia" w:hAnsiTheme="minorHAnsi" w:cstheme="minorHAnsi"/>
          <w:color w:val="000000" w:themeColor="text1"/>
          <w:kern w:val="24"/>
          <w:sz w:val="22"/>
          <w:szCs w:val="22"/>
          <w:lang w:val="en-US"/>
        </w:rPr>
        <w:t>.</w:t>
      </w:r>
      <w:r w:rsidR="00655799" w:rsidRPr="00EC2F45">
        <w:rPr>
          <w:rFonts w:asciiTheme="minorHAnsi" w:eastAsiaTheme="minorEastAsia" w:hAnsiTheme="minorHAnsi" w:cstheme="minorHAnsi"/>
          <w:color w:val="000000" w:themeColor="text1"/>
          <w:kern w:val="24"/>
          <w:sz w:val="22"/>
          <w:szCs w:val="22"/>
          <w:lang w:val="en-US"/>
        </w:rPr>
        <w:t xml:space="preserve"> (</w:t>
      </w:r>
      <w:r w:rsidRPr="00EC2F45">
        <w:rPr>
          <w:rFonts w:asciiTheme="minorHAnsi" w:eastAsiaTheme="minorEastAsia" w:hAnsiTheme="minorHAnsi" w:cstheme="minorHAnsi"/>
          <w:color w:val="000000" w:themeColor="text1"/>
          <w:kern w:val="24"/>
          <w:sz w:val="22"/>
          <w:szCs w:val="22"/>
          <w:lang w:val="en-US"/>
        </w:rPr>
        <w:t>1997</w:t>
      </w:r>
      <w:r w:rsidR="00655799" w:rsidRPr="00EC2F45">
        <w:rPr>
          <w:rFonts w:asciiTheme="minorHAnsi" w:eastAsiaTheme="minorEastAsia" w:hAnsiTheme="minorHAnsi" w:cstheme="minorHAnsi"/>
          <w:color w:val="000000" w:themeColor="text1"/>
          <w:kern w:val="24"/>
          <w:sz w:val="22"/>
          <w:szCs w:val="22"/>
          <w:lang w:val="en-US"/>
        </w:rPr>
        <w:t>)</w:t>
      </w:r>
      <w:r w:rsidR="00AF74EB" w:rsidRPr="00EC2F45">
        <w:rPr>
          <w:rFonts w:asciiTheme="minorHAnsi" w:eastAsiaTheme="minorEastAsia" w:hAnsiTheme="minorHAnsi" w:cstheme="minorHAnsi"/>
          <w:color w:val="000000" w:themeColor="text1"/>
          <w:kern w:val="24"/>
          <w:sz w:val="22"/>
          <w:szCs w:val="22"/>
          <w:lang w:val="en-US"/>
        </w:rPr>
        <w:t>.</w:t>
      </w:r>
      <w:r w:rsidR="00655799" w:rsidRPr="00EC2F45">
        <w:rPr>
          <w:rFonts w:asciiTheme="minorHAnsi" w:eastAsia="Times New Roman" w:hAnsiTheme="minorHAnsi" w:cstheme="minorHAnsi"/>
          <w:b/>
          <w:bCs/>
          <w:color w:val="000000" w:themeColor="text1"/>
          <w:sz w:val="22"/>
          <w:szCs w:val="22"/>
          <w:bdr w:val="none" w:sz="0" w:space="0" w:color="auto" w:frame="1"/>
          <w:shd w:val="clear" w:color="auto" w:fill="FFFBC3"/>
          <w:lang w:eastAsia="en-GB"/>
        </w:rPr>
        <w:t xml:space="preserve"> </w:t>
      </w:r>
      <w:r w:rsidR="00414960" w:rsidRPr="00EC2F45">
        <w:rPr>
          <w:rFonts w:asciiTheme="minorHAnsi" w:eastAsia="Times New Roman" w:hAnsiTheme="minorHAnsi" w:cstheme="minorHAnsi"/>
          <w:bCs/>
          <w:i/>
          <w:color w:val="000000" w:themeColor="text1"/>
          <w:sz w:val="22"/>
          <w:szCs w:val="22"/>
          <w:lang w:eastAsia="en-GB"/>
        </w:rPr>
        <w:t>Touring Cultures</w:t>
      </w:r>
      <w:r w:rsidR="00655799" w:rsidRPr="00EC2F45">
        <w:rPr>
          <w:rFonts w:asciiTheme="minorHAnsi" w:eastAsia="Times New Roman" w:hAnsiTheme="minorHAnsi" w:cstheme="minorHAnsi"/>
          <w:bCs/>
          <w:i/>
          <w:color w:val="000000" w:themeColor="text1"/>
          <w:sz w:val="22"/>
          <w:szCs w:val="22"/>
          <w:lang w:eastAsia="en-GB"/>
        </w:rPr>
        <w:t>: transformations of travel and theory</w:t>
      </w:r>
      <w:r w:rsidR="008F7869" w:rsidRPr="00EC2F45">
        <w:rPr>
          <w:rFonts w:asciiTheme="minorHAnsi" w:eastAsia="Times New Roman" w:hAnsiTheme="minorHAnsi" w:cstheme="minorHAnsi"/>
          <w:bCs/>
          <w:i/>
          <w:color w:val="000000" w:themeColor="text1"/>
          <w:sz w:val="22"/>
          <w:szCs w:val="22"/>
          <w:lang w:eastAsia="en-GB"/>
        </w:rPr>
        <w:t>.</w:t>
      </w:r>
    </w:p>
    <w:p w14:paraId="1A0DF884" w14:textId="516DABEA" w:rsidR="00655799" w:rsidRPr="00EC2F45" w:rsidRDefault="00655799" w:rsidP="001B7CF0">
      <w:pPr>
        <w:shd w:val="clear" w:color="auto" w:fill="FFFFFF"/>
        <w:spacing w:after="0" w:line="240" w:lineRule="auto"/>
        <w:outlineLvl w:val="2"/>
        <w:rPr>
          <w:rFonts w:eastAsia="Times New Roman" w:cstheme="minorHAnsi"/>
          <w:color w:val="000000" w:themeColor="text1"/>
          <w:lang w:eastAsia="en-GB"/>
        </w:rPr>
      </w:pPr>
      <w:r w:rsidRPr="00EC2F45">
        <w:rPr>
          <w:rFonts w:eastAsia="Times New Roman" w:cstheme="minorHAnsi"/>
          <w:color w:val="000000" w:themeColor="text1"/>
          <w:lang w:eastAsia="en-GB"/>
        </w:rPr>
        <w:t>London: Routledge</w:t>
      </w:r>
      <w:r w:rsidR="00AF74EB" w:rsidRPr="00EC2F45">
        <w:rPr>
          <w:rFonts w:eastAsia="Times New Roman" w:cstheme="minorHAnsi"/>
          <w:color w:val="000000" w:themeColor="text1"/>
          <w:lang w:eastAsia="en-GB"/>
        </w:rPr>
        <w:t>.</w:t>
      </w:r>
      <w:r w:rsidRPr="00EC2F45">
        <w:rPr>
          <w:rFonts w:eastAsia="Times New Roman" w:cstheme="minorHAnsi"/>
          <w:color w:val="000000" w:themeColor="text1"/>
          <w:lang w:eastAsia="en-GB"/>
        </w:rPr>
        <w:t xml:space="preserve"> </w:t>
      </w:r>
    </w:p>
    <w:p w14:paraId="40CA8F1F" w14:textId="3B1411EC" w:rsidR="00A4426F" w:rsidRPr="00EC2F45" w:rsidRDefault="009D331E" w:rsidP="001B7CF0">
      <w:pPr>
        <w:pStyle w:val="NormalWeb"/>
        <w:spacing w:before="0" w:beforeAutospacing="0" w:after="0" w:afterAutospacing="0"/>
        <w:ind w:hanging="720"/>
        <w:rPr>
          <w:rFonts w:asciiTheme="minorHAnsi" w:hAnsiTheme="minorHAnsi" w:cstheme="minorHAnsi"/>
          <w:sz w:val="22"/>
          <w:szCs w:val="22"/>
        </w:rPr>
      </w:pPr>
      <w:r w:rsidRPr="00EC2F45">
        <w:rPr>
          <w:rFonts w:asciiTheme="minorHAnsi" w:eastAsiaTheme="minorEastAsia" w:hAnsiTheme="minorHAnsi" w:cstheme="minorHAnsi"/>
          <w:color w:val="000000" w:themeColor="text1"/>
          <w:kern w:val="24"/>
          <w:sz w:val="22"/>
          <w:szCs w:val="22"/>
          <w:lang w:val="en-US"/>
        </w:rPr>
        <w:t>Schmitt, B. (1999)</w:t>
      </w:r>
      <w:r w:rsidR="00AF74EB" w:rsidRPr="00EC2F45">
        <w:rPr>
          <w:rFonts w:asciiTheme="minorHAnsi" w:eastAsiaTheme="minorEastAsia" w:hAnsiTheme="minorHAnsi" w:cstheme="minorHAnsi"/>
          <w:color w:val="000000" w:themeColor="text1"/>
          <w:kern w:val="24"/>
          <w:sz w:val="22"/>
          <w:szCs w:val="22"/>
          <w:lang w:val="en-US"/>
        </w:rPr>
        <w:t>.</w:t>
      </w:r>
      <w:r w:rsidRPr="00EC2F45">
        <w:rPr>
          <w:rFonts w:asciiTheme="minorHAnsi" w:eastAsiaTheme="minorEastAsia" w:hAnsiTheme="minorHAnsi" w:cstheme="minorHAnsi"/>
          <w:color w:val="000000" w:themeColor="text1"/>
          <w:kern w:val="24"/>
          <w:sz w:val="22"/>
          <w:szCs w:val="22"/>
          <w:lang w:val="en-US"/>
        </w:rPr>
        <w:t xml:space="preserve"> Experiential Marketing. Journal of Marketing Management, 15(1-3)</w:t>
      </w:r>
      <w:r w:rsidR="00544149" w:rsidRPr="00EC2F45">
        <w:rPr>
          <w:rFonts w:asciiTheme="minorHAnsi" w:eastAsiaTheme="minorEastAsia" w:hAnsiTheme="minorHAnsi" w:cstheme="minorHAnsi"/>
          <w:color w:val="000000" w:themeColor="text1"/>
          <w:kern w:val="24"/>
          <w:sz w:val="22"/>
          <w:szCs w:val="22"/>
          <w:lang w:val="en-US"/>
        </w:rPr>
        <w:t>,</w:t>
      </w:r>
      <w:r w:rsidRPr="00EC2F45">
        <w:rPr>
          <w:rFonts w:asciiTheme="minorHAnsi" w:eastAsiaTheme="minorEastAsia" w:hAnsiTheme="minorHAnsi" w:cstheme="minorHAnsi"/>
          <w:color w:val="000000" w:themeColor="text1"/>
          <w:kern w:val="24"/>
          <w:sz w:val="22"/>
          <w:szCs w:val="22"/>
          <w:lang w:val="en-US"/>
        </w:rPr>
        <w:t xml:space="preserve"> 53-</w:t>
      </w:r>
      <w:proofErr w:type="gramStart"/>
      <w:r w:rsidRPr="00EC2F45">
        <w:rPr>
          <w:rFonts w:asciiTheme="minorHAnsi" w:eastAsiaTheme="minorEastAsia" w:hAnsiTheme="minorHAnsi" w:cstheme="minorHAnsi"/>
          <w:color w:val="000000" w:themeColor="text1"/>
          <w:kern w:val="24"/>
          <w:sz w:val="22"/>
          <w:szCs w:val="22"/>
          <w:lang w:val="en-US"/>
        </w:rPr>
        <w:t>67.</w:t>
      </w:r>
      <w:r w:rsidR="003E4045" w:rsidRPr="00EC2F45">
        <w:rPr>
          <w:rFonts w:asciiTheme="minorHAnsi" w:hAnsiTheme="minorHAnsi" w:cstheme="minorHAnsi"/>
          <w:sz w:val="22"/>
          <w:szCs w:val="22"/>
        </w:rPr>
        <w:t>Spaulding</w:t>
      </w:r>
      <w:proofErr w:type="gramEnd"/>
      <w:r w:rsidR="003E4045" w:rsidRPr="00EC2F45">
        <w:rPr>
          <w:rFonts w:asciiTheme="minorHAnsi" w:hAnsiTheme="minorHAnsi" w:cstheme="minorHAnsi"/>
          <w:sz w:val="22"/>
          <w:szCs w:val="22"/>
        </w:rPr>
        <w:t xml:space="preserve"> A (2011)</w:t>
      </w:r>
      <w:r w:rsidR="00AF74EB" w:rsidRPr="00EC2F45">
        <w:rPr>
          <w:rFonts w:asciiTheme="minorHAnsi" w:hAnsiTheme="minorHAnsi" w:cstheme="minorHAnsi"/>
          <w:sz w:val="22"/>
          <w:szCs w:val="22"/>
        </w:rPr>
        <w:t>.</w:t>
      </w:r>
      <w:r w:rsidR="003E4045" w:rsidRPr="00EC2F45">
        <w:rPr>
          <w:rFonts w:asciiTheme="minorHAnsi" w:hAnsiTheme="minorHAnsi" w:cstheme="minorHAnsi"/>
          <w:sz w:val="22"/>
          <w:szCs w:val="22"/>
        </w:rPr>
        <w:t xml:space="preserve"> The art of storytelling – telling truths through telling stories. Lanham, Md</w:t>
      </w:r>
      <w:r w:rsidR="00AF74EB" w:rsidRPr="00EC2F45">
        <w:rPr>
          <w:rFonts w:asciiTheme="minorHAnsi" w:hAnsiTheme="minorHAnsi" w:cstheme="minorHAnsi"/>
          <w:sz w:val="22"/>
          <w:szCs w:val="22"/>
        </w:rPr>
        <w:t>:</w:t>
      </w:r>
      <w:r w:rsidR="003E4045" w:rsidRPr="00EC2F45">
        <w:rPr>
          <w:rFonts w:asciiTheme="minorHAnsi" w:hAnsiTheme="minorHAnsi" w:cstheme="minorHAnsi"/>
          <w:sz w:val="22"/>
          <w:szCs w:val="22"/>
        </w:rPr>
        <w:t xml:space="preserve"> Scarecrow Press, Inc. </w:t>
      </w:r>
    </w:p>
    <w:p w14:paraId="3521906F" w14:textId="4FEDC2C8" w:rsidR="0001003E" w:rsidRPr="00EC2F45" w:rsidRDefault="00A4426F" w:rsidP="00A145FD">
      <w:pPr>
        <w:spacing w:after="0" w:line="240" w:lineRule="auto"/>
        <w:ind w:hanging="720"/>
        <w:rPr>
          <w:rFonts w:cstheme="minorHAnsi"/>
          <w:color w:val="000000" w:themeColor="text1"/>
          <w:shd w:val="clear" w:color="auto" w:fill="FFFFFF"/>
        </w:rPr>
      </w:pPr>
      <w:r w:rsidRPr="00EC2F45">
        <w:rPr>
          <w:rFonts w:cstheme="minorHAnsi"/>
          <w:bCs/>
          <w:color w:val="000000" w:themeColor="text1"/>
        </w:rPr>
        <w:t>Stevenson, N. (2016)</w:t>
      </w:r>
      <w:r w:rsidR="00AF74EB" w:rsidRPr="00EC2F45">
        <w:rPr>
          <w:rFonts w:cstheme="minorHAnsi"/>
          <w:bCs/>
          <w:color w:val="000000" w:themeColor="text1"/>
        </w:rPr>
        <w:t>.</w:t>
      </w:r>
      <w:r w:rsidRPr="00EC2F45">
        <w:rPr>
          <w:rFonts w:cstheme="minorHAnsi"/>
          <w:bCs/>
          <w:color w:val="000000" w:themeColor="text1"/>
        </w:rPr>
        <w:t xml:space="preserve"> Local festivals, social capital and sustainable destination</w:t>
      </w:r>
      <w:r w:rsidR="00AF74EB" w:rsidRPr="00EC2F45">
        <w:rPr>
          <w:rFonts w:cstheme="minorHAnsi"/>
          <w:bCs/>
          <w:color w:val="000000" w:themeColor="text1"/>
        </w:rPr>
        <w:t xml:space="preserve"> </w:t>
      </w:r>
      <w:r w:rsidRPr="00EC2F45">
        <w:rPr>
          <w:rFonts w:cstheme="minorHAnsi"/>
          <w:bCs/>
          <w:color w:val="000000" w:themeColor="text1"/>
        </w:rPr>
        <w:t xml:space="preserve">development:  Experiences in East London. </w:t>
      </w:r>
      <w:r w:rsidRPr="00EC2F45">
        <w:rPr>
          <w:rFonts w:cstheme="minorHAnsi"/>
          <w:bCs/>
          <w:i/>
          <w:color w:val="000000" w:themeColor="text1"/>
        </w:rPr>
        <w:t>Journal of Sustainable Tourism</w:t>
      </w:r>
      <w:r w:rsidR="00AF74EB" w:rsidRPr="00EC2F45">
        <w:rPr>
          <w:rFonts w:cstheme="minorHAnsi"/>
          <w:bCs/>
          <w:i/>
          <w:color w:val="000000" w:themeColor="text1"/>
        </w:rPr>
        <w:t>,</w:t>
      </w:r>
      <w:r w:rsidRPr="00EC2F45">
        <w:rPr>
          <w:rFonts w:cstheme="minorHAnsi"/>
          <w:bCs/>
          <w:color w:val="000000" w:themeColor="text1"/>
        </w:rPr>
        <w:t xml:space="preserve"> 24</w:t>
      </w:r>
      <w:r w:rsidR="00AF74EB" w:rsidRPr="00EC2F45">
        <w:rPr>
          <w:rFonts w:cstheme="minorHAnsi"/>
          <w:bCs/>
          <w:color w:val="000000" w:themeColor="text1"/>
        </w:rPr>
        <w:t>(</w:t>
      </w:r>
      <w:r w:rsidRPr="00EC2F45">
        <w:rPr>
          <w:rFonts w:cstheme="minorHAnsi"/>
          <w:bCs/>
          <w:color w:val="000000" w:themeColor="text1"/>
        </w:rPr>
        <w:t>7</w:t>
      </w:r>
      <w:r w:rsidR="00AF74EB" w:rsidRPr="00EC2F45">
        <w:rPr>
          <w:rFonts w:cstheme="minorHAnsi"/>
          <w:bCs/>
          <w:color w:val="000000" w:themeColor="text1"/>
        </w:rPr>
        <w:t>)</w:t>
      </w:r>
      <w:r w:rsidR="00544149" w:rsidRPr="00EC2F45">
        <w:rPr>
          <w:rFonts w:cstheme="minorHAnsi"/>
          <w:bCs/>
          <w:color w:val="000000" w:themeColor="text1"/>
        </w:rPr>
        <w:t>,</w:t>
      </w:r>
      <w:r w:rsidRPr="00EC2F45">
        <w:rPr>
          <w:rFonts w:cstheme="minorHAnsi"/>
          <w:bCs/>
          <w:color w:val="000000" w:themeColor="text1"/>
        </w:rPr>
        <w:t xml:space="preserve"> 990-1006</w:t>
      </w:r>
      <w:r w:rsidR="00AF74EB" w:rsidRPr="00EC2F45">
        <w:rPr>
          <w:rFonts w:cstheme="minorHAnsi"/>
          <w:bCs/>
          <w:color w:val="000000" w:themeColor="text1"/>
        </w:rPr>
        <w:t>.</w:t>
      </w:r>
      <w:r w:rsidRPr="00EC2F45">
        <w:rPr>
          <w:rFonts w:cstheme="minorHAnsi"/>
          <w:bCs/>
          <w:color w:val="000000" w:themeColor="text1"/>
        </w:rPr>
        <w:t xml:space="preserve"> </w:t>
      </w:r>
    </w:p>
    <w:p w14:paraId="6F9F9A77" w14:textId="2301F4DD" w:rsidR="00B7176F" w:rsidRPr="00EC2F45" w:rsidRDefault="0001003E" w:rsidP="00A145FD">
      <w:pPr>
        <w:spacing w:after="0" w:line="240" w:lineRule="auto"/>
        <w:ind w:hanging="720"/>
        <w:rPr>
          <w:rFonts w:cstheme="minorHAnsi"/>
          <w:color w:val="000000" w:themeColor="text1"/>
        </w:rPr>
      </w:pPr>
      <w:r w:rsidRPr="00EC2F45">
        <w:rPr>
          <w:rFonts w:cstheme="minorHAnsi"/>
          <w:color w:val="000000" w:themeColor="text1"/>
        </w:rPr>
        <w:t>Stevenson, N.</w:t>
      </w:r>
      <w:r w:rsidR="001B7CF0" w:rsidRPr="00EC2F45">
        <w:rPr>
          <w:rFonts w:cstheme="minorHAnsi"/>
          <w:color w:val="000000" w:themeColor="text1"/>
        </w:rPr>
        <w:t>,</w:t>
      </w:r>
      <w:r w:rsidRPr="00EC2F45">
        <w:rPr>
          <w:rFonts w:cstheme="minorHAnsi"/>
          <w:color w:val="000000" w:themeColor="text1"/>
        </w:rPr>
        <w:t xml:space="preserve"> Airey, D. </w:t>
      </w:r>
      <w:r w:rsidR="00D62235" w:rsidRPr="00EC2F45">
        <w:rPr>
          <w:rFonts w:cstheme="minorHAnsi"/>
          <w:color w:val="000000" w:themeColor="text1"/>
        </w:rPr>
        <w:t>&amp;</w:t>
      </w:r>
      <w:r w:rsidRPr="00EC2F45">
        <w:rPr>
          <w:rFonts w:cstheme="minorHAnsi"/>
          <w:color w:val="000000" w:themeColor="text1"/>
        </w:rPr>
        <w:t xml:space="preserve"> Miller, G. (2008)</w:t>
      </w:r>
      <w:r w:rsidR="00AF74EB" w:rsidRPr="00EC2F45">
        <w:rPr>
          <w:rFonts w:cstheme="minorHAnsi"/>
          <w:color w:val="000000" w:themeColor="text1"/>
        </w:rPr>
        <w:t>.</w:t>
      </w:r>
      <w:r w:rsidRPr="00EC2F45">
        <w:rPr>
          <w:rFonts w:cstheme="minorHAnsi"/>
          <w:color w:val="000000" w:themeColor="text1"/>
        </w:rPr>
        <w:t xml:space="preserve">  Tourism Policy Making:  The Policy Makers Perspectives</w:t>
      </w:r>
      <w:r w:rsidR="00AF74EB" w:rsidRPr="00EC2F45">
        <w:rPr>
          <w:rFonts w:cstheme="minorHAnsi"/>
          <w:color w:val="000000" w:themeColor="text1"/>
        </w:rPr>
        <w:t>.</w:t>
      </w:r>
      <w:r w:rsidRPr="00EC2F45">
        <w:rPr>
          <w:rFonts w:cstheme="minorHAnsi"/>
          <w:color w:val="000000" w:themeColor="text1"/>
        </w:rPr>
        <w:t xml:space="preserve"> </w:t>
      </w:r>
      <w:r w:rsidRPr="00EC2F45">
        <w:rPr>
          <w:rFonts w:cstheme="minorHAnsi"/>
          <w:i/>
          <w:iCs/>
          <w:color w:val="000000" w:themeColor="text1"/>
        </w:rPr>
        <w:t xml:space="preserve">Annals of Tourism </w:t>
      </w:r>
      <w:proofErr w:type="gramStart"/>
      <w:r w:rsidRPr="00EC2F45">
        <w:rPr>
          <w:rFonts w:cstheme="minorHAnsi"/>
          <w:i/>
          <w:iCs/>
          <w:color w:val="000000" w:themeColor="text1"/>
        </w:rPr>
        <w:t>Research</w:t>
      </w:r>
      <w:r w:rsidRPr="00EC2F45">
        <w:rPr>
          <w:rFonts w:cstheme="minorHAnsi"/>
          <w:color w:val="000000" w:themeColor="text1"/>
        </w:rPr>
        <w:t xml:space="preserve">  35</w:t>
      </w:r>
      <w:proofErr w:type="gramEnd"/>
      <w:r w:rsidRPr="00EC2F45">
        <w:rPr>
          <w:rFonts w:cstheme="minorHAnsi"/>
          <w:color w:val="000000" w:themeColor="text1"/>
        </w:rPr>
        <w:t>(3)</w:t>
      </w:r>
      <w:r w:rsidR="00544149" w:rsidRPr="00EC2F45">
        <w:rPr>
          <w:rFonts w:cstheme="minorHAnsi"/>
          <w:color w:val="000000" w:themeColor="text1"/>
        </w:rPr>
        <w:t>,</w:t>
      </w:r>
      <w:r w:rsidR="00AF74EB" w:rsidRPr="00EC2F45">
        <w:rPr>
          <w:rFonts w:cstheme="minorHAnsi"/>
          <w:color w:val="000000" w:themeColor="text1"/>
        </w:rPr>
        <w:t xml:space="preserve"> </w:t>
      </w:r>
      <w:r w:rsidRPr="00EC2F45">
        <w:rPr>
          <w:rFonts w:cstheme="minorHAnsi"/>
          <w:color w:val="000000" w:themeColor="text1"/>
        </w:rPr>
        <w:t>732-750</w:t>
      </w:r>
      <w:r w:rsidR="00AF74EB" w:rsidRPr="00EC2F45">
        <w:rPr>
          <w:rFonts w:cstheme="minorHAnsi"/>
          <w:color w:val="000000" w:themeColor="text1"/>
        </w:rPr>
        <w:t>.</w:t>
      </w:r>
      <w:r w:rsidRPr="00EC2F45">
        <w:rPr>
          <w:rFonts w:cstheme="minorHAnsi"/>
          <w:color w:val="000000" w:themeColor="text1"/>
        </w:rPr>
        <w:t xml:space="preserve"> </w:t>
      </w:r>
    </w:p>
    <w:p w14:paraId="3033D0C5" w14:textId="4720E866" w:rsidR="0001003E" w:rsidRPr="00EC2F45" w:rsidRDefault="00B7176F" w:rsidP="00A145FD">
      <w:pPr>
        <w:spacing w:after="0" w:line="240" w:lineRule="auto"/>
        <w:ind w:hanging="720"/>
        <w:rPr>
          <w:rFonts w:eastAsiaTheme="minorEastAsia" w:cstheme="minorHAnsi"/>
          <w:color w:val="000000" w:themeColor="text1"/>
          <w:kern w:val="24"/>
        </w:rPr>
      </w:pPr>
      <w:proofErr w:type="spellStart"/>
      <w:r w:rsidRPr="00EC2F45">
        <w:rPr>
          <w:rFonts w:eastAsiaTheme="minorEastAsia" w:cstheme="minorHAnsi"/>
          <w:color w:val="000000" w:themeColor="text1"/>
          <w:kern w:val="24"/>
        </w:rPr>
        <w:t>Tardiveau</w:t>
      </w:r>
      <w:proofErr w:type="spellEnd"/>
      <w:r w:rsidR="00414960" w:rsidRPr="00EC2F45">
        <w:rPr>
          <w:rFonts w:eastAsiaTheme="minorEastAsia" w:cstheme="minorHAnsi"/>
          <w:color w:val="000000" w:themeColor="text1"/>
          <w:kern w:val="24"/>
        </w:rPr>
        <w:t>,</w:t>
      </w:r>
      <w:r w:rsidRPr="00EC2F45">
        <w:rPr>
          <w:rFonts w:eastAsiaTheme="minorEastAsia" w:cstheme="minorHAnsi"/>
          <w:color w:val="000000" w:themeColor="text1"/>
          <w:kern w:val="24"/>
        </w:rPr>
        <w:t xml:space="preserve"> </w:t>
      </w:r>
      <w:r w:rsidR="00AF74EB" w:rsidRPr="00EC2F45">
        <w:rPr>
          <w:rFonts w:eastAsiaTheme="minorEastAsia" w:cstheme="minorHAnsi"/>
          <w:color w:val="000000" w:themeColor="text1"/>
          <w:kern w:val="24"/>
        </w:rPr>
        <w:t>A</w:t>
      </w:r>
      <w:r w:rsidR="00414960" w:rsidRPr="00EC2F45">
        <w:rPr>
          <w:rFonts w:eastAsiaTheme="minorEastAsia" w:cstheme="minorHAnsi"/>
          <w:color w:val="000000" w:themeColor="text1"/>
          <w:kern w:val="24"/>
        </w:rPr>
        <w:t xml:space="preserve">. </w:t>
      </w:r>
      <w:r w:rsidR="00D62235" w:rsidRPr="00EC2F45">
        <w:rPr>
          <w:rFonts w:eastAsiaTheme="minorEastAsia" w:cstheme="minorHAnsi"/>
          <w:color w:val="000000" w:themeColor="text1"/>
          <w:kern w:val="24"/>
        </w:rPr>
        <w:t>&amp;</w:t>
      </w:r>
      <w:r w:rsidRPr="00EC2F45">
        <w:rPr>
          <w:rFonts w:eastAsiaTheme="minorEastAsia" w:cstheme="minorHAnsi"/>
          <w:color w:val="000000" w:themeColor="text1"/>
          <w:kern w:val="24"/>
        </w:rPr>
        <w:t xml:space="preserve"> </w:t>
      </w:r>
      <w:proofErr w:type="spellStart"/>
      <w:r w:rsidRPr="00EC2F45">
        <w:rPr>
          <w:rFonts w:eastAsiaTheme="minorEastAsia" w:cstheme="minorHAnsi"/>
          <w:color w:val="000000" w:themeColor="text1"/>
          <w:kern w:val="24"/>
        </w:rPr>
        <w:t>Mallo</w:t>
      </w:r>
      <w:proofErr w:type="spellEnd"/>
      <w:r w:rsidR="00414960" w:rsidRPr="00EC2F45">
        <w:rPr>
          <w:rFonts w:eastAsiaTheme="minorEastAsia" w:cstheme="minorHAnsi"/>
          <w:color w:val="000000" w:themeColor="text1"/>
          <w:kern w:val="24"/>
        </w:rPr>
        <w:t>,</w:t>
      </w:r>
      <w:r w:rsidR="00AF74EB" w:rsidRPr="00EC2F45">
        <w:rPr>
          <w:rFonts w:eastAsiaTheme="minorEastAsia" w:cstheme="minorHAnsi"/>
          <w:color w:val="000000" w:themeColor="text1"/>
          <w:kern w:val="24"/>
        </w:rPr>
        <w:t xml:space="preserve"> D</w:t>
      </w:r>
      <w:r w:rsidR="00414960" w:rsidRPr="00EC2F45">
        <w:rPr>
          <w:rFonts w:eastAsiaTheme="minorEastAsia" w:cstheme="minorHAnsi"/>
          <w:color w:val="000000" w:themeColor="text1"/>
          <w:kern w:val="24"/>
        </w:rPr>
        <w:t>.</w:t>
      </w:r>
      <w:r w:rsidRPr="00EC2F45">
        <w:rPr>
          <w:rFonts w:eastAsiaTheme="minorEastAsia" w:cstheme="minorHAnsi"/>
          <w:color w:val="000000" w:themeColor="text1"/>
          <w:kern w:val="24"/>
        </w:rPr>
        <w:t xml:space="preserve"> (2014)</w:t>
      </w:r>
      <w:r w:rsidR="00414960" w:rsidRPr="00EC2F45">
        <w:rPr>
          <w:rFonts w:eastAsiaTheme="minorEastAsia" w:cstheme="minorHAnsi"/>
          <w:color w:val="000000" w:themeColor="text1"/>
          <w:kern w:val="24"/>
        </w:rPr>
        <w:t>.</w:t>
      </w:r>
      <w:r w:rsidR="00AF74EB" w:rsidRPr="00EC2F45">
        <w:rPr>
          <w:rFonts w:eastAsiaTheme="minorEastAsia" w:cstheme="minorHAnsi"/>
          <w:color w:val="000000" w:themeColor="text1"/>
          <w:kern w:val="24"/>
        </w:rPr>
        <w:t xml:space="preserve"> Unpacking and Challenging Habitus:  An Approach to Temporary Urbanism as a Socially Engaged Practice.  </w:t>
      </w:r>
      <w:r w:rsidR="00AF74EB" w:rsidRPr="00EC2F45">
        <w:rPr>
          <w:rFonts w:eastAsiaTheme="minorEastAsia" w:cstheme="minorHAnsi"/>
          <w:i/>
          <w:color w:val="000000" w:themeColor="text1"/>
          <w:kern w:val="24"/>
        </w:rPr>
        <w:t>Journal of Urban Design</w:t>
      </w:r>
      <w:r w:rsidR="00414960" w:rsidRPr="00EC2F45">
        <w:rPr>
          <w:rFonts w:eastAsiaTheme="minorEastAsia" w:cstheme="minorHAnsi"/>
          <w:color w:val="000000" w:themeColor="text1"/>
          <w:kern w:val="24"/>
        </w:rPr>
        <w:t>,</w:t>
      </w:r>
      <w:r w:rsidR="00AF74EB" w:rsidRPr="00EC2F45">
        <w:rPr>
          <w:rFonts w:eastAsiaTheme="minorEastAsia" w:cstheme="minorHAnsi"/>
          <w:color w:val="000000" w:themeColor="text1"/>
          <w:kern w:val="24"/>
        </w:rPr>
        <w:t xml:space="preserve"> 19(4)</w:t>
      </w:r>
      <w:r w:rsidR="00544149" w:rsidRPr="00EC2F45">
        <w:rPr>
          <w:rFonts w:eastAsiaTheme="minorEastAsia" w:cstheme="minorHAnsi"/>
          <w:color w:val="000000" w:themeColor="text1"/>
          <w:kern w:val="24"/>
        </w:rPr>
        <w:t>,</w:t>
      </w:r>
      <w:r w:rsidR="00AF74EB" w:rsidRPr="00EC2F45">
        <w:rPr>
          <w:rFonts w:eastAsiaTheme="minorEastAsia" w:cstheme="minorHAnsi"/>
          <w:color w:val="000000" w:themeColor="text1"/>
          <w:kern w:val="24"/>
        </w:rPr>
        <w:t xml:space="preserve"> 456-472</w:t>
      </w:r>
      <w:r w:rsidR="00414960" w:rsidRPr="00EC2F45">
        <w:rPr>
          <w:rFonts w:eastAsiaTheme="minorEastAsia" w:cstheme="minorHAnsi"/>
          <w:color w:val="000000" w:themeColor="text1"/>
          <w:kern w:val="24"/>
        </w:rPr>
        <w:t>.</w:t>
      </w:r>
    </w:p>
    <w:p w14:paraId="227098C0" w14:textId="28F042A5" w:rsidR="00F13D99" w:rsidRPr="00EC2F45" w:rsidRDefault="002C6D8E" w:rsidP="001B7CF0">
      <w:pPr>
        <w:pStyle w:val="Heading2"/>
        <w:shd w:val="clear" w:color="auto" w:fill="FFFFFF"/>
        <w:spacing w:before="0" w:line="240" w:lineRule="auto"/>
        <w:ind w:hanging="720"/>
        <w:rPr>
          <w:rFonts w:asciiTheme="minorHAnsi" w:eastAsia="Times New Roman" w:hAnsiTheme="minorHAnsi" w:cstheme="minorHAnsi"/>
          <w:b/>
          <w:bCs/>
          <w:color w:val="000000" w:themeColor="text1"/>
          <w:sz w:val="22"/>
          <w:szCs w:val="22"/>
          <w:bdr w:val="none" w:sz="0" w:space="0" w:color="auto" w:frame="1"/>
          <w:shd w:val="clear" w:color="auto" w:fill="FFFBC3"/>
          <w:lang w:eastAsia="en-GB"/>
        </w:rPr>
      </w:pPr>
      <w:r w:rsidRPr="00EC2F45">
        <w:rPr>
          <w:rFonts w:asciiTheme="minorHAnsi" w:hAnsiTheme="minorHAnsi" w:cstheme="minorHAnsi"/>
          <w:color w:val="000000" w:themeColor="text1"/>
          <w:sz w:val="22"/>
          <w:szCs w:val="22"/>
        </w:rPr>
        <w:t xml:space="preserve">TEFI </w:t>
      </w:r>
      <w:r w:rsidR="00414960" w:rsidRPr="00EC2F45">
        <w:rPr>
          <w:rFonts w:asciiTheme="minorHAnsi" w:hAnsiTheme="minorHAnsi" w:cstheme="minorHAnsi"/>
          <w:color w:val="000000" w:themeColor="text1"/>
          <w:sz w:val="22"/>
          <w:szCs w:val="22"/>
        </w:rPr>
        <w:t xml:space="preserve">(2018). </w:t>
      </w:r>
      <w:r w:rsidR="00414960" w:rsidRPr="00EC2F45">
        <w:rPr>
          <w:rFonts w:asciiTheme="minorHAnsi" w:hAnsiTheme="minorHAnsi" w:cstheme="minorHAnsi"/>
          <w:i/>
          <w:color w:val="000000" w:themeColor="text1"/>
          <w:sz w:val="22"/>
          <w:szCs w:val="22"/>
        </w:rPr>
        <w:t xml:space="preserve">TEFI </w:t>
      </w:r>
      <w:r w:rsidRPr="00EC2F45">
        <w:rPr>
          <w:rFonts w:asciiTheme="minorHAnsi" w:hAnsiTheme="minorHAnsi" w:cstheme="minorHAnsi"/>
          <w:i/>
          <w:color w:val="000000" w:themeColor="text1"/>
          <w:sz w:val="22"/>
          <w:szCs w:val="22"/>
        </w:rPr>
        <w:t>Values</w:t>
      </w:r>
      <w:r w:rsidR="001B7CF0" w:rsidRPr="00EC2F45">
        <w:rPr>
          <w:rFonts w:asciiTheme="minorHAnsi" w:hAnsiTheme="minorHAnsi" w:cstheme="minorHAnsi"/>
          <w:i/>
          <w:color w:val="000000" w:themeColor="text1"/>
          <w:sz w:val="22"/>
          <w:szCs w:val="22"/>
        </w:rPr>
        <w:t xml:space="preserve">.  </w:t>
      </w:r>
      <w:proofErr w:type="spellStart"/>
      <w:r w:rsidR="001B7CF0" w:rsidRPr="00EC2F45">
        <w:rPr>
          <w:rFonts w:asciiTheme="minorHAnsi" w:hAnsiTheme="minorHAnsi" w:cstheme="minorHAnsi"/>
          <w:color w:val="000000" w:themeColor="text1"/>
          <w:sz w:val="22"/>
          <w:szCs w:val="22"/>
        </w:rPr>
        <w:t>Retrived</w:t>
      </w:r>
      <w:proofErr w:type="spellEnd"/>
      <w:r w:rsidR="001B7CF0" w:rsidRPr="00EC2F45">
        <w:rPr>
          <w:rFonts w:asciiTheme="minorHAnsi" w:hAnsiTheme="minorHAnsi" w:cstheme="minorHAnsi"/>
          <w:color w:val="000000" w:themeColor="text1"/>
          <w:sz w:val="22"/>
          <w:szCs w:val="22"/>
        </w:rPr>
        <w:t xml:space="preserve"> from</w:t>
      </w:r>
      <w:r w:rsidRPr="00EC2F45">
        <w:rPr>
          <w:rFonts w:asciiTheme="minorHAnsi" w:hAnsiTheme="minorHAnsi" w:cstheme="minorHAnsi"/>
          <w:color w:val="000000" w:themeColor="text1"/>
          <w:sz w:val="22"/>
          <w:szCs w:val="22"/>
        </w:rPr>
        <w:t xml:space="preserve"> </w:t>
      </w:r>
      <w:hyperlink r:id="rId6" w:history="1">
        <w:r w:rsidRPr="00EC2F45">
          <w:rPr>
            <w:rStyle w:val="Hyperlink"/>
            <w:rFonts w:asciiTheme="minorHAnsi" w:hAnsiTheme="minorHAnsi" w:cstheme="minorHAnsi"/>
            <w:color w:val="000000" w:themeColor="text1"/>
            <w:sz w:val="22"/>
            <w:szCs w:val="22"/>
            <w:shd w:val="clear" w:color="auto" w:fill="FFFFFF"/>
          </w:rPr>
          <w:t>http://tourismeducationfutures.org/tefi-values/</w:t>
        </w:r>
      </w:hyperlink>
      <w:r w:rsidRPr="00EC2F45">
        <w:rPr>
          <w:rFonts w:asciiTheme="minorHAnsi" w:hAnsiTheme="minorHAnsi" w:cstheme="minorHAnsi"/>
          <w:color w:val="000000" w:themeColor="text1"/>
          <w:sz w:val="22"/>
          <w:szCs w:val="22"/>
          <w:shd w:val="clear" w:color="auto" w:fill="FFFFFF"/>
        </w:rPr>
        <w:t xml:space="preserve"> </w:t>
      </w:r>
    </w:p>
    <w:p w14:paraId="73936AE8" w14:textId="16B57BDA" w:rsidR="00682548" w:rsidRPr="00EC2F45" w:rsidRDefault="00E374A2" w:rsidP="00A145FD">
      <w:pPr>
        <w:shd w:val="clear" w:color="auto" w:fill="FFFFFF"/>
        <w:spacing w:after="0" w:line="240" w:lineRule="auto"/>
        <w:ind w:hanging="720"/>
        <w:rPr>
          <w:rFonts w:eastAsia="Times New Roman" w:cstheme="minorHAnsi"/>
          <w:color w:val="000000" w:themeColor="text1"/>
          <w:lang w:eastAsia="en-GB"/>
        </w:rPr>
      </w:pPr>
      <w:r w:rsidRPr="00EC2F45">
        <w:rPr>
          <w:rFonts w:cstheme="minorHAnsi"/>
          <w:color w:val="000000" w:themeColor="text1"/>
          <w:lang w:eastAsia="en-GB"/>
        </w:rPr>
        <w:t xml:space="preserve">van </w:t>
      </w:r>
      <w:proofErr w:type="spellStart"/>
      <w:r w:rsidRPr="00EC2F45">
        <w:rPr>
          <w:rFonts w:cstheme="minorHAnsi"/>
          <w:color w:val="000000" w:themeColor="text1"/>
          <w:lang w:eastAsia="en-GB"/>
        </w:rPr>
        <w:t>Nuenen</w:t>
      </w:r>
      <w:proofErr w:type="spellEnd"/>
      <w:r w:rsidRPr="00EC2F45">
        <w:rPr>
          <w:rFonts w:cstheme="minorHAnsi"/>
          <w:color w:val="000000" w:themeColor="text1"/>
          <w:lang w:eastAsia="en-GB"/>
        </w:rPr>
        <w:t xml:space="preserve"> (2016)</w:t>
      </w:r>
      <w:r w:rsidR="00682548" w:rsidRPr="00EC2F45">
        <w:rPr>
          <w:rFonts w:cstheme="minorHAnsi"/>
          <w:color w:val="000000" w:themeColor="text1"/>
        </w:rPr>
        <w:t xml:space="preserve"> Here I am: Authenticity and self-branding on travel blogs</w:t>
      </w:r>
      <w:r w:rsidR="00D2192E" w:rsidRPr="00EC2F45">
        <w:rPr>
          <w:rFonts w:cstheme="minorHAnsi"/>
          <w:color w:val="000000" w:themeColor="text1"/>
        </w:rPr>
        <w:t xml:space="preserve">. </w:t>
      </w:r>
      <w:r w:rsidR="00D2192E" w:rsidRPr="00EC2F45">
        <w:rPr>
          <w:rFonts w:cstheme="minorHAnsi"/>
          <w:i/>
          <w:color w:val="000000" w:themeColor="text1"/>
        </w:rPr>
        <w:t>Tourism Studies</w:t>
      </w:r>
      <w:r w:rsidR="00414960" w:rsidRPr="00EC2F45">
        <w:rPr>
          <w:rFonts w:cstheme="minorHAnsi"/>
          <w:color w:val="000000" w:themeColor="text1"/>
        </w:rPr>
        <w:t>,</w:t>
      </w:r>
      <w:r w:rsidR="00D2192E" w:rsidRPr="00EC2F45">
        <w:rPr>
          <w:rFonts w:cstheme="minorHAnsi"/>
          <w:color w:val="000000" w:themeColor="text1"/>
        </w:rPr>
        <w:t xml:space="preserve"> 16(2)</w:t>
      </w:r>
      <w:r w:rsidR="00544149" w:rsidRPr="00EC2F45">
        <w:rPr>
          <w:rFonts w:cstheme="minorHAnsi"/>
          <w:color w:val="000000" w:themeColor="text1"/>
        </w:rPr>
        <w:t>,</w:t>
      </w:r>
      <w:r w:rsidR="00D2192E" w:rsidRPr="00EC2F45">
        <w:rPr>
          <w:rFonts w:cstheme="minorHAnsi"/>
          <w:color w:val="000000" w:themeColor="text1"/>
        </w:rPr>
        <w:t xml:space="preserve"> 192–212</w:t>
      </w:r>
      <w:r w:rsidR="00414960" w:rsidRPr="00EC2F45">
        <w:rPr>
          <w:rFonts w:cstheme="minorHAnsi"/>
          <w:color w:val="000000" w:themeColor="text1"/>
        </w:rPr>
        <w:t>.</w:t>
      </w:r>
    </w:p>
    <w:p w14:paraId="0C195B65" w14:textId="4058E521" w:rsidR="00F13D99" w:rsidRPr="00EC2F45" w:rsidRDefault="00231CF7" w:rsidP="00A145FD">
      <w:pPr>
        <w:pStyle w:val="Heading2"/>
        <w:shd w:val="clear" w:color="auto" w:fill="FFFFFF"/>
        <w:spacing w:before="0" w:line="240" w:lineRule="auto"/>
        <w:ind w:hanging="720"/>
        <w:rPr>
          <w:rFonts w:asciiTheme="minorHAnsi" w:eastAsia="Times New Roman" w:hAnsiTheme="minorHAnsi" w:cstheme="minorHAnsi"/>
          <w:color w:val="000000" w:themeColor="text1"/>
          <w:sz w:val="22"/>
          <w:szCs w:val="22"/>
          <w:lang w:eastAsia="en-GB"/>
        </w:rPr>
      </w:pPr>
      <w:r w:rsidRPr="00EC2F45">
        <w:rPr>
          <w:rFonts w:asciiTheme="minorHAnsi" w:eastAsia="Times New Roman" w:hAnsiTheme="minorHAnsi" w:cstheme="minorHAnsi"/>
          <w:color w:val="000000" w:themeColor="text1"/>
          <w:sz w:val="22"/>
          <w:szCs w:val="22"/>
          <w:lang w:eastAsia="en-GB"/>
        </w:rPr>
        <w:t>Yin, R. (2014) 5</w:t>
      </w:r>
      <w:r w:rsidR="00F13D99" w:rsidRPr="00EC2F45">
        <w:rPr>
          <w:rFonts w:asciiTheme="minorHAnsi" w:eastAsia="Times New Roman" w:hAnsiTheme="minorHAnsi" w:cstheme="minorHAnsi"/>
          <w:color w:val="000000" w:themeColor="text1"/>
          <w:sz w:val="22"/>
          <w:szCs w:val="22"/>
          <w:lang w:eastAsia="en-GB"/>
        </w:rPr>
        <w:t>th ed.</w:t>
      </w:r>
      <w:r w:rsidR="00414960" w:rsidRPr="00EC2F45">
        <w:rPr>
          <w:rFonts w:asciiTheme="minorHAnsi" w:eastAsia="Times New Roman" w:hAnsiTheme="minorHAnsi" w:cstheme="minorHAnsi"/>
          <w:color w:val="000000" w:themeColor="text1"/>
          <w:sz w:val="22"/>
          <w:szCs w:val="22"/>
          <w:lang w:eastAsia="en-GB"/>
        </w:rPr>
        <w:t xml:space="preserve">). </w:t>
      </w:r>
      <w:r w:rsidR="00414960" w:rsidRPr="00EC2F45">
        <w:rPr>
          <w:rFonts w:asciiTheme="minorHAnsi" w:eastAsia="Times New Roman" w:hAnsiTheme="minorHAnsi" w:cstheme="minorHAnsi"/>
          <w:i/>
          <w:color w:val="000000" w:themeColor="text1"/>
          <w:sz w:val="22"/>
          <w:szCs w:val="22"/>
          <w:lang w:eastAsia="en-GB"/>
        </w:rPr>
        <w:t>Case study</w:t>
      </w:r>
      <w:r w:rsidR="00F13D99" w:rsidRPr="00EC2F45">
        <w:rPr>
          <w:rFonts w:asciiTheme="minorHAnsi" w:eastAsia="Times New Roman" w:hAnsiTheme="minorHAnsi" w:cstheme="minorHAnsi"/>
          <w:bCs/>
          <w:i/>
          <w:color w:val="000000" w:themeColor="text1"/>
          <w:sz w:val="22"/>
          <w:szCs w:val="22"/>
          <w:lang w:eastAsia="en-GB"/>
        </w:rPr>
        <w:t> research: design and methods</w:t>
      </w:r>
      <w:r w:rsidR="00414960" w:rsidRPr="00EC2F45">
        <w:rPr>
          <w:rFonts w:asciiTheme="minorHAnsi" w:eastAsia="Times New Roman" w:hAnsiTheme="minorHAnsi" w:cstheme="minorHAnsi"/>
          <w:bCs/>
          <w:i/>
          <w:color w:val="000000" w:themeColor="text1"/>
          <w:sz w:val="22"/>
          <w:szCs w:val="22"/>
          <w:lang w:eastAsia="en-GB"/>
        </w:rPr>
        <w:t xml:space="preserve">. </w:t>
      </w:r>
      <w:r w:rsidR="00F13D99" w:rsidRPr="00EC2F45">
        <w:rPr>
          <w:rFonts w:asciiTheme="minorHAnsi" w:eastAsia="Times New Roman" w:hAnsiTheme="minorHAnsi" w:cstheme="minorHAnsi"/>
          <w:color w:val="000000" w:themeColor="text1"/>
          <w:sz w:val="22"/>
          <w:szCs w:val="22"/>
          <w:lang w:eastAsia="en-GB"/>
        </w:rPr>
        <w:t>Thousand Oaks</w:t>
      </w:r>
      <w:r w:rsidR="00414960" w:rsidRPr="00EC2F45">
        <w:rPr>
          <w:rFonts w:asciiTheme="minorHAnsi" w:eastAsia="Times New Roman" w:hAnsiTheme="minorHAnsi" w:cstheme="minorHAnsi"/>
          <w:color w:val="000000" w:themeColor="text1"/>
          <w:sz w:val="22"/>
          <w:szCs w:val="22"/>
          <w:lang w:eastAsia="en-GB"/>
        </w:rPr>
        <w:t>,</w:t>
      </w:r>
      <w:r w:rsidR="00F13D99" w:rsidRPr="00EC2F45">
        <w:rPr>
          <w:rFonts w:asciiTheme="minorHAnsi" w:eastAsia="Times New Roman" w:hAnsiTheme="minorHAnsi" w:cstheme="minorHAnsi"/>
          <w:color w:val="000000" w:themeColor="text1"/>
          <w:sz w:val="22"/>
          <w:szCs w:val="22"/>
          <w:lang w:eastAsia="en-GB"/>
        </w:rPr>
        <w:t xml:space="preserve"> London: SAGE</w:t>
      </w:r>
      <w:r w:rsidR="00414960" w:rsidRPr="00EC2F45">
        <w:rPr>
          <w:rFonts w:asciiTheme="minorHAnsi" w:eastAsia="Times New Roman" w:hAnsiTheme="minorHAnsi" w:cstheme="minorHAnsi"/>
          <w:color w:val="000000" w:themeColor="text1"/>
          <w:sz w:val="22"/>
          <w:szCs w:val="22"/>
          <w:lang w:eastAsia="en-GB"/>
        </w:rPr>
        <w:t>.</w:t>
      </w:r>
    </w:p>
    <w:p w14:paraId="31FB253E" w14:textId="243984CB" w:rsidR="000A240D" w:rsidRPr="00EC2F45" w:rsidRDefault="000A240D" w:rsidP="00A145FD">
      <w:pPr>
        <w:autoSpaceDE w:val="0"/>
        <w:autoSpaceDN w:val="0"/>
        <w:adjustRightInd w:val="0"/>
        <w:spacing w:after="0" w:line="240" w:lineRule="auto"/>
        <w:ind w:hanging="720"/>
        <w:rPr>
          <w:rFonts w:cstheme="minorHAnsi"/>
          <w:color w:val="000000" w:themeColor="text1"/>
        </w:rPr>
      </w:pPr>
      <w:r w:rsidRPr="00EC2F45">
        <w:rPr>
          <w:rFonts w:cstheme="minorHAnsi"/>
          <w:color w:val="000000" w:themeColor="text1"/>
        </w:rPr>
        <w:t>Zahra</w:t>
      </w:r>
      <w:r w:rsidR="00414960" w:rsidRPr="00EC2F45">
        <w:rPr>
          <w:rFonts w:cstheme="minorHAnsi"/>
          <w:color w:val="000000" w:themeColor="text1"/>
        </w:rPr>
        <w:t>,</w:t>
      </w:r>
      <w:r w:rsidRPr="00EC2F45">
        <w:rPr>
          <w:rFonts w:cstheme="minorHAnsi"/>
          <w:color w:val="000000" w:themeColor="text1"/>
        </w:rPr>
        <w:t xml:space="preserve"> A</w:t>
      </w:r>
      <w:r w:rsidR="00414960" w:rsidRPr="00EC2F45">
        <w:rPr>
          <w:rFonts w:cstheme="minorHAnsi"/>
          <w:color w:val="000000" w:themeColor="text1"/>
        </w:rPr>
        <w:t>.</w:t>
      </w:r>
      <w:r w:rsidRPr="00EC2F45">
        <w:rPr>
          <w:rFonts w:cstheme="minorHAnsi"/>
          <w:color w:val="000000" w:themeColor="text1"/>
        </w:rPr>
        <w:t xml:space="preserve"> </w:t>
      </w:r>
      <w:r w:rsidR="00414960" w:rsidRPr="00EC2F45">
        <w:rPr>
          <w:rFonts w:cstheme="minorHAnsi"/>
          <w:color w:val="000000" w:themeColor="text1"/>
        </w:rPr>
        <w:t>(</w:t>
      </w:r>
      <w:r w:rsidRPr="00EC2F45">
        <w:rPr>
          <w:rFonts w:cstheme="minorHAnsi"/>
          <w:color w:val="000000" w:themeColor="text1"/>
        </w:rPr>
        <w:t>2012</w:t>
      </w:r>
      <w:r w:rsidR="00414960" w:rsidRPr="00EC2F45">
        <w:rPr>
          <w:rFonts w:cstheme="minorHAnsi"/>
          <w:color w:val="000000" w:themeColor="text1"/>
        </w:rPr>
        <w:t>).</w:t>
      </w:r>
      <w:r w:rsidRPr="00EC2F45">
        <w:rPr>
          <w:rFonts w:cstheme="minorHAnsi"/>
          <w:color w:val="000000" w:themeColor="text1"/>
        </w:rPr>
        <w:t xml:space="preserve"> </w:t>
      </w:r>
      <w:r w:rsidRPr="00EC2F45">
        <w:rPr>
          <w:rFonts w:cstheme="minorHAnsi"/>
          <w:bCs/>
          <w:color w:val="000000" w:themeColor="text1"/>
        </w:rPr>
        <w:t>Learning Journals Leading to Authentic Learning in a Hospitality Context</w:t>
      </w:r>
      <w:r w:rsidR="001B7CF0" w:rsidRPr="00EC2F45">
        <w:rPr>
          <w:rFonts w:cstheme="minorHAnsi"/>
          <w:bCs/>
          <w:color w:val="000000" w:themeColor="text1"/>
        </w:rPr>
        <w:t xml:space="preserve">. </w:t>
      </w:r>
      <w:r w:rsidRPr="00EC2F45">
        <w:rPr>
          <w:rFonts w:cstheme="minorHAnsi"/>
          <w:i/>
          <w:iCs/>
          <w:color w:val="000000" w:themeColor="text1"/>
        </w:rPr>
        <w:t>Journal of Teaching in Travel &amp; Tourism</w:t>
      </w:r>
      <w:r w:rsidRPr="00EC2F45">
        <w:rPr>
          <w:rFonts w:cstheme="minorHAnsi"/>
          <w:color w:val="000000" w:themeColor="text1"/>
        </w:rPr>
        <w:t>, 12</w:t>
      </w:r>
      <w:r w:rsidR="00544149" w:rsidRPr="00EC2F45">
        <w:rPr>
          <w:rFonts w:cstheme="minorHAnsi"/>
          <w:color w:val="000000" w:themeColor="text1"/>
        </w:rPr>
        <w:t>.</w:t>
      </w:r>
      <w:r w:rsidR="00414960" w:rsidRPr="00EC2F45">
        <w:rPr>
          <w:rFonts w:cstheme="minorHAnsi"/>
          <w:color w:val="000000" w:themeColor="text1"/>
        </w:rPr>
        <w:t xml:space="preserve"> </w:t>
      </w:r>
      <w:r w:rsidRPr="00EC2F45">
        <w:rPr>
          <w:rFonts w:cstheme="minorHAnsi"/>
          <w:color w:val="000000" w:themeColor="text1"/>
        </w:rPr>
        <w:t>277–294</w:t>
      </w:r>
      <w:r w:rsidR="00544149" w:rsidRPr="00EC2F45">
        <w:rPr>
          <w:rFonts w:cstheme="minorHAnsi"/>
          <w:color w:val="000000" w:themeColor="text1"/>
        </w:rPr>
        <w:t>.</w:t>
      </w:r>
    </w:p>
    <w:p w14:paraId="6527105A" w14:textId="77777777" w:rsidR="000A240D" w:rsidRPr="00EC2F45" w:rsidRDefault="000A240D" w:rsidP="00A145FD">
      <w:pPr>
        <w:spacing w:after="0" w:line="240" w:lineRule="auto"/>
        <w:ind w:hanging="720"/>
        <w:rPr>
          <w:rFonts w:eastAsiaTheme="minorEastAsia" w:cstheme="minorHAnsi"/>
          <w:color w:val="000000" w:themeColor="text1"/>
          <w:kern w:val="24"/>
          <w:lang w:eastAsia="en-GB"/>
        </w:rPr>
      </w:pPr>
    </w:p>
    <w:p w14:paraId="45EC40B2" w14:textId="77777777" w:rsidR="008B6462" w:rsidRPr="00EC2F45" w:rsidRDefault="008B6462" w:rsidP="00CE0CA2">
      <w:pPr>
        <w:autoSpaceDE w:val="0"/>
        <w:autoSpaceDN w:val="0"/>
        <w:adjustRightInd w:val="0"/>
        <w:spacing w:after="0" w:line="240" w:lineRule="auto"/>
        <w:rPr>
          <w:rFonts w:cstheme="minorHAnsi"/>
          <w:color w:val="000000" w:themeColor="text1"/>
        </w:rPr>
      </w:pPr>
    </w:p>
    <w:p w14:paraId="4F329009" w14:textId="61CC75FF" w:rsidR="00BB766F" w:rsidRPr="00EC2F45" w:rsidRDefault="00BB766F" w:rsidP="00BB766F">
      <w:pPr>
        <w:autoSpaceDE w:val="0"/>
        <w:autoSpaceDN w:val="0"/>
        <w:adjustRightInd w:val="0"/>
        <w:spacing w:after="0" w:line="240" w:lineRule="auto"/>
        <w:rPr>
          <w:rFonts w:cstheme="minorHAnsi"/>
          <w:color w:val="000000" w:themeColor="text1"/>
        </w:rPr>
      </w:pPr>
    </w:p>
    <w:sectPr w:rsidR="00BB766F" w:rsidRPr="00EC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3F0"/>
    <w:multiLevelType w:val="hybridMultilevel"/>
    <w:tmpl w:val="D1C29296"/>
    <w:lvl w:ilvl="0" w:tplc="EEBE78C6">
      <w:start w:val="1"/>
      <w:numFmt w:val="bullet"/>
      <w:lvlText w:val="•"/>
      <w:lvlJc w:val="left"/>
      <w:pPr>
        <w:tabs>
          <w:tab w:val="num" w:pos="720"/>
        </w:tabs>
        <w:ind w:left="720" w:hanging="360"/>
      </w:pPr>
      <w:rPr>
        <w:rFonts w:ascii="Arial" w:hAnsi="Arial" w:hint="default"/>
      </w:rPr>
    </w:lvl>
    <w:lvl w:ilvl="1" w:tplc="EA36AE42">
      <w:numFmt w:val="none"/>
      <w:lvlText w:val=""/>
      <w:lvlJc w:val="left"/>
      <w:pPr>
        <w:tabs>
          <w:tab w:val="num" w:pos="360"/>
        </w:tabs>
      </w:pPr>
    </w:lvl>
    <w:lvl w:ilvl="2" w:tplc="BCF6ADB0" w:tentative="1">
      <w:start w:val="1"/>
      <w:numFmt w:val="bullet"/>
      <w:lvlText w:val="•"/>
      <w:lvlJc w:val="left"/>
      <w:pPr>
        <w:tabs>
          <w:tab w:val="num" w:pos="2160"/>
        </w:tabs>
        <w:ind w:left="2160" w:hanging="360"/>
      </w:pPr>
      <w:rPr>
        <w:rFonts w:ascii="Arial" w:hAnsi="Arial" w:hint="default"/>
      </w:rPr>
    </w:lvl>
    <w:lvl w:ilvl="3" w:tplc="EE1C61C6" w:tentative="1">
      <w:start w:val="1"/>
      <w:numFmt w:val="bullet"/>
      <w:lvlText w:val="•"/>
      <w:lvlJc w:val="left"/>
      <w:pPr>
        <w:tabs>
          <w:tab w:val="num" w:pos="2880"/>
        </w:tabs>
        <w:ind w:left="2880" w:hanging="360"/>
      </w:pPr>
      <w:rPr>
        <w:rFonts w:ascii="Arial" w:hAnsi="Arial" w:hint="default"/>
      </w:rPr>
    </w:lvl>
    <w:lvl w:ilvl="4" w:tplc="72B63E9C" w:tentative="1">
      <w:start w:val="1"/>
      <w:numFmt w:val="bullet"/>
      <w:lvlText w:val="•"/>
      <w:lvlJc w:val="left"/>
      <w:pPr>
        <w:tabs>
          <w:tab w:val="num" w:pos="3600"/>
        </w:tabs>
        <w:ind w:left="3600" w:hanging="360"/>
      </w:pPr>
      <w:rPr>
        <w:rFonts w:ascii="Arial" w:hAnsi="Arial" w:hint="default"/>
      </w:rPr>
    </w:lvl>
    <w:lvl w:ilvl="5" w:tplc="689CB4C0" w:tentative="1">
      <w:start w:val="1"/>
      <w:numFmt w:val="bullet"/>
      <w:lvlText w:val="•"/>
      <w:lvlJc w:val="left"/>
      <w:pPr>
        <w:tabs>
          <w:tab w:val="num" w:pos="4320"/>
        </w:tabs>
        <w:ind w:left="4320" w:hanging="360"/>
      </w:pPr>
      <w:rPr>
        <w:rFonts w:ascii="Arial" w:hAnsi="Arial" w:hint="default"/>
      </w:rPr>
    </w:lvl>
    <w:lvl w:ilvl="6" w:tplc="E1AAB8BE" w:tentative="1">
      <w:start w:val="1"/>
      <w:numFmt w:val="bullet"/>
      <w:lvlText w:val="•"/>
      <w:lvlJc w:val="left"/>
      <w:pPr>
        <w:tabs>
          <w:tab w:val="num" w:pos="5040"/>
        </w:tabs>
        <w:ind w:left="5040" w:hanging="360"/>
      </w:pPr>
      <w:rPr>
        <w:rFonts w:ascii="Arial" w:hAnsi="Arial" w:hint="default"/>
      </w:rPr>
    </w:lvl>
    <w:lvl w:ilvl="7" w:tplc="C2026230" w:tentative="1">
      <w:start w:val="1"/>
      <w:numFmt w:val="bullet"/>
      <w:lvlText w:val="•"/>
      <w:lvlJc w:val="left"/>
      <w:pPr>
        <w:tabs>
          <w:tab w:val="num" w:pos="5760"/>
        </w:tabs>
        <w:ind w:left="5760" w:hanging="360"/>
      </w:pPr>
      <w:rPr>
        <w:rFonts w:ascii="Arial" w:hAnsi="Arial" w:hint="default"/>
      </w:rPr>
    </w:lvl>
    <w:lvl w:ilvl="8" w:tplc="4EB61A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C68A8"/>
    <w:multiLevelType w:val="hybridMultilevel"/>
    <w:tmpl w:val="28C67B66"/>
    <w:lvl w:ilvl="0" w:tplc="71A8AD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B6EF5"/>
    <w:multiLevelType w:val="hybridMultilevel"/>
    <w:tmpl w:val="EA48901A"/>
    <w:lvl w:ilvl="0" w:tplc="9A506972">
      <w:start w:val="1"/>
      <w:numFmt w:val="bullet"/>
      <w:lvlText w:val="•"/>
      <w:lvlJc w:val="left"/>
      <w:pPr>
        <w:tabs>
          <w:tab w:val="num" w:pos="720"/>
        </w:tabs>
        <w:ind w:left="720" w:hanging="360"/>
      </w:pPr>
      <w:rPr>
        <w:rFonts w:ascii="Arial" w:hAnsi="Arial" w:hint="default"/>
      </w:rPr>
    </w:lvl>
    <w:lvl w:ilvl="1" w:tplc="D1DA0F70" w:tentative="1">
      <w:start w:val="1"/>
      <w:numFmt w:val="bullet"/>
      <w:lvlText w:val="•"/>
      <w:lvlJc w:val="left"/>
      <w:pPr>
        <w:tabs>
          <w:tab w:val="num" w:pos="1440"/>
        </w:tabs>
        <w:ind w:left="1440" w:hanging="360"/>
      </w:pPr>
      <w:rPr>
        <w:rFonts w:ascii="Arial" w:hAnsi="Arial" w:hint="default"/>
      </w:rPr>
    </w:lvl>
    <w:lvl w:ilvl="2" w:tplc="A9280486" w:tentative="1">
      <w:start w:val="1"/>
      <w:numFmt w:val="bullet"/>
      <w:lvlText w:val="•"/>
      <w:lvlJc w:val="left"/>
      <w:pPr>
        <w:tabs>
          <w:tab w:val="num" w:pos="2160"/>
        </w:tabs>
        <w:ind w:left="2160" w:hanging="360"/>
      </w:pPr>
      <w:rPr>
        <w:rFonts w:ascii="Arial" w:hAnsi="Arial" w:hint="default"/>
      </w:rPr>
    </w:lvl>
    <w:lvl w:ilvl="3" w:tplc="EB3AC64A" w:tentative="1">
      <w:start w:val="1"/>
      <w:numFmt w:val="bullet"/>
      <w:lvlText w:val="•"/>
      <w:lvlJc w:val="left"/>
      <w:pPr>
        <w:tabs>
          <w:tab w:val="num" w:pos="2880"/>
        </w:tabs>
        <w:ind w:left="2880" w:hanging="360"/>
      </w:pPr>
      <w:rPr>
        <w:rFonts w:ascii="Arial" w:hAnsi="Arial" w:hint="default"/>
      </w:rPr>
    </w:lvl>
    <w:lvl w:ilvl="4" w:tplc="77DA4B36" w:tentative="1">
      <w:start w:val="1"/>
      <w:numFmt w:val="bullet"/>
      <w:lvlText w:val="•"/>
      <w:lvlJc w:val="left"/>
      <w:pPr>
        <w:tabs>
          <w:tab w:val="num" w:pos="3600"/>
        </w:tabs>
        <w:ind w:left="3600" w:hanging="360"/>
      </w:pPr>
      <w:rPr>
        <w:rFonts w:ascii="Arial" w:hAnsi="Arial" w:hint="default"/>
      </w:rPr>
    </w:lvl>
    <w:lvl w:ilvl="5" w:tplc="CC3A8624" w:tentative="1">
      <w:start w:val="1"/>
      <w:numFmt w:val="bullet"/>
      <w:lvlText w:val="•"/>
      <w:lvlJc w:val="left"/>
      <w:pPr>
        <w:tabs>
          <w:tab w:val="num" w:pos="4320"/>
        </w:tabs>
        <w:ind w:left="4320" w:hanging="360"/>
      </w:pPr>
      <w:rPr>
        <w:rFonts w:ascii="Arial" w:hAnsi="Arial" w:hint="default"/>
      </w:rPr>
    </w:lvl>
    <w:lvl w:ilvl="6" w:tplc="ACF4C1EC" w:tentative="1">
      <w:start w:val="1"/>
      <w:numFmt w:val="bullet"/>
      <w:lvlText w:val="•"/>
      <w:lvlJc w:val="left"/>
      <w:pPr>
        <w:tabs>
          <w:tab w:val="num" w:pos="5040"/>
        </w:tabs>
        <w:ind w:left="5040" w:hanging="360"/>
      </w:pPr>
      <w:rPr>
        <w:rFonts w:ascii="Arial" w:hAnsi="Arial" w:hint="default"/>
      </w:rPr>
    </w:lvl>
    <w:lvl w:ilvl="7" w:tplc="0296B140" w:tentative="1">
      <w:start w:val="1"/>
      <w:numFmt w:val="bullet"/>
      <w:lvlText w:val="•"/>
      <w:lvlJc w:val="left"/>
      <w:pPr>
        <w:tabs>
          <w:tab w:val="num" w:pos="5760"/>
        </w:tabs>
        <w:ind w:left="5760" w:hanging="360"/>
      </w:pPr>
      <w:rPr>
        <w:rFonts w:ascii="Arial" w:hAnsi="Arial" w:hint="default"/>
      </w:rPr>
    </w:lvl>
    <w:lvl w:ilvl="8" w:tplc="63E0DF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2540F"/>
    <w:multiLevelType w:val="multilevel"/>
    <w:tmpl w:val="3B5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F7D77"/>
    <w:multiLevelType w:val="hybridMultilevel"/>
    <w:tmpl w:val="49E4400A"/>
    <w:lvl w:ilvl="0" w:tplc="8F4CBD7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C1D23"/>
    <w:multiLevelType w:val="hybridMultilevel"/>
    <w:tmpl w:val="4CE8CE1E"/>
    <w:lvl w:ilvl="0" w:tplc="EE1ADBD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0071B"/>
    <w:multiLevelType w:val="hybridMultilevel"/>
    <w:tmpl w:val="DABE57C2"/>
    <w:lvl w:ilvl="0" w:tplc="A52E4F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72741"/>
    <w:multiLevelType w:val="hybridMultilevel"/>
    <w:tmpl w:val="254675FC"/>
    <w:lvl w:ilvl="0" w:tplc="DDA461FC">
      <w:start w:val="1"/>
      <w:numFmt w:val="bullet"/>
      <w:lvlText w:val="•"/>
      <w:lvlJc w:val="left"/>
      <w:pPr>
        <w:tabs>
          <w:tab w:val="num" w:pos="720"/>
        </w:tabs>
        <w:ind w:left="720" w:hanging="360"/>
      </w:pPr>
      <w:rPr>
        <w:rFonts w:ascii="Arial" w:hAnsi="Arial" w:hint="default"/>
      </w:rPr>
    </w:lvl>
    <w:lvl w:ilvl="1" w:tplc="6F9420AE" w:tentative="1">
      <w:start w:val="1"/>
      <w:numFmt w:val="bullet"/>
      <w:lvlText w:val="•"/>
      <w:lvlJc w:val="left"/>
      <w:pPr>
        <w:tabs>
          <w:tab w:val="num" w:pos="1440"/>
        </w:tabs>
        <w:ind w:left="1440" w:hanging="360"/>
      </w:pPr>
      <w:rPr>
        <w:rFonts w:ascii="Arial" w:hAnsi="Arial" w:hint="default"/>
      </w:rPr>
    </w:lvl>
    <w:lvl w:ilvl="2" w:tplc="085CF3B4" w:tentative="1">
      <w:start w:val="1"/>
      <w:numFmt w:val="bullet"/>
      <w:lvlText w:val="•"/>
      <w:lvlJc w:val="left"/>
      <w:pPr>
        <w:tabs>
          <w:tab w:val="num" w:pos="2160"/>
        </w:tabs>
        <w:ind w:left="2160" w:hanging="360"/>
      </w:pPr>
      <w:rPr>
        <w:rFonts w:ascii="Arial" w:hAnsi="Arial" w:hint="default"/>
      </w:rPr>
    </w:lvl>
    <w:lvl w:ilvl="3" w:tplc="E84AE974" w:tentative="1">
      <w:start w:val="1"/>
      <w:numFmt w:val="bullet"/>
      <w:lvlText w:val="•"/>
      <w:lvlJc w:val="left"/>
      <w:pPr>
        <w:tabs>
          <w:tab w:val="num" w:pos="2880"/>
        </w:tabs>
        <w:ind w:left="2880" w:hanging="360"/>
      </w:pPr>
      <w:rPr>
        <w:rFonts w:ascii="Arial" w:hAnsi="Arial" w:hint="default"/>
      </w:rPr>
    </w:lvl>
    <w:lvl w:ilvl="4" w:tplc="CC5209D6" w:tentative="1">
      <w:start w:val="1"/>
      <w:numFmt w:val="bullet"/>
      <w:lvlText w:val="•"/>
      <w:lvlJc w:val="left"/>
      <w:pPr>
        <w:tabs>
          <w:tab w:val="num" w:pos="3600"/>
        </w:tabs>
        <w:ind w:left="3600" w:hanging="360"/>
      </w:pPr>
      <w:rPr>
        <w:rFonts w:ascii="Arial" w:hAnsi="Arial" w:hint="default"/>
      </w:rPr>
    </w:lvl>
    <w:lvl w:ilvl="5" w:tplc="A0EA9F0C" w:tentative="1">
      <w:start w:val="1"/>
      <w:numFmt w:val="bullet"/>
      <w:lvlText w:val="•"/>
      <w:lvlJc w:val="left"/>
      <w:pPr>
        <w:tabs>
          <w:tab w:val="num" w:pos="4320"/>
        </w:tabs>
        <w:ind w:left="4320" w:hanging="360"/>
      </w:pPr>
      <w:rPr>
        <w:rFonts w:ascii="Arial" w:hAnsi="Arial" w:hint="default"/>
      </w:rPr>
    </w:lvl>
    <w:lvl w:ilvl="6" w:tplc="30AC857C" w:tentative="1">
      <w:start w:val="1"/>
      <w:numFmt w:val="bullet"/>
      <w:lvlText w:val="•"/>
      <w:lvlJc w:val="left"/>
      <w:pPr>
        <w:tabs>
          <w:tab w:val="num" w:pos="5040"/>
        </w:tabs>
        <w:ind w:left="5040" w:hanging="360"/>
      </w:pPr>
      <w:rPr>
        <w:rFonts w:ascii="Arial" w:hAnsi="Arial" w:hint="default"/>
      </w:rPr>
    </w:lvl>
    <w:lvl w:ilvl="7" w:tplc="7012E3A8" w:tentative="1">
      <w:start w:val="1"/>
      <w:numFmt w:val="bullet"/>
      <w:lvlText w:val="•"/>
      <w:lvlJc w:val="left"/>
      <w:pPr>
        <w:tabs>
          <w:tab w:val="num" w:pos="5760"/>
        </w:tabs>
        <w:ind w:left="5760" w:hanging="360"/>
      </w:pPr>
      <w:rPr>
        <w:rFonts w:ascii="Arial" w:hAnsi="Arial" w:hint="default"/>
      </w:rPr>
    </w:lvl>
    <w:lvl w:ilvl="8" w:tplc="1FD6C7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C015E"/>
    <w:multiLevelType w:val="hybridMultilevel"/>
    <w:tmpl w:val="7F069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45D39"/>
    <w:multiLevelType w:val="hybridMultilevel"/>
    <w:tmpl w:val="F3FA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B79C8"/>
    <w:multiLevelType w:val="hybridMultilevel"/>
    <w:tmpl w:val="CFD23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852B6"/>
    <w:multiLevelType w:val="hybridMultilevel"/>
    <w:tmpl w:val="F3FA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C12D3"/>
    <w:multiLevelType w:val="hybridMultilevel"/>
    <w:tmpl w:val="BAF26354"/>
    <w:lvl w:ilvl="0" w:tplc="EA8CC3D2">
      <w:start w:val="1"/>
      <w:numFmt w:val="bullet"/>
      <w:lvlText w:val="•"/>
      <w:lvlJc w:val="left"/>
      <w:pPr>
        <w:tabs>
          <w:tab w:val="num" w:pos="360"/>
        </w:tabs>
        <w:ind w:left="360" w:hanging="360"/>
      </w:pPr>
      <w:rPr>
        <w:rFonts w:ascii="Arial" w:hAnsi="Arial" w:hint="default"/>
      </w:rPr>
    </w:lvl>
    <w:lvl w:ilvl="1" w:tplc="094C2124" w:tentative="1">
      <w:start w:val="1"/>
      <w:numFmt w:val="bullet"/>
      <w:lvlText w:val="•"/>
      <w:lvlJc w:val="left"/>
      <w:pPr>
        <w:tabs>
          <w:tab w:val="num" w:pos="1080"/>
        </w:tabs>
        <w:ind w:left="1080" w:hanging="360"/>
      </w:pPr>
      <w:rPr>
        <w:rFonts w:ascii="Arial" w:hAnsi="Arial" w:hint="default"/>
      </w:rPr>
    </w:lvl>
    <w:lvl w:ilvl="2" w:tplc="DE420E92" w:tentative="1">
      <w:start w:val="1"/>
      <w:numFmt w:val="bullet"/>
      <w:lvlText w:val="•"/>
      <w:lvlJc w:val="left"/>
      <w:pPr>
        <w:tabs>
          <w:tab w:val="num" w:pos="1800"/>
        </w:tabs>
        <w:ind w:left="1800" w:hanging="360"/>
      </w:pPr>
      <w:rPr>
        <w:rFonts w:ascii="Arial" w:hAnsi="Arial" w:hint="default"/>
      </w:rPr>
    </w:lvl>
    <w:lvl w:ilvl="3" w:tplc="73A61CD4" w:tentative="1">
      <w:start w:val="1"/>
      <w:numFmt w:val="bullet"/>
      <w:lvlText w:val="•"/>
      <w:lvlJc w:val="left"/>
      <w:pPr>
        <w:tabs>
          <w:tab w:val="num" w:pos="2520"/>
        </w:tabs>
        <w:ind w:left="2520" w:hanging="360"/>
      </w:pPr>
      <w:rPr>
        <w:rFonts w:ascii="Arial" w:hAnsi="Arial" w:hint="default"/>
      </w:rPr>
    </w:lvl>
    <w:lvl w:ilvl="4" w:tplc="79D8C2DC" w:tentative="1">
      <w:start w:val="1"/>
      <w:numFmt w:val="bullet"/>
      <w:lvlText w:val="•"/>
      <w:lvlJc w:val="left"/>
      <w:pPr>
        <w:tabs>
          <w:tab w:val="num" w:pos="3240"/>
        </w:tabs>
        <w:ind w:left="3240" w:hanging="360"/>
      </w:pPr>
      <w:rPr>
        <w:rFonts w:ascii="Arial" w:hAnsi="Arial" w:hint="default"/>
      </w:rPr>
    </w:lvl>
    <w:lvl w:ilvl="5" w:tplc="1BD64964" w:tentative="1">
      <w:start w:val="1"/>
      <w:numFmt w:val="bullet"/>
      <w:lvlText w:val="•"/>
      <w:lvlJc w:val="left"/>
      <w:pPr>
        <w:tabs>
          <w:tab w:val="num" w:pos="3960"/>
        </w:tabs>
        <w:ind w:left="3960" w:hanging="360"/>
      </w:pPr>
      <w:rPr>
        <w:rFonts w:ascii="Arial" w:hAnsi="Arial" w:hint="default"/>
      </w:rPr>
    </w:lvl>
    <w:lvl w:ilvl="6" w:tplc="F66C1A1C" w:tentative="1">
      <w:start w:val="1"/>
      <w:numFmt w:val="bullet"/>
      <w:lvlText w:val="•"/>
      <w:lvlJc w:val="left"/>
      <w:pPr>
        <w:tabs>
          <w:tab w:val="num" w:pos="4680"/>
        </w:tabs>
        <w:ind w:left="4680" w:hanging="360"/>
      </w:pPr>
      <w:rPr>
        <w:rFonts w:ascii="Arial" w:hAnsi="Arial" w:hint="default"/>
      </w:rPr>
    </w:lvl>
    <w:lvl w:ilvl="7" w:tplc="EA6CD9FC" w:tentative="1">
      <w:start w:val="1"/>
      <w:numFmt w:val="bullet"/>
      <w:lvlText w:val="•"/>
      <w:lvlJc w:val="left"/>
      <w:pPr>
        <w:tabs>
          <w:tab w:val="num" w:pos="5400"/>
        </w:tabs>
        <w:ind w:left="5400" w:hanging="360"/>
      </w:pPr>
      <w:rPr>
        <w:rFonts w:ascii="Arial" w:hAnsi="Arial" w:hint="default"/>
      </w:rPr>
    </w:lvl>
    <w:lvl w:ilvl="8" w:tplc="3A2886F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55B1B0F"/>
    <w:multiLevelType w:val="hybridMultilevel"/>
    <w:tmpl w:val="8E48EF12"/>
    <w:lvl w:ilvl="0" w:tplc="1C7E65F6">
      <w:start w:val="1"/>
      <w:numFmt w:val="bullet"/>
      <w:lvlText w:val="•"/>
      <w:lvlJc w:val="left"/>
      <w:pPr>
        <w:tabs>
          <w:tab w:val="num" w:pos="720"/>
        </w:tabs>
        <w:ind w:left="720" w:hanging="360"/>
      </w:pPr>
      <w:rPr>
        <w:rFonts w:ascii="Arial" w:hAnsi="Arial" w:hint="default"/>
      </w:rPr>
    </w:lvl>
    <w:lvl w:ilvl="1" w:tplc="0C00A436" w:tentative="1">
      <w:start w:val="1"/>
      <w:numFmt w:val="bullet"/>
      <w:lvlText w:val="•"/>
      <w:lvlJc w:val="left"/>
      <w:pPr>
        <w:tabs>
          <w:tab w:val="num" w:pos="1440"/>
        </w:tabs>
        <w:ind w:left="1440" w:hanging="360"/>
      </w:pPr>
      <w:rPr>
        <w:rFonts w:ascii="Arial" w:hAnsi="Arial" w:hint="default"/>
      </w:rPr>
    </w:lvl>
    <w:lvl w:ilvl="2" w:tplc="4A9CBD84" w:tentative="1">
      <w:start w:val="1"/>
      <w:numFmt w:val="bullet"/>
      <w:lvlText w:val="•"/>
      <w:lvlJc w:val="left"/>
      <w:pPr>
        <w:tabs>
          <w:tab w:val="num" w:pos="2160"/>
        </w:tabs>
        <w:ind w:left="2160" w:hanging="360"/>
      </w:pPr>
      <w:rPr>
        <w:rFonts w:ascii="Arial" w:hAnsi="Arial" w:hint="default"/>
      </w:rPr>
    </w:lvl>
    <w:lvl w:ilvl="3" w:tplc="F21A5D24" w:tentative="1">
      <w:start w:val="1"/>
      <w:numFmt w:val="bullet"/>
      <w:lvlText w:val="•"/>
      <w:lvlJc w:val="left"/>
      <w:pPr>
        <w:tabs>
          <w:tab w:val="num" w:pos="2880"/>
        </w:tabs>
        <w:ind w:left="2880" w:hanging="360"/>
      </w:pPr>
      <w:rPr>
        <w:rFonts w:ascii="Arial" w:hAnsi="Arial" w:hint="default"/>
      </w:rPr>
    </w:lvl>
    <w:lvl w:ilvl="4" w:tplc="92B22306" w:tentative="1">
      <w:start w:val="1"/>
      <w:numFmt w:val="bullet"/>
      <w:lvlText w:val="•"/>
      <w:lvlJc w:val="left"/>
      <w:pPr>
        <w:tabs>
          <w:tab w:val="num" w:pos="3600"/>
        </w:tabs>
        <w:ind w:left="3600" w:hanging="360"/>
      </w:pPr>
      <w:rPr>
        <w:rFonts w:ascii="Arial" w:hAnsi="Arial" w:hint="default"/>
      </w:rPr>
    </w:lvl>
    <w:lvl w:ilvl="5" w:tplc="EB884F1A" w:tentative="1">
      <w:start w:val="1"/>
      <w:numFmt w:val="bullet"/>
      <w:lvlText w:val="•"/>
      <w:lvlJc w:val="left"/>
      <w:pPr>
        <w:tabs>
          <w:tab w:val="num" w:pos="4320"/>
        </w:tabs>
        <w:ind w:left="4320" w:hanging="360"/>
      </w:pPr>
      <w:rPr>
        <w:rFonts w:ascii="Arial" w:hAnsi="Arial" w:hint="default"/>
      </w:rPr>
    </w:lvl>
    <w:lvl w:ilvl="6" w:tplc="EBBAC4CC" w:tentative="1">
      <w:start w:val="1"/>
      <w:numFmt w:val="bullet"/>
      <w:lvlText w:val="•"/>
      <w:lvlJc w:val="left"/>
      <w:pPr>
        <w:tabs>
          <w:tab w:val="num" w:pos="5040"/>
        </w:tabs>
        <w:ind w:left="5040" w:hanging="360"/>
      </w:pPr>
      <w:rPr>
        <w:rFonts w:ascii="Arial" w:hAnsi="Arial" w:hint="default"/>
      </w:rPr>
    </w:lvl>
    <w:lvl w:ilvl="7" w:tplc="59A237E6" w:tentative="1">
      <w:start w:val="1"/>
      <w:numFmt w:val="bullet"/>
      <w:lvlText w:val="•"/>
      <w:lvlJc w:val="left"/>
      <w:pPr>
        <w:tabs>
          <w:tab w:val="num" w:pos="5760"/>
        </w:tabs>
        <w:ind w:left="5760" w:hanging="360"/>
      </w:pPr>
      <w:rPr>
        <w:rFonts w:ascii="Arial" w:hAnsi="Arial" w:hint="default"/>
      </w:rPr>
    </w:lvl>
    <w:lvl w:ilvl="8" w:tplc="C4D842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892677"/>
    <w:multiLevelType w:val="hybridMultilevel"/>
    <w:tmpl w:val="BD004BB2"/>
    <w:lvl w:ilvl="0" w:tplc="7136805E">
      <w:start w:val="1"/>
      <w:numFmt w:val="bullet"/>
      <w:lvlText w:val="•"/>
      <w:lvlJc w:val="left"/>
      <w:pPr>
        <w:tabs>
          <w:tab w:val="num" w:pos="720"/>
        </w:tabs>
        <w:ind w:left="720" w:hanging="360"/>
      </w:pPr>
      <w:rPr>
        <w:rFonts w:ascii="Arial" w:hAnsi="Arial" w:hint="default"/>
      </w:rPr>
    </w:lvl>
    <w:lvl w:ilvl="1" w:tplc="055E441C" w:tentative="1">
      <w:start w:val="1"/>
      <w:numFmt w:val="bullet"/>
      <w:lvlText w:val="•"/>
      <w:lvlJc w:val="left"/>
      <w:pPr>
        <w:tabs>
          <w:tab w:val="num" w:pos="1440"/>
        </w:tabs>
        <w:ind w:left="1440" w:hanging="360"/>
      </w:pPr>
      <w:rPr>
        <w:rFonts w:ascii="Arial" w:hAnsi="Arial" w:hint="default"/>
      </w:rPr>
    </w:lvl>
    <w:lvl w:ilvl="2" w:tplc="380A2B76" w:tentative="1">
      <w:start w:val="1"/>
      <w:numFmt w:val="bullet"/>
      <w:lvlText w:val="•"/>
      <w:lvlJc w:val="left"/>
      <w:pPr>
        <w:tabs>
          <w:tab w:val="num" w:pos="2160"/>
        </w:tabs>
        <w:ind w:left="2160" w:hanging="360"/>
      </w:pPr>
      <w:rPr>
        <w:rFonts w:ascii="Arial" w:hAnsi="Arial" w:hint="default"/>
      </w:rPr>
    </w:lvl>
    <w:lvl w:ilvl="3" w:tplc="CE80A5EC" w:tentative="1">
      <w:start w:val="1"/>
      <w:numFmt w:val="bullet"/>
      <w:lvlText w:val="•"/>
      <w:lvlJc w:val="left"/>
      <w:pPr>
        <w:tabs>
          <w:tab w:val="num" w:pos="2880"/>
        </w:tabs>
        <w:ind w:left="2880" w:hanging="360"/>
      </w:pPr>
      <w:rPr>
        <w:rFonts w:ascii="Arial" w:hAnsi="Arial" w:hint="default"/>
      </w:rPr>
    </w:lvl>
    <w:lvl w:ilvl="4" w:tplc="E124B174" w:tentative="1">
      <w:start w:val="1"/>
      <w:numFmt w:val="bullet"/>
      <w:lvlText w:val="•"/>
      <w:lvlJc w:val="left"/>
      <w:pPr>
        <w:tabs>
          <w:tab w:val="num" w:pos="3600"/>
        </w:tabs>
        <w:ind w:left="3600" w:hanging="360"/>
      </w:pPr>
      <w:rPr>
        <w:rFonts w:ascii="Arial" w:hAnsi="Arial" w:hint="default"/>
      </w:rPr>
    </w:lvl>
    <w:lvl w:ilvl="5" w:tplc="1C789AD6" w:tentative="1">
      <w:start w:val="1"/>
      <w:numFmt w:val="bullet"/>
      <w:lvlText w:val="•"/>
      <w:lvlJc w:val="left"/>
      <w:pPr>
        <w:tabs>
          <w:tab w:val="num" w:pos="4320"/>
        </w:tabs>
        <w:ind w:left="4320" w:hanging="360"/>
      </w:pPr>
      <w:rPr>
        <w:rFonts w:ascii="Arial" w:hAnsi="Arial" w:hint="default"/>
      </w:rPr>
    </w:lvl>
    <w:lvl w:ilvl="6" w:tplc="6DBE8F8A" w:tentative="1">
      <w:start w:val="1"/>
      <w:numFmt w:val="bullet"/>
      <w:lvlText w:val="•"/>
      <w:lvlJc w:val="left"/>
      <w:pPr>
        <w:tabs>
          <w:tab w:val="num" w:pos="5040"/>
        </w:tabs>
        <w:ind w:left="5040" w:hanging="360"/>
      </w:pPr>
      <w:rPr>
        <w:rFonts w:ascii="Arial" w:hAnsi="Arial" w:hint="default"/>
      </w:rPr>
    </w:lvl>
    <w:lvl w:ilvl="7" w:tplc="47F60EB6" w:tentative="1">
      <w:start w:val="1"/>
      <w:numFmt w:val="bullet"/>
      <w:lvlText w:val="•"/>
      <w:lvlJc w:val="left"/>
      <w:pPr>
        <w:tabs>
          <w:tab w:val="num" w:pos="5760"/>
        </w:tabs>
        <w:ind w:left="5760" w:hanging="360"/>
      </w:pPr>
      <w:rPr>
        <w:rFonts w:ascii="Arial" w:hAnsi="Arial" w:hint="default"/>
      </w:rPr>
    </w:lvl>
    <w:lvl w:ilvl="8" w:tplc="9D0C56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FC3EE7"/>
    <w:multiLevelType w:val="hybridMultilevel"/>
    <w:tmpl w:val="67EEA8FA"/>
    <w:lvl w:ilvl="0" w:tplc="19ECDD32">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309D3"/>
    <w:multiLevelType w:val="hybridMultilevel"/>
    <w:tmpl w:val="26981B9E"/>
    <w:lvl w:ilvl="0" w:tplc="BAE0A7B0">
      <w:start w:val="1"/>
      <w:numFmt w:val="bullet"/>
      <w:lvlText w:val="•"/>
      <w:lvlJc w:val="left"/>
      <w:pPr>
        <w:tabs>
          <w:tab w:val="num" w:pos="720"/>
        </w:tabs>
        <w:ind w:left="720" w:hanging="360"/>
      </w:pPr>
      <w:rPr>
        <w:rFonts w:ascii="Arial" w:hAnsi="Arial" w:hint="default"/>
      </w:rPr>
    </w:lvl>
    <w:lvl w:ilvl="1" w:tplc="9462F092" w:tentative="1">
      <w:start w:val="1"/>
      <w:numFmt w:val="bullet"/>
      <w:lvlText w:val="•"/>
      <w:lvlJc w:val="left"/>
      <w:pPr>
        <w:tabs>
          <w:tab w:val="num" w:pos="1440"/>
        </w:tabs>
        <w:ind w:left="1440" w:hanging="360"/>
      </w:pPr>
      <w:rPr>
        <w:rFonts w:ascii="Arial" w:hAnsi="Arial" w:hint="default"/>
      </w:rPr>
    </w:lvl>
    <w:lvl w:ilvl="2" w:tplc="AEBE63FC" w:tentative="1">
      <w:start w:val="1"/>
      <w:numFmt w:val="bullet"/>
      <w:lvlText w:val="•"/>
      <w:lvlJc w:val="left"/>
      <w:pPr>
        <w:tabs>
          <w:tab w:val="num" w:pos="2160"/>
        </w:tabs>
        <w:ind w:left="2160" w:hanging="360"/>
      </w:pPr>
      <w:rPr>
        <w:rFonts w:ascii="Arial" w:hAnsi="Arial" w:hint="default"/>
      </w:rPr>
    </w:lvl>
    <w:lvl w:ilvl="3" w:tplc="5718BDEC" w:tentative="1">
      <w:start w:val="1"/>
      <w:numFmt w:val="bullet"/>
      <w:lvlText w:val="•"/>
      <w:lvlJc w:val="left"/>
      <w:pPr>
        <w:tabs>
          <w:tab w:val="num" w:pos="2880"/>
        </w:tabs>
        <w:ind w:left="2880" w:hanging="360"/>
      </w:pPr>
      <w:rPr>
        <w:rFonts w:ascii="Arial" w:hAnsi="Arial" w:hint="default"/>
      </w:rPr>
    </w:lvl>
    <w:lvl w:ilvl="4" w:tplc="7F86BC42" w:tentative="1">
      <w:start w:val="1"/>
      <w:numFmt w:val="bullet"/>
      <w:lvlText w:val="•"/>
      <w:lvlJc w:val="left"/>
      <w:pPr>
        <w:tabs>
          <w:tab w:val="num" w:pos="3600"/>
        </w:tabs>
        <w:ind w:left="3600" w:hanging="360"/>
      </w:pPr>
      <w:rPr>
        <w:rFonts w:ascii="Arial" w:hAnsi="Arial" w:hint="default"/>
      </w:rPr>
    </w:lvl>
    <w:lvl w:ilvl="5" w:tplc="E2D80958" w:tentative="1">
      <w:start w:val="1"/>
      <w:numFmt w:val="bullet"/>
      <w:lvlText w:val="•"/>
      <w:lvlJc w:val="left"/>
      <w:pPr>
        <w:tabs>
          <w:tab w:val="num" w:pos="4320"/>
        </w:tabs>
        <w:ind w:left="4320" w:hanging="360"/>
      </w:pPr>
      <w:rPr>
        <w:rFonts w:ascii="Arial" w:hAnsi="Arial" w:hint="default"/>
      </w:rPr>
    </w:lvl>
    <w:lvl w:ilvl="6" w:tplc="AEF44490" w:tentative="1">
      <w:start w:val="1"/>
      <w:numFmt w:val="bullet"/>
      <w:lvlText w:val="•"/>
      <w:lvlJc w:val="left"/>
      <w:pPr>
        <w:tabs>
          <w:tab w:val="num" w:pos="5040"/>
        </w:tabs>
        <w:ind w:left="5040" w:hanging="360"/>
      </w:pPr>
      <w:rPr>
        <w:rFonts w:ascii="Arial" w:hAnsi="Arial" w:hint="default"/>
      </w:rPr>
    </w:lvl>
    <w:lvl w:ilvl="7" w:tplc="9F364482" w:tentative="1">
      <w:start w:val="1"/>
      <w:numFmt w:val="bullet"/>
      <w:lvlText w:val="•"/>
      <w:lvlJc w:val="left"/>
      <w:pPr>
        <w:tabs>
          <w:tab w:val="num" w:pos="5760"/>
        </w:tabs>
        <w:ind w:left="5760" w:hanging="360"/>
      </w:pPr>
      <w:rPr>
        <w:rFonts w:ascii="Arial" w:hAnsi="Arial" w:hint="default"/>
      </w:rPr>
    </w:lvl>
    <w:lvl w:ilvl="8" w:tplc="9C8413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AF52DE"/>
    <w:multiLevelType w:val="hybridMultilevel"/>
    <w:tmpl w:val="CFD23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3E7924"/>
    <w:multiLevelType w:val="hybridMultilevel"/>
    <w:tmpl w:val="456EED76"/>
    <w:lvl w:ilvl="0" w:tplc="879831C4">
      <w:start w:val="1"/>
      <w:numFmt w:val="bullet"/>
      <w:lvlText w:val="•"/>
      <w:lvlJc w:val="left"/>
      <w:pPr>
        <w:tabs>
          <w:tab w:val="num" w:pos="720"/>
        </w:tabs>
        <w:ind w:left="720" w:hanging="360"/>
      </w:pPr>
      <w:rPr>
        <w:rFonts w:ascii="Arial" w:hAnsi="Arial" w:hint="default"/>
      </w:rPr>
    </w:lvl>
    <w:lvl w:ilvl="1" w:tplc="BC409A8E" w:tentative="1">
      <w:start w:val="1"/>
      <w:numFmt w:val="bullet"/>
      <w:lvlText w:val="•"/>
      <w:lvlJc w:val="left"/>
      <w:pPr>
        <w:tabs>
          <w:tab w:val="num" w:pos="1440"/>
        </w:tabs>
        <w:ind w:left="1440" w:hanging="360"/>
      </w:pPr>
      <w:rPr>
        <w:rFonts w:ascii="Arial" w:hAnsi="Arial" w:hint="default"/>
      </w:rPr>
    </w:lvl>
    <w:lvl w:ilvl="2" w:tplc="DEB463CA" w:tentative="1">
      <w:start w:val="1"/>
      <w:numFmt w:val="bullet"/>
      <w:lvlText w:val="•"/>
      <w:lvlJc w:val="left"/>
      <w:pPr>
        <w:tabs>
          <w:tab w:val="num" w:pos="2160"/>
        </w:tabs>
        <w:ind w:left="2160" w:hanging="360"/>
      </w:pPr>
      <w:rPr>
        <w:rFonts w:ascii="Arial" w:hAnsi="Arial" w:hint="default"/>
      </w:rPr>
    </w:lvl>
    <w:lvl w:ilvl="3" w:tplc="B704875E" w:tentative="1">
      <w:start w:val="1"/>
      <w:numFmt w:val="bullet"/>
      <w:lvlText w:val="•"/>
      <w:lvlJc w:val="left"/>
      <w:pPr>
        <w:tabs>
          <w:tab w:val="num" w:pos="2880"/>
        </w:tabs>
        <w:ind w:left="2880" w:hanging="360"/>
      </w:pPr>
      <w:rPr>
        <w:rFonts w:ascii="Arial" w:hAnsi="Arial" w:hint="default"/>
      </w:rPr>
    </w:lvl>
    <w:lvl w:ilvl="4" w:tplc="BC0A673A" w:tentative="1">
      <w:start w:val="1"/>
      <w:numFmt w:val="bullet"/>
      <w:lvlText w:val="•"/>
      <w:lvlJc w:val="left"/>
      <w:pPr>
        <w:tabs>
          <w:tab w:val="num" w:pos="3600"/>
        </w:tabs>
        <w:ind w:left="3600" w:hanging="360"/>
      </w:pPr>
      <w:rPr>
        <w:rFonts w:ascii="Arial" w:hAnsi="Arial" w:hint="default"/>
      </w:rPr>
    </w:lvl>
    <w:lvl w:ilvl="5" w:tplc="799CE77A" w:tentative="1">
      <w:start w:val="1"/>
      <w:numFmt w:val="bullet"/>
      <w:lvlText w:val="•"/>
      <w:lvlJc w:val="left"/>
      <w:pPr>
        <w:tabs>
          <w:tab w:val="num" w:pos="4320"/>
        </w:tabs>
        <w:ind w:left="4320" w:hanging="360"/>
      </w:pPr>
      <w:rPr>
        <w:rFonts w:ascii="Arial" w:hAnsi="Arial" w:hint="default"/>
      </w:rPr>
    </w:lvl>
    <w:lvl w:ilvl="6" w:tplc="EDCA09A4" w:tentative="1">
      <w:start w:val="1"/>
      <w:numFmt w:val="bullet"/>
      <w:lvlText w:val="•"/>
      <w:lvlJc w:val="left"/>
      <w:pPr>
        <w:tabs>
          <w:tab w:val="num" w:pos="5040"/>
        </w:tabs>
        <w:ind w:left="5040" w:hanging="360"/>
      </w:pPr>
      <w:rPr>
        <w:rFonts w:ascii="Arial" w:hAnsi="Arial" w:hint="default"/>
      </w:rPr>
    </w:lvl>
    <w:lvl w:ilvl="7" w:tplc="1D2ECB06" w:tentative="1">
      <w:start w:val="1"/>
      <w:numFmt w:val="bullet"/>
      <w:lvlText w:val="•"/>
      <w:lvlJc w:val="left"/>
      <w:pPr>
        <w:tabs>
          <w:tab w:val="num" w:pos="5760"/>
        </w:tabs>
        <w:ind w:left="5760" w:hanging="360"/>
      </w:pPr>
      <w:rPr>
        <w:rFonts w:ascii="Arial" w:hAnsi="Arial" w:hint="default"/>
      </w:rPr>
    </w:lvl>
    <w:lvl w:ilvl="8" w:tplc="2A902D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48586B"/>
    <w:multiLevelType w:val="hybridMultilevel"/>
    <w:tmpl w:val="2FC03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E4DBB"/>
    <w:multiLevelType w:val="hybridMultilevel"/>
    <w:tmpl w:val="7672907A"/>
    <w:lvl w:ilvl="0" w:tplc="3BEE9CD2">
      <w:start w:val="1"/>
      <w:numFmt w:val="decimal"/>
      <w:lvlText w:val="%1."/>
      <w:lvlJc w:val="left"/>
      <w:pPr>
        <w:tabs>
          <w:tab w:val="num" w:pos="720"/>
        </w:tabs>
        <w:ind w:left="720" w:hanging="360"/>
      </w:pPr>
    </w:lvl>
    <w:lvl w:ilvl="1" w:tplc="A5122B5A" w:tentative="1">
      <w:start w:val="1"/>
      <w:numFmt w:val="decimal"/>
      <w:lvlText w:val="%2."/>
      <w:lvlJc w:val="left"/>
      <w:pPr>
        <w:tabs>
          <w:tab w:val="num" w:pos="1440"/>
        </w:tabs>
        <w:ind w:left="1440" w:hanging="360"/>
      </w:pPr>
    </w:lvl>
    <w:lvl w:ilvl="2" w:tplc="A6FC8210" w:tentative="1">
      <w:start w:val="1"/>
      <w:numFmt w:val="decimal"/>
      <w:lvlText w:val="%3."/>
      <w:lvlJc w:val="left"/>
      <w:pPr>
        <w:tabs>
          <w:tab w:val="num" w:pos="2160"/>
        </w:tabs>
        <w:ind w:left="2160" w:hanging="360"/>
      </w:pPr>
    </w:lvl>
    <w:lvl w:ilvl="3" w:tplc="1C8EE3BC" w:tentative="1">
      <w:start w:val="1"/>
      <w:numFmt w:val="decimal"/>
      <w:lvlText w:val="%4."/>
      <w:lvlJc w:val="left"/>
      <w:pPr>
        <w:tabs>
          <w:tab w:val="num" w:pos="2880"/>
        </w:tabs>
        <w:ind w:left="2880" w:hanging="360"/>
      </w:pPr>
    </w:lvl>
    <w:lvl w:ilvl="4" w:tplc="4B1E2698" w:tentative="1">
      <w:start w:val="1"/>
      <w:numFmt w:val="decimal"/>
      <w:lvlText w:val="%5."/>
      <w:lvlJc w:val="left"/>
      <w:pPr>
        <w:tabs>
          <w:tab w:val="num" w:pos="3600"/>
        </w:tabs>
        <w:ind w:left="3600" w:hanging="360"/>
      </w:pPr>
    </w:lvl>
    <w:lvl w:ilvl="5" w:tplc="DF682472" w:tentative="1">
      <w:start w:val="1"/>
      <w:numFmt w:val="decimal"/>
      <w:lvlText w:val="%6."/>
      <w:lvlJc w:val="left"/>
      <w:pPr>
        <w:tabs>
          <w:tab w:val="num" w:pos="4320"/>
        </w:tabs>
        <w:ind w:left="4320" w:hanging="360"/>
      </w:pPr>
    </w:lvl>
    <w:lvl w:ilvl="6" w:tplc="74EC1A18" w:tentative="1">
      <w:start w:val="1"/>
      <w:numFmt w:val="decimal"/>
      <w:lvlText w:val="%7."/>
      <w:lvlJc w:val="left"/>
      <w:pPr>
        <w:tabs>
          <w:tab w:val="num" w:pos="5040"/>
        </w:tabs>
        <w:ind w:left="5040" w:hanging="360"/>
      </w:pPr>
    </w:lvl>
    <w:lvl w:ilvl="7" w:tplc="87CE49F8" w:tentative="1">
      <w:start w:val="1"/>
      <w:numFmt w:val="decimal"/>
      <w:lvlText w:val="%8."/>
      <w:lvlJc w:val="left"/>
      <w:pPr>
        <w:tabs>
          <w:tab w:val="num" w:pos="5760"/>
        </w:tabs>
        <w:ind w:left="5760" w:hanging="360"/>
      </w:pPr>
    </w:lvl>
    <w:lvl w:ilvl="8" w:tplc="2090946A" w:tentative="1">
      <w:start w:val="1"/>
      <w:numFmt w:val="decimal"/>
      <w:lvlText w:val="%9."/>
      <w:lvlJc w:val="left"/>
      <w:pPr>
        <w:tabs>
          <w:tab w:val="num" w:pos="6480"/>
        </w:tabs>
        <w:ind w:left="6480" w:hanging="360"/>
      </w:pPr>
    </w:lvl>
  </w:abstractNum>
  <w:abstractNum w:abstractNumId="21" w15:restartNumberingAfterBreak="0">
    <w:nsid w:val="67656D51"/>
    <w:multiLevelType w:val="hybridMultilevel"/>
    <w:tmpl w:val="084C9EE0"/>
    <w:lvl w:ilvl="0" w:tplc="8B6C130E">
      <w:start w:val="1"/>
      <w:numFmt w:val="bullet"/>
      <w:lvlText w:val="•"/>
      <w:lvlJc w:val="left"/>
      <w:pPr>
        <w:tabs>
          <w:tab w:val="num" w:pos="720"/>
        </w:tabs>
        <w:ind w:left="720" w:hanging="360"/>
      </w:pPr>
      <w:rPr>
        <w:rFonts w:ascii="Arial" w:hAnsi="Arial" w:hint="default"/>
      </w:rPr>
    </w:lvl>
    <w:lvl w:ilvl="1" w:tplc="508439AC" w:tentative="1">
      <w:start w:val="1"/>
      <w:numFmt w:val="bullet"/>
      <w:lvlText w:val="•"/>
      <w:lvlJc w:val="left"/>
      <w:pPr>
        <w:tabs>
          <w:tab w:val="num" w:pos="1440"/>
        </w:tabs>
        <w:ind w:left="1440" w:hanging="360"/>
      </w:pPr>
      <w:rPr>
        <w:rFonts w:ascii="Arial" w:hAnsi="Arial" w:hint="default"/>
      </w:rPr>
    </w:lvl>
    <w:lvl w:ilvl="2" w:tplc="E3A24110" w:tentative="1">
      <w:start w:val="1"/>
      <w:numFmt w:val="bullet"/>
      <w:lvlText w:val="•"/>
      <w:lvlJc w:val="left"/>
      <w:pPr>
        <w:tabs>
          <w:tab w:val="num" w:pos="2160"/>
        </w:tabs>
        <w:ind w:left="2160" w:hanging="360"/>
      </w:pPr>
      <w:rPr>
        <w:rFonts w:ascii="Arial" w:hAnsi="Arial" w:hint="default"/>
      </w:rPr>
    </w:lvl>
    <w:lvl w:ilvl="3" w:tplc="615C6CD0" w:tentative="1">
      <w:start w:val="1"/>
      <w:numFmt w:val="bullet"/>
      <w:lvlText w:val="•"/>
      <w:lvlJc w:val="left"/>
      <w:pPr>
        <w:tabs>
          <w:tab w:val="num" w:pos="2880"/>
        </w:tabs>
        <w:ind w:left="2880" w:hanging="360"/>
      </w:pPr>
      <w:rPr>
        <w:rFonts w:ascii="Arial" w:hAnsi="Arial" w:hint="default"/>
      </w:rPr>
    </w:lvl>
    <w:lvl w:ilvl="4" w:tplc="EE1E7B9E" w:tentative="1">
      <w:start w:val="1"/>
      <w:numFmt w:val="bullet"/>
      <w:lvlText w:val="•"/>
      <w:lvlJc w:val="left"/>
      <w:pPr>
        <w:tabs>
          <w:tab w:val="num" w:pos="3600"/>
        </w:tabs>
        <w:ind w:left="3600" w:hanging="360"/>
      </w:pPr>
      <w:rPr>
        <w:rFonts w:ascii="Arial" w:hAnsi="Arial" w:hint="default"/>
      </w:rPr>
    </w:lvl>
    <w:lvl w:ilvl="5" w:tplc="F25AFF70" w:tentative="1">
      <w:start w:val="1"/>
      <w:numFmt w:val="bullet"/>
      <w:lvlText w:val="•"/>
      <w:lvlJc w:val="left"/>
      <w:pPr>
        <w:tabs>
          <w:tab w:val="num" w:pos="4320"/>
        </w:tabs>
        <w:ind w:left="4320" w:hanging="360"/>
      </w:pPr>
      <w:rPr>
        <w:rFonts w:ascii="Arial" w:hAnsi="Arial" w:hint="default"/>
      </w:rPr>
    </w:lvl>
    <w:lvl w:ilvl="6" w:tplc="20EEA3F6" w:tentative="1">
      <w:start w:val="1"/>
      <w:numFmt w:val="bullet"/>
      <w:lvlText w:val="•"/>
      <w:lvlJc w:val="left"/>
      <w:pPr>
        <w:tabs>
          <w:tab w:val="num" w:pos="5040"/>
        </w:tabs>
        <w:ind w:left="5040" w:hanging="360"/>
      </w:pPr>
      <w:rPr>
        <w:rFonts w:ascii="Arial" w:hAnsi="Arial" w:hint="default"/>
      </w:rPr>
    </w:lvl>
    <w:lvl w:ilvl="7" w:tplc="94CE2244" w:tentative="1">
      <w:start w:val="1"/>
      <w:numFmt w:val="bullet"/>
      <w:lvlText w:val="•"/>
      <w:lvlJc w:val="left"/>
      <w:pPr>
        <w:tabs>
          <w:tab w:val="num" w:pos="5760"/>
        </w:tabs>
        <w:ind w:left="5760" w:hanging="360"/>
      </w:pPr>
      <w:rPr>
        <w:rFonts w:ascii="Arial" w:hAnsi="Arial" w:hint="default"/>
      </w:rPr>
    </w:lvl>
    <w:lvl w:ilvl="8" w:tplc="D36EB9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EC1103"/>
    <w:multiLevelType w:val="hybridMultilevel"/>
    <w:tmpl w:val="55761224"/>
    <w:lvl w:ilvl="0" w:tplc="5D8C1B9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550B1"/>
    <w:multiLevelType w:val="hybridMultilevel"/>
    <w:tmpl w:val="D53AB6E2"/>
    <w:lvl w:ilvl="0" w:tplc="6C4630E2">
      <w:start w:val="1"/>
      <w:numFmt w:val="bullet"/>
      <w:lvlText w:val="•"/>
      <w:lvlJc w:val="left"/>
      <w:pPr>
        <w:tabs>
          <w:tab w:val="num" w:pos="720"/>
        </w:tabs>
        <w:ind w:left="720" w:hanging="360"/>
      </w:pPr>
      <w:rPr>
        <w:rFonts w:ascii="Arial" w:hAnsi="Arial" w:hint="default"/>
      </w:rPr>
    </w:lvl>
    <w:lvl w:ilvl="1" w:tplc="AFE444CE" w:tentative="1">
      <w:start w:val="1"/>
      <w:numFmt w:val="bullet"/>
      <w:lvlText w:val="•"/>
      <w:lvlJc w:val="left"/>
      <w:pPr>
        <w:tabs>
          <w:tab w:val="num" w:pos="1440"/>
        </w:tabs>
        <w:ind w:left="1440" w:hanging="360"/>
      </w:pPr>
      <w:rPr>
        <w:rFonts w:ascii="Arial" w:hAnsi="Arial" w:hint="default"/>
      </w:rPr>
    </w:lvl>
    <w:lvl w:ilvl="2" w:tplc="F16A0B2A" w:tentative="1">
      <w:start w:val="1"/>
      <w:numFmt w:val="bullet"/>
      <w:lvlText w:val="•"/>
      <w:lvlJc w:val="left"/>
      <w:pPr>
        <w:tabs>
          <w:tab w:val="num" w:pos="2160"/>
        </w:tabs>
        <w:ind w:left="2160" w:hanging="360"/>
      </w:pPr>
      <w:rPr>
        <w:rFonts w:ascii="Arial" w:hAnsi="Arial" w:hint="default"/>
      </w:rPr>
    </w:lvl>
    <w:lvl w:ilvl="3" w:tplc="8F70398E" w:tentative="1">
      <w:start w:val="1"/>
      <w:numFmt w:val="bullet"/>
      <w:lvlText w:val="•"/>
      <w:lvlJc w:val="left"/>
      <w:pPr>
        <w:tabs>
          <w:tab w:val="num" w:pos="2880"/>
        </w:tabs>
        <w:ind w:left="2880" w:hanging="360"/>
      </w:pPr>
      <w:rPr>
        <w:rFonts w:ascii="Arial" w:hAnsi="Arial" w:hint="default"/>
      </w:rPr>
    </w:lvl>
    <w:lvl w:ilvl="4" w:tplc="722A2A08" w:tentative="1">
      <w:start w:val="1"/>
      <w:numFmt w:val="bullet"/>
      <w:lvlText w:val="•"/>
      <w:lvlJc w:val="left"/>
      <w:pPr>
        <w:tabs>
          <w:tab w:val="num" w:pos="3600"/>
        </w:tabs>
        <w:ind w:left="3600" w:hanging="360"/>
      </w:pPr>
      <w:rPr>
        <w:rFonts w:ascii="Arial" w:hAnsi="Arial" w:hint="default"/>
      </w:rPr>
    </w:lvl>
    <w:lvl w:ilvl="5" w:tplc="BD7E3E80" w:tentative="1">
      <w:start w:val="1"/>
      <w:numFmt w:val="bullet"/>
      <w:lvlText w:val="•"/>
      <w:lvlJc w:val="left"/>
      <w:pPr>
        <w:tabs>
          <w:tab w:val="num" w:pos="4320"/>
        </w:tabs>
        <w:ind w:left="4320" w:hanging="360"/>
      </w:pPr>
      <w:rPr>
        <w:rFonts w:ascii="Arial" w:hAnsi="Arial" w:hint="default"/>
      </w:rPr>
    </w:lvl>
    <w:lvl w:ilvl="6" w:tplc="173E138C" w:tentative="1">
      <w:start w:val="1"/>
      <w:numFmt w:val="bullet"/>
      <w:lvlText w:val="•"/>
      <w:lvlJc w:val="left"/>
      <w:pPr>
        <w:tabs>
          <w:tab w:val="num" w:pos="5040"/>
        </w:tabs>
        <w:ind w:left="5040" w:hanging="360"/>
      </w:pPr>
      <w:rPr>
        <w:rFonts w:ascii="Arial" w:hAnsi="Arial" w:hint="default"/>
      </w:rPr>
    </w:lvl>
    <w:lvl w:ilvl="7" w:tplc="2C7E2ED6" w:tentative="1">
      <w:start w:val="1"/>
      <w:numFmt w:val="bullet"/>
      <w:lvlText w:val="•"/>
      <w:lvlJc w:val="left"/>
      <w:pPr>
        <w:tabs>
          <w:tab w:val="num" w:pos="5760"/>
        </w:tabs>
        <w:ind w:left="5760" w:hanging="360"/>
      </w:pPr>
      <w:rPr>
        <w:rFonts w:ascii="Arial" w:hAnsi="Arial" w:hint="default"/>
      </w:rPr>
    </w:lvl>
    <w:lvl w:ilvl="8" w:tplc="518266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546ABA"/>
    <w:multiLevelType w:val="hybridMultilevel"/>
    <w:tmpl w:val="2F9848F6"/>
    <w:lvl w:ilvl="0" w:tplc="BB9838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E3572"/>
    <w:multiLevelType w:val="hybridMultilevel"/>
    <w:tmpl w:val="3F284DF6"/>
    <w:lvl w:ilvl="0" w:tplc="5A68C3EE">
      <w:start w:val="1"/>
      <w:numFmt w:val="decimal"/>
      <w:lvlText w:val="%1."/>
      <w:lvlJc w:val="left"/>
      <w:pPr>
        <w:tabs>
          <w:tab w:val="num" w:pos="720"/>
        </w:tabs>
        <w:ind w:left="720" w:hanging="360"/>
      </w:pPr>
    </w:lvl>
    <w:lvl w:ilvl="1" w:tplc="180E30DC" w:tentative="1">
      <w:start w:val="1"/>
      <w:numFmt w:val="decimal"/>
      <w:lvlText w:val="%2."/>
      <w:lvlJc w:val="left"/>
      <w:pPr>
        <w:tabs>
          <w:tab w:val="num" w:pos="1440"/>
        </w:tabs>
        <w:ind w:left="1440" w:hanging="360"/>
      </w:pPr>
    </w:lvl>
    <w:lvl w:ilvl="2" w:tplc="BD423BFE" w:tentative="1">
      <w:start w:val="1"/>
      <w:numFmt w:val="decimal"/>
      <w:lvlText w:val="%3."/>
      <w:lvlJc w:val="left"/>
      <w:pPr>
        <w:tabs>
          <w:tab w:val="num" w:pos="2160"/>
        </w:tabs>
        <w:ind w:left="2160" w:hanging="360"/>
      </w:pPr>
    </w:lvl>
    <w:lvl w:ilvl="3" w:tplc="E4702ED0" w:tentative="1">
      <w:start w:val="1"/>
      <w:numFmt w:val="decimal"/>
      <w:lvlText w:val="%4."/>
      <w:lvlJc w:val="left"/>
      <w:pPr>
        <w:tabs>
          <w:tab w:val="num" w:pos="2880"/>
        </w:tabs>
        <w:ind w:left="2880" w:hanging="360"/>
      </w:pPr>
    </w:lvl>
    <w:lvl w:ilvl="4" w:tplc="6FA6A3BC" w:tentative="1">
      <w:start w:val="1"/>
      <w:numFmt w:val="decimal"/>
      <w:lvlText w:val="%5."/>
      <w:lvlJc w:val="left"/>
      <w:pPr>
        <w:tabs>
          <w:tab w:val="num" w:pos="3600"/>
        </w:tabs>
        <w:ind w:left="3600" w:hanging="360"/>
      </w:pPr>
    </w:lvl>
    <w:lvl w:ilvl="5" w:tplc="CA9A139C" w:tentative="1">
      <w:start w:val="1"/>
      <w:numFmt w:val="decimal"/>
      <w:lvlText w:val="%6."/>
      <w:lvlJc w:val="left"/>
      <w:pPr>
        <w:tabs>
          <w:tab w:val="num" w:pos="4320"/>
        </w:tabs>
        <w:ind w:left="4320" w:hanging="360"/>
      </w:pPr>
    </w:lvl>
    <w:lvl w:ilvl="6" w:tplc="8E3C2F70" w:tentative="1">
      <w:start w:val="1"/>
      <w:numFmt w:val="decimal"/>
      <w:lvlText w:val="%7."/>
      <w:lvlJc w:val="left"/>
      <w:pPr>
        <w:tabs>
          <w:tab w:val="num" w:pos="5040"/>
        </w:tabs>
        <w:ind w:left="5040" w:hanging="360"/>
      </w:pPr>
    </w:lvl>
    <w:lvl w:ilvl="7" w:tplc="44280300" w:tentative="1">
      <w:start w:val="1"/>
      <w:numFmt w:val="decimal"/>
      <w:lvlText w:val="%8."/>
      <w:lvlJc w:val="left"/>
      <w:pPr>
        <w:tabs>
          <w:tab w:val="num" w:pos="5760"/>
        </w:tabs>
        <w:ind w:left="5760" w:hanging="360"/>
      </w:pPr>
    </w:lvl>
    <w:lvl w:ilvl="8" w:tplc="626A145C" w:tentative="1">
      <w:start w:val="1"/>
      <w:numFmt w:val="decimal"/>
      <w:lvlText w:val="%9."/>
      <w:lvlJc w:val="left"/>
      <w:pPr>
        <w:tabs>
          <w:tab w:val="num" w:pos="6480"/>
        </w:tabs>
        <w:ind w:left="6480" w:hanging="360"/>
      </w:pPr>
    </w:lvl>
  </w:abstractNum>
  <w:abstractNum w:abstractNumId="26" w15:restartNumberingAfterBreak="0">
    <w:nsid w:val="7D352D46"/>
    <w:multiLevelType w:val="hybridMultilevel"/>
    <w:tmpl w:val="251644C6"/>
    <w:lvl w:ilvl="0" w:tplc="B8A088FE">
      <w:start w:val="1"/>
      <w:numFmt w:val="decimal"/>
      <w:lvlText w:val="%1."/>
      <w:lvlJc w:val="left"/>
      <w:pPr>
        <w:tabs>
          <w:tab w:val="num" w:pos="720"/>
        </w:tabs>
        <w:ind w:left="720" w:hanging="360"/>
      </w:pPr>
    </w:lvl>
    <w:lvl w:ilvl="1" w:tplc="0EF40012" w:tentative="1">
      <w:start w:val="1"/>
      <w:numFmt w:val="decimal"/>
      <w:lvlText w:val="%2."/>
      <w:lvlJc w:val="left"/>
      <w:pPr>
        <w:tabs>
          <w:tab w:val="num" w:pos="1440"/>
        </w:tabs>
        <w:ind w:left="1440" w:hanging="360"/>
      </w:pPr>
    </w:lvl>
    <w:lvl w:ilvl="2" w:tplc="ED8CA438" w:tentative="1">
      <w:start w:val="1"/>
      <w:numFmt w:val="decimal"/>
      <w:lvlText w:val="%3."/>
      <w:lvlJc w:val="left"/>
      <w:pPr>
        <w:tabs>
          <w:tab w:val="num" w:pos="2160"/>
        </w:tabs>
        <w:ind w:left="2160" w:hanging="360"/>
      </w:pPr>
    </w:lvl>
    <w:lvl w:ilvl="3" w:tplc="9A68191C" w:tentative="1">
      <w:start w:val="1"/>
      <w:numFmt w:val="decimal"/>
      <w:lvlText w:val="%4."/>
      <w:lvlJc w:val="left"/>
      <w:pPr>
        <w:tabs>
          <w:tab w:val="num" w:pos="2880"/>
        </w:tabs>
        <w:ind w:left="2880" w:hanging="360"/>
      </w:pPr>
    </w:lvl>
    <w:lvl w:ilvl="4" w:tplc="A6082062" w:tentative="1">
      <w:start w:val="1"/>
      <w:numFmt w:val="decimal"/>
      <w:lvlText w:val="%5."/>
      <w:lvlJc w:val="left"/>
      <w:pPr>
        <w:tabs>
          <w:tab w:val="num" w:pos="3600"/>
        </w:tabs>
        <w:ind w:left="3600" w:hanging="360"/>
      </w:pPr>
    </w:lvl>
    <w:lvl w:ilvl="5" w:tplc="D07A87B2" w:tentative="1">
      <w:start w:val="1"/>
      <w:numFmt w:val="decimal"/>
      <w:lvlText w:val="%6."/>
      <w:lvlJc w:val="left"/>
      <w:pPr>
        <w:tabs>
          <w:tab w:val="num" w:pos="4320"/>
        </w:tabs>
        <w:ind w:left="4320" w:hanging="360"/>
      </w:pPr>
    </w:lvl>
    <w:lvl w:ilvl="6" w:tplc="57E6A6A0" w:tentative="1">
      <w:start w:val="1"/>
      <w:numFmt w:val="decimal"/>
      <w:lvlText w:val="%7."/>
      <w:lvlJc w:val="left"/>
      <w:pPr>
        <w:tabs>
          <w:tab w:val="num" w:pos="5040"/>
        </w:tabs>
        <w:ind w:left="5040" w:hanging="360"/>
      </w:pPr>
    </w:lvl>
    <w:lvl w:ilvl="7" w:tplc="F9283F48" w:tentative="1">
      <w:start w:val="1"/>
      <w:numFmt w:val="decimal"/>
      <w:lvlText w:val="%8."/>
      <w:lvlJc w:val="left"/>
      <w:pPr>
        <w:tabs>
          <w:tab w:val="num" w:pos="5760"/>
        </w:tabs>
        <w:ind w:left="5760" w:hanging="360"/>
      </w:pPr>
    </w:lvl>
    <w:lvl w:ilvl="8" w:tplc="40161EEA"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22"/>
  </w:num>
  <w:num w:numId="5">
    <w:abstractNumId w:val="8"/>
  </w:num>
  <w:num w:numId="6">
    <w:abstractNumId w:val="6"/>
  </w:num>
  <w:num w:numId="7">
    <w:abstractNumId w:val="24"/>
  </w:num>
  <w:num w:numId="8">
    <w:abstractNumId w:val="10"/>
  </w:num>
  <w:num w:numId="9">
    <w:abstractNumId w:val="14"/>
  </w:num>
  <w:num w:numId="10">
    <w:abstractNumId w:val="16"/>
  </w:num>
  <w:num w:numId="11">
    <w:abstractNumId w:val="11"/>
  </w:num>
  <w:num w:numId="12">
    <w:abstractNumId w:val="25"/>
  </w:num>
  <w:num w:numId="13">
    <w:abstractNumId w:val="0"/>
  </w:num>
  <w:num w:numId="14">
    <w:abstractNumId w:val="7"/>
  </w:num>
  <w:num w:numId="15">
    <w:abstractNumId w:val="23"/>
  </w:num>
  <w:num w:numId="16">
    <w:abstractNumId w:val="21"/>
  </w:num>
  <w:num w:numId="17">
    <w:abstractNumId w:val="13"/>
  </w:num>
  <w:num w:numId="18">
    <w:abstractNumId w:val="18"/>
  </w:num>
  <w:num w:numId="19">
    <w:abstractNumId w:val="2"/>
  </w:num>
  <w:num w:numId="20">
    <w:abstractNumId w:val="1"/>
  </w:num>
  <w:num w:numId="21">
    <w:abstractNumId w:val="17"/>
  </w:num>
  <w:num w:numId="22">
    <w:abstractNumId w:val="20"/>
  </w:num>
  <w:num w:numId="23">
    <w:abstractNumId w:val="26"/>
  </w:num>
  <w:num w:numId="24">
    <w:abstractNumId w:val="4"/>
  </w:num>
  <w:num w:numId="25">
    <w:abstractNumId w:val="19"/>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09"/>
    <w:rsid w:val="0000282A"/>
    <w:rsid w:val="0001003E"/>
    <w:rsid w:val="000157F6"/>
    <w:rsid w:val="00017753"/>
    <w:rsid w:val="00024A18"/>
    <w:rsid w:val="00026823"/>
    <w:rsid w:val="0002726C"/>
    <w:rsid w:val="00030643"/>
    <w:rsid w:val="00035C81"/>
    <w:rsid w:val="00037816"/>
    <w:rsid w:val="00044238"/>
    <w:rsid w:val="00044BFD"/>
    <w:rsid w:val="000450B3"/>
    <w:rsid w:val="000451B1"/>
    <w:rsid w:val="000472F3"/>
    <w:rsid w:val="00051409"/>
    <w:rsid w:val="00064112"/>
    <w:rsid w:val="000743D5"/>
    <w:rsid w:val="00074809"/>
    <w:rsid w:val="00084B13"/>
    <w:rsid w:val="00086DDD"/>
    <w:rsid w:val="00087477"/>
    <w:rsid w:val="00092909"/>
    <w:rsid w:val="000947AA"/>
    <w:rsid w:val="00094B12"/>
    <w:rsid w:val="00095F5C"/>
    <w:rsid w:val="000A04D6"/>
    <w:rsid w:val="000A240D"/>
    <w:rsid w:val="000A2912"/>
    <w:rsid w:val="000A4E6D"/>
    <w:rsid w:val="000A756A"/>
    <w:rsid w:val="000B3113"/>
    <w:rsid w:val="000B6FB2"/>
    <w:rsid w:val="000C6EE1"/>
    <w:rsid w:val="000D44AC"/>
    <w:rsid w:val="000E3E7F"/>
    <w:rsid w:val="000F39C5"/>
    <w:rsid w:val="000F513C"/>
    <w:rsid w:val="000F5E4E"/>
    <w:rsid w:val="00100623"/>
    <w:rsid w:val="00102E50"/>
    <w:rsid w:val="001126BB"/>
    <w:rsid w:val="00112AF0"/>
    <w:rsid w:val="001305C9"/>
    <w:rsid w:val="00140AD2"/>
    <w:rsid w:val="00142042"/>
    <w:rsid w:val="001437BF"/>
    <w:rsid w:val="00145697"/>
    <w:rsid w:val="0015217F"/>
    <w:rsid w:val="00162ACC"/>
    <w:rsid w:val="00166306"/>
    <w:rsid w:val="00166F15"/>
    <w:rsid w:val="00174337"/>
    <w:rsid w:val="001751DC"/>
    <w:rsid w:val="001765AE"/>
    <w:rsid w:val="001810B2"/>
    <w:rsid w:val="00183367"/>
    <w:rsid w:val="00190DB1"/>
    <w:rsid w:val="00193C5B"/>
    <w:rsid w:val="00194615"/>
    <w:rsid w:val="00194F2C"/>
    <w:rsid w:val="001A2225"/>
    <w:rsid w:val="001A2669"/>
    <w:rsid w:val="001A45E3"/>
    <w:rsid w:val="001A793E"/>
    <w:rsid w:val="001A7EA4"/>
    <w:rsid w:val="001B441B"/>
    <w:rsid w:val="001B5318"/>
    <w:rsid w:val="001B7CF0"/>
    <w:rsid w:val="001C4DD2"/>
    <w:rsid w:val="001C6561"/>
    <w:rsid w:val="001D459B"/>
    <w:rsid w:val="001E4E3A"/>
    <w:rsid w:val="001E74AB"/>
    <w:rsid w:val="001F383E"/>
    <w:rsid w:val="00211A23"/>
    <w:rsid w:val="002172AE"/>
    <w:rsid w:val="00223AE7"/>
    <w:rsid w:val="00226F08"/>
    <w:rsid w:val="00231CF7"/>
    <w:rsid w:val="00232ED5"/>
    <w:rsid w:val="00236759"/>
    <w:rsid w:val="0024666C"/>
    <w:rsid w:val="00251990"/>
    <w:rsid w:val="00253EF2"/>
    <w:rsid w:val="00271EF3"/>
    <w:rsid w:val="002778CE"/>
    <w:rsid w:val="00277CF0"/>
    <w:rsid w:val="00281C67"/>
    <w:rsid w:val="0028230E"/>
    <w:rsid w:val="002823E0"/>
    <w:rsid w:val="002936D6"/>
    <w:rsid w:val="0029529A"/>
    <w:rsid w:val="002B2DF4"/>
    <w:rsid w:val="002C3820"/>
    <w:rsid w:val="002C54AC"/>
    <w:rsid w:val="002C6D8E"/>
    <w:rsid w:val="002E7B29"/>
    <w:rsid w:val="002F55C0"/>
    <w:rsid w:val="003121F6"/>
    <w:rsid w:val="00313651"/>
    <w:rsid w:val="003215E8"/>
    <w:rsid w:val="00323C1C"/>
    <w:rsid w:val="00330CE1"/>
    <w:rsid w:val="00333CFA"/>
    <w:rsid w:val="00335BA0"/>
    <w:rsid w:val="00345F40"/>
    <w:rsid w:val="00360D01"/>
    <w:rsid w:val="00361F09"/>
    <w:rsid w:val="00374418"/>
    <w:rsid w:val="0037556F"/>
    <w:rsid w:val="00375B33"/>
    <w:rsid w:val="00376A7B"/>
    <w:rsid w:val="00383886"/>
    <w:rsid w:val="0039111E"/>
    <w:rsid w:val="00396E1A"/>
    <w:rsid w:val="003A5B95"/>
    <w:rsid w:val="003B3AE8"/>
    <w:rsid w:val="003B6553"/>
    <w:rsid w:val="003C321E"/>
    <w:rsid w:val="003C683C"/>
    <w:rsid w:val="003C68B1"/>
    <w:rsid w:val="003C76A7"/>
    <w:rsid w:val="003D15CF"/>
    <w:rsid w:val="003D1A8A"/>
    <w:rsid w:val="003D65B6"/>
    <w:rsid w:val="003E2029"/>
    <w:rsid w:val="003E4045"/>
    <w:rsid w:val="003E5F28"/>
    <w:rsid w:val="003E6DE5"/>
    <w:rsid w:val="003E745D"/>
    <w:rsid w:val="003F0D01"/>
    <w:rsid w:val="003F33C7"/>
    <w:rsid w:val="00403561"/>
    <w:rsid w:val="00412770"/>
    <w:rsid w:val="0041351B"/>
    <w:rsid w:val="00414960"/>
    <w:rsid w:val="00414E6B"/>
    <w:rsid w:val="004169AA"/>
    <w:rsid w:val="00420280"/>
    <w:rsid w:val="00424325"/>
    <w:rsid w:val="00424FB1"/>
    <w:rsid w:val="00435ECD"/>
    <w:rsid w:val="00437F83"/>
    <w:rsid w:val="004475B2"/>
    <w:rsid w:val="00460E18"/>
    <w:rsid w:val="0046457A"/>
    <w:rsid w:val="0046504D"/>
    <w:rsid w:val="00467285"/>
    <w:rsid w:val="00485708"/>
    <w:rsid w:val="004A148C"/>
    <w:rsid w:val="004A70C4"/>
    <w:rsid w:val="004B56E4"/>
    <w:rsid w:val="004D1733"/>
    <w:rsid w:val="004F5977"/>
    <w:rsid w:val="004F6F82"/>
    <w:rsid w:val="00500357"/>
    <w:rsid w:val="00502A25"/>
    <w:rsid w:val="00504465"/>
    <w:rsid w:val="00504782"/>
    <w:rsid w:val="0051187B"/>
    <w:rsid w:val="00512C0B"/>
    <w:rsid w:val="005158C7"/>
    <w:rsid w:val="00522A2F"/>
    <w:rsid w:val="00530B9E"/>
    <w:rsid w:val="00531D02"/>
    <w:rsid w:val="00532D4F"/>
    <w:rsid w:val="00535F00"/>
    <w:rsid w:val="005436FD"/>
    <w:rsid w:val="00544149"/>
    <w:rsid w:val="00550C0E"/>
    <w:rsid w:val="00555DAA"/>
    <w:rsid w:val="00555FCC"/>
    <w:rsid w:val="00557FE8"/>
    <w:rsid w:val="00562E46"/>
    <w:rsid w:val="00564BEA"/>
    <w:rsid w:val="00565406"/>
    <w:rsid w:val="005678F2"/>
    <w:rsid w:val="00571B51"/>
    <w:rsid w:val="00572540"/>
    <w:rsid w:val="00582720"/>
    <w:rsid w:val="00593875"/>
    <w:rsid w:val="005A05AD"/>
    <w:rsid w:val="005D3724"/>
    <w:rsid w:val="005D45F5"/>
    <w:rsid w:val="005E2A64"/>
    <w:rsid w:val="005F1502"/>
    <w:rsid w:val="005F3121"/>
    <w:rsid w:val="005F4587"/>
    <w:rsid w:val="005F7CDA"/>
    <w:rsid w:val="00605BE5"/>
    <w:rsid w:val="0061115B"/>
    <w:rsid w:val="00612353"/>
    <w:rsid w:val="00620110"/>
    <w:rsid w:val="006223E5"/>
    <w:rsid w:val="0062456F"/>
    <w:rsid w:val="006265BA"/>
    <w:rsid w:val="00645EE2"/>
    <w:rsid w:val="006510AA"/>
    <w:rsid w:val="006521ED"/>
    <w:rsid w:val="006522AD"/>
    <w:rsid w:val="00655799"/>
    <w:rsid w:val="00661266"/>
    <w:rsid w:val="00682548"/>
    <w:rsid w:val="00684104"/>
    <w:rsid w:val="006842A0"/>
    <w:rsid w:val="00691E8B"/>
    <w:rsid w:val="006929A2"/>
    <w:rsid w:val="00694ABB"/>
    <w:rsid w:val="006A2EAA"/>
    <w:rsid w:val="006A45F2"/>
    <w:rsid w:val="006B0C5A"/>
    <w:rsid w:val="006B14BD"/>
    <w:rsid w:val="006B1D90"/>
    <w:rsid w:val="006B51DF"/>
    <w:rsid w:val="006C1F97"/>
    <w:rsid w:val="006C2DE2"/>
    <w:rsid w:val="006C6D2F"/>
    <w:rsid w:val="006D1AC3"/>
    <w:rsid w:val="006D4310"/>
    <w:rsid w:val="006D432C"/>
    <w:rsid w:val="006D4F28"/>
    <w:rsid w:val="006E4826"/>
    <w:rsid w:val="006E5778"/>
    <w:rsid w:val="006E7188"/>
    <w:rsid w:val="006E75E6"/>
    <w:rsid w:val="007134E5"/>
    <w:rsid w:val="007167F7"/>
    <w:rsid w:val="0073679B"/>
    <w:rsid w:val="00736FD2"/>
    <w:rsid w:val="00743446"/>
    <w:rsid w:val="00743FB2"/>
    <w:rsid w:val="0074473D"/>
    <w:rsid w:val="00750845"/>
    <w:rsid w:val="00754C82"/>
    <w:rsid w:val="0075650D"/>
    <w:rsid w:val="00760C90"/>
    <w:rsid w:val="007870CE"/>
    <w:rsid w:val="00797924"/>
    <w:rsid w:val="007A242E"/>
    <w:rsid w:val="007B06D3"/>
    <w:rsid w:val="007B2BBB"/>
    <w:rsid w:val="007B54C5"/>
    <w:rsid w:val="007B7D80"/>
    <w:rsid w:val="007C2833"/>
    <w:rsid w:val="007C54B9"/>
    <w:rsid w:val="007D044D"/>
    <w:rsid w:val="007D1CC1"/>
    <w:rsid w:val="007D228D"/>
    <w:rsid w:val="007D2841"/>
    <w:rsid w:val="007D48FB"/>
    <w:rsid w:val="007D5AC7"/>
    <w:rsid w:val="007D7B71"/>
    <w:rsid w:val="007E1CC0"/>
    <w:rsid w:val="007F28B4"/>
    <w:rsid w:val="007F59F8"/>
    <w:rsid w:val="00800CCF"/>
    <w:rsid w:val="00804309"/>
    <w:rsid w:val="008050BE"/>
    <w:rsid w:val="00826ACD"/>
    <w:rsid w:val="00827665"/>
    <w:rsid w:val="00833AF4"/>
    <w:rsid w:val="00835460"/>
    <w:rsid w:val="00836109"/>
    <w:rsid w:val="00840B77"/>
    <w:rsid w:val="00840C5F"/>
    <w:rsid w:val="00862976"/>
    <w:rsid w:val="00870437"/>
    <w:rsid w:val="00875650"/>
    <w:rsid w:val="00875A60"/>
    <w:rsid w:val="00877B3A"/>
    <w:rsid w:val="00877C86"/>
    <w:rsid w:val="008816DA"/>
    <w:rsid w:val="00883662"/>
    <w:rsid w:val="008879DC"/>
    <w:rsid w:val="008B09C3"/>
    <w:rsid w:val="008B0D40"/>
    <w:rsid w:val="008B5F59"/>
    <w:rsid w:val="008B6462"/>
    <w:rsid w:val="008C26B3"/>
    <w:rsid w:val="008D5E81"/>
    <w:rsid w:val="008F7869"/>
    <w:rsid w:val="009005E5"/>
    <w:rsid w:val="00902496"/>
    <w:rsid w:val="009108A2"/>
    <w:rsid w:val="009150EC"/>
    <w:rsid w:val="009204DF"/>
    <w:rsid w:val="0092085C"/>
    <w:rsid w:val="00935C40"/>
    <w:rsid w:val="00950E48"/>
    <w:rsid w:val="009550E1"/>
    <w:rsid w:val="00960538"/>
    <w:rsid w:val="009671D9"/>
    <w:rsid w:val="00970C9C"/>
    <w:rsid w:val="009760FF"/>
    <w:rsid w:val="009828FB"/>
    <w:rsid w:val="009846C7"/>
    <w:rsid w:val="009862B8"/>
    <w:rsid w:val="009866F4"/>
    <w:rsid w:val="009921ED"/>
    <w:rsid w:val="00992BC9"/>
    <w:rsid w:val="009970EC"/>
    <w:rsid w:val="009A45A8"/>
    <w:rsid w:val="009A4752"/>
    <w:rsid w:val="009B2831"/>
    <w:rsid w:val="009B79CF"/>
    <w:rsid w:val="009C12A9"/>
    <w:rsid w:val="009C7FCE"/>
    <w:rsid w:val="009D331E"/>
    <w:rsid w:val="009D470B"/>
    <w:rsid w:val="009D6DAD"/>
    <w:rsid w:val="009E30C0"/>
    <w:rsid w:val="009E55F8"/>
    <w:rsid w:val="009E6D7E"/>
    <w:rsid w:val="009F7506"/>
    <w:rsid w:val="00A00614"/>
    <w:rsid w:val="00A038F7"/>
    <w:rsid w:val="00A145FD"/>
    <w:rsid w:val="00A27EF4"/>
    <w:rsid w:val="00A4426F"/>
    <w:rsid w:val="00A4502C"/>
    <w:rsid w:val="00A451E5"/>
    <w:rsid w:val="00A507AA"/>
    <w:rsid w:val="00A56784"/>
    <w:rsid w:val="00A6517F"/>
    <w:rsid w:val="00A6607E"/>
    <w:rsid w:val="00A817E3"/>
    <w:rsid w:val="00A81806"/>
    <w:rsid w:val="00A81BE6"/>
    <w:rsid w:val="00A8276A"/>
    <w:rsid w:val="00A9410E"/>
    <w:rsid w:val="00AA0BD9"/>
    <w:rsid w:val="00AC4068"/>
    <w:rsid w:val="00AD1875"/>
    <w:rsid w:val="00AE12EF"/>
    <w:rsid w:val="00AE266B"/>
    <w:rsid w:val="00AE3DF3"/>
    <w:rsid w:val="00AE45CB"/>
    <w:rsid w:val="00AE690A"/>
    <w:rsid w:val="00AF6C4A"/>
    <w:rsid w:val="00AF6F7D"/>
    <w:rsid w:val="00AF74EB"/>
    <w:rsid w:val="00B00153"/>
    <w:rsid w:val="00B12F44"/>
    <w:rsid w:val="00B142FA"/>
    <w:rsid w:val="00B24190"/>
    <w:rsid w:val="00B30489"/>
    <w:rsid w:val="00B3437C"/>
    <w:rsid w:val="00B35594"/>
    <w:rsid w:val="00B40103"/>
    <w:rsid w:val="00B43DB6"/>
    <w:rsid w:val="00B454DF"/>
    <w:rsid w:val="00B517F6"/>
    <w:rsid w:val="00B521FE"/>
    <w:rsid w:val="00B5383A"/>
    <w:rsid w:val="00B53D35"/>
    <w:rsid w:val="00B544EF"/>
    <w:rsid w:val="00B57324"/>
    <w:rsid w:val="00B61088"/>
    <w:rsid w:val="00B671DD"/>
    <w:rsid w:val="00B7176F"/>
    <w:rsid w:val="00B919FF"/>
    <w:rsid w:val="00BA7858"/>
    <w:rsid w:val="00BB2344"/>
    <w:rsid w:val="00BB725D"/>
    <w:rsid w:val="00BB766F"/>
    <w:rsid w:val="00BC0383"/>
    <w:rsid w:val="00BC3E16"/>
    <w:rsid w:val="00BC603F"/>
    <w:rsid w:val="00BD0D6E"/>
    <w:rsid w:val="00BF3044"/>
    <w:rsid w:val="00BF6116"/>
    <w:rsid w:val="00BF6608"/>
    <w:rsid w:val="00C04CFC"/>
    <w:rsid w:val="00C14F94"/>
    <w:rsid w:val="00C1641D"/>
    <w:rsid w:val="00C17386"/>
    <w:rsid w:val="00C1747A"/>
    <w:rsid w:val="00C254AE"/>
    <w:rsid w:val="00C25867"/>
    <w:rsid w:val="00C318D2"/>
    <w:rsid w:val="00C327D2"/>
    <w:rsid w:val="00C415F4"/>
    <w:rsid w:val="00C50E17"/>
    <w:rsid w:val="00C53215"/>
    <w:rsid w:val="00C5430F"/>
    <w:rsid w:val="00C6408F"/>
    <w:rsid w:val="00C7169E"/>
    <w:rsid w:val="00C741B6"/>
    <w:rsid w:val="00C80502"/>
    <w:rsid w:val="00C83BBC"/>
    <w:rsid w:val="00C85C53"/>
    <w:rsid w:val="00C9035D"/>
    <w:rsid w:val="00C92996"/>
    <w:rsid w:val="00CA5A19"/>
    <w:rsid w:val="00CB4AFA"/>
    <w:rsid w:val="00CB79AE"/>
    <w:rsid w:val="00CC0362"/>
    <w:rsid w:val="00CC1014"/>
    <w:rsid w:val="00CC6A67"/>
    <w:rsid w:val="00CD4905"/>
    <w:rsid w:val="00CD6E5A"/>
    <w:rsid w:val="00CD7843"/>
    <w:rsid w:val="00CE0CA2"/>
    <w:rsid w:val="00CE0D39"/>
    <w:rsid w:val="00CE44AB"/>
    <w:rsid w:val="00CF516D"/>
    <w:rsid w:val="00CF71DD"/>
    <w:rsid w:val="00D073F7"/>
    <w:rsid w:val="00D20C35"/>
    <w:rsid w:val="00D2192E"/>
    <w:rsid w:val="00D234DB"/>
    <w:rsid w:val="00D3207F"/>
    <w:rsid w:val="00D3416D"/>
    <w:rsid w:val="00D5051F"/>
    <w:rsid w:val="00D51299"/>
    <w:rsid w:val="00D52ADD"/>
    <w:rsid w:val="00D5321D"/>
    <w:rsid w:val="00D546D3"/>
    <w:rsid w:val="00D55C6B"/>
    <w:rsid w:val="00D62235"/>
    <w:rsid w:val="00D70A85"/>
    <w:rsid w:val="00D74A14"/>
    <w:rsid w:val="00D74C17"/>
    <w:rsid w:val="00D80973"/>
    <w:rsid w:val="00D91949"/>
    <w:rsid w:val="00D96441"/>
    <w:rsid w:val="00D97F6E"/>
    <w:rsid w:val="00DB187C"/>
    <w:rsid w:val="00DB5F10"/>
    <w:rsid w:val="00DC153A"/>
    <w:rsid w:val="00DC6D51"/>
    <w:rsid w:val="00DD12D5"/>
    <w:rsid w:val="00DF05EF"/>
    <w:rsid w:val="00E22FDB"/>
    <w:rsid w:val="00E270AB"/>
    <w:rsid w:val="00E27461"/>
    <w:rsid w:val="00E3377C"/>
    <w:rsid w:val="00E34001"/>
    <w:rsid w:val="00E360B0"/>
    <w:rsid w:val="00E374A2"/>
    <w:rsid w:val="00E40E3C"/>
    <w:rsid w:val="00E41C04"/>
    <w:rsid w:val="00E44E6D"/>
    <w:rsid w:val="00E52270"/>
    <w:rsid w:val="00E524C6"/>
    <w:rsid w:val="00E60389"/>
    <w:rsid w:val="00E7600C"/>
    <w:rsid w:val="00E86EA2"/>
    <w:rsid w:val="00E8761F"/>
    <w:rsid w:val="00E876F5"/>
    <w:rsid w:val="00E9558D"/>
    <w:rsid w:val="00EB0DCF"/>
    <w:rsid w:val="00EB54F1"/>
    <w:rsid w:val="00EC12A5"/>
    <w:rsid w:val="00EC259C"/>
    <w:rsid w:val="00EC2F45"/>
    <w:rsid w:val="00ED1434"/>
    <w:rsid w:val="00ED229A"/>
    <w:rsid w:val="00ED3CC3"/>
    <w:rsid w:val="00EE2EBC"/>
    <w:rsid w:val="00EE5C43"/>
    <w:rsid w:val="00EE7D55"/>
    <w:rsid w:val="00F02FEB"/>
    <w:rsid w:val="00F03553"/>
    <w:rsid w:val="00F10735"/>
    <w:rsid w:val="00F13D99"/>
    <w:rsid w:val="00F15A81"/>
    <w:rsid w:val="00F20516"/>
    <w:rsid w:val="00F231F6"/>
    <w:rsid w:val="00F32928"/>
    <w:rsid w:val="00F45D54"/>
    <w:rsid w:val="00F46FAD"/>
    <w:rsid w:val="00F510FC"/>
    <w:rsid w:val="00F572B4"/>
    <w:rsid w:val="00F627AF"/>
    <w:rsid w:val="00F64A35"/>
    <w:rsid w:val="00F65DD4"/>
    <w:rsid w:val="00F743A7"/>
    <w:rsid w:val="00F76FD4"/>
    <w:rsid w:val="00F80EDE"/>
    <w:rsid w:val="00F81E4B"/>
    <w:rsid w:val="00F918EF"/>
    <w:rsid w:val="00FA1BE1"/>
    <w:rsid w:val="00FA4146"/>
    <w:rsid w:val="00FA7AE5"/>
    <w:rsid w:val="00FB2185"/>
    <w:rsid w:val="00FB5BF0"/>
    <w:rsid w:val="00FC17B6"/>
    <w:rsid w:val="00FD41B1"/>
    <w:rsid w:val="00FD6C99"/>
    <w:rsid w:val="00FD77D0"/>
    <w:rsid w:val="00FE3476"/>
    <w:rsid w:val="00FE3D0A"/>
    <w:rsid w:val="00FE5207"/>
    <w:rsid w:val="00FE520F"/>
    <w:rsid w:val="00FE5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2F9C"/>
  <w15:chartTrackingRefBased/>
  <w15:docId w15:val="{C6C04DB4-F931-4E7D-940B-859690B0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4045"/>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3D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14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0514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1409"/>
    <w:rPr>
      <w:color w:val="0000FF"/>
      <w:u w:val="single"/>
    </w:rPr>
  </w:style>
  <w:style w:type="paragraph" w:styleId="ListParagraph">
    <w:name w:val="List Paragraph"/>
    <w:basedOn w:val="Normal"/>
    <w:uiPriority w:val="34"/>
    <w:qFormat/>
    <w:rsid w:val="00A038F7"/>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038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E4045"/>
    <w:rPr>
      <w:rFonts w:asciiTheme="majorHAnsi" w:eastAsiaTheme="majorEastAsia" w:hAnsiTheme="majorHAnsi" w:cstheme="majorBidi"/>
      <w:color w:val="2E74B5" w:themeColor="accent1" w:themeShade="BF"/>
      <w:sz w:val="26"/>
      <w:szCs w:val="26"/>
    </w:rPr>
  </w:style>
  <w:style w:type="paragraph" w:customStyle="1" w:styleId="Default">
    <w:name w:val="Default"/>
    <w:rsid w:val="00232ED5"/>
    <w:pPr>
      <w:autoSpaceDE w:val="0"/>
      <w:autoSpaceDN w:val="0"/>
      <w:adjustRightInd w:val="0"/>
      <w:spacing w:after="0" w:line="240" w:lineRule="auto"/>
    </w:pPr>
    <w:rPr>
      <w:rFonts w:ascii="Code" w:hAnsi="Code" w:cs="Code"/>
      <w:color w:val="000000"/>
      <w:sz w:val="24"/>
      <w:szCs w:val="24"/>
    </w:rPr>
  </w:style>
  <w:style w:type="paragraph" w:customStyle="1" w:styleId="References">
    <w:name w:val="References"/>
    <w:basedOn w:val="Normal"/>
    <w:qFormat/>
    <w:rsid w:val="00550C0E"/>
    <w:pPr>
      <w:spacing w:before="120" w:after="0" w:line="360" w:lineRule="auto"/>
      <w:ind w:left="720" w:hanging="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32D4F"/>
    <w:rPr>
      <w:sz w:val="16"/>
      <w:szCs w:val="16"/>
    </w:rPr>
  </w:style>
  <w:style w:type="paragraph" w:styleId="CommentText">
    <w:name w:val="annotation text"/>
    <w:basedOn w:val="Normal"/>
    <w:link w:val="CommentTextChar"/>
    <w:uiPriority w:val="99"/>
    <w:semiHidden/>
    <w:unhideWhenUsed/>
    <w:rsid w:val="00532D4F"/>
    <w:pPr>
      <w:spacing w:line="240" w:lineRule="auto"/>
    </w:pPr>
    <w:rPr>
      <w:sz w:val="20"/>
      <w:szCs w:val="20"/>
    </w:rPr>
  </w:style>
  <w:style w:type="character" w:customStyle="1" w:styleId="CommentTextChar">
    <w:name w:val="Comment Text Char"/>
    <w:basedOn w:val="DefaultParagraphFont"/>
    <w:link w:val="CommentText"/>
    <w:uiPriority w:val="99"/>
    <w:semiHidden/>
    <w:rsid w:val="00532D4F"/>
    <w:rPr>
      <w:sz w:val="20"/>
      <w:szCs w:val="20"/>
    </w:rPr>
  </w:style>
  <w:style w:type="paragraph" w:styleId="CommentSubject">
    <w:name w:val="annotation subject"/>
    <w:basedOn w:val="CommentText"/>
    <w:next w:val="CommentText"/>
    <w:link w:val="CommentSubjectChar"/>
    <w:uiPriority w:val="99"/>
    <w:semiHidden/>
    <w:unhideWhenUsed/>
    <w:rsid w:val="00532D4F"/>
    <w:rPr>
      <w:b/>
      <w:bCs/>
    </w:rPr>
  </w:style>
  <w:style w:type="character" w:customStyle="1" w:styleId="CommentSubjectChar">
    <w:name w:val="Comment Subject Char"/>
    <w:basedOn w:val="CommentTextChar"/>
    <w:link w:val="CommentSubject"/>
    <w:uiPriority w:val="99"/>
    <w:semiHidden/>
    <w:rsid w:val="00532D4F"/>
    <w:rPr>
      <w:b/>
      <w:bCs/>
      <w:sz w:val="20"/>
      <w:szCs w:val="20"/>
    </w:rPr>
  </w:style>
  <w:style w:type="paragraph" w:styleId="BalloonText">
    <w:name w:val="Balloon Text"/>
    <w:basedOn w:val="Normal"/>
    <w:link w:val="BalloonTextChar"/>
    <w:uiPriority w:val="99"/>
    <w:semiHidden/>
    <w:unhideWhenUsed/>
    <w:rsid w:val="00532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D4F"/>
    <w:rPr>
      <w:rFonts w:ascii="Segoe UI" w:hAnsi="Segoe UI" w:cs="Segoe UI"/>
      <w:sz w:val="18"/>
      <w:szCs w:val="18"/>
    </w:rPr>
  </w:style>
  <w:style w:type="character" w:styleId="UnresolvedMention">
    <w:name w:val="Unresolved Mention"/>
    <w:basedOn w:val="DefaultParagraphFont"/>
    <w:uiPriority w:val="99"/>
    <w:semiHidden/>
    <w:unhideWhenUsed/>
    <w:rsid w:val="009671D9"/>
    <w:rPr>
      <w:color w:val="605E5C"/>
      <w:shd w:val="clear" w:color="auto" w:fill="E1DFDD"/>
    </w:rPr>
  </w:style>
  <w:style w:type="paragraph" w:customStyle="1" w:styleId="Body">
    <w:name w:val="Body"/>
    <w:rsid w:val="00F10735"/>
    <w:pPr>
      <w:spacing w:after="200" w:line="276" w:lineRule="auto"/>
    </w:pPr>
    <w:rPr>
      <w:rFonts w:ascii="Calibri" w:eastAsia="Calibri" w:hAnsi="Calibri" w:cs="Calibri"/>
      <w:color w:val="000000"/>
      <w:u w:color="000000"/>
      <w:lang w:val="en-US" w:eastAsia="zh-CN"/>
    </w:rPr>
  </w:style>
  <w:style w:type="character" w:customStyle="1" w:styleId="Heading3Char">
    <w:name w:val="Heading 3 Char"/>
    <w:basedOn w:val="DefaultParagraphFont"/>
    <w:link w:val="Heading3"/>
    <w:uiPriority w:val="9"/>
    <w:semiHidden/>
    <w:rsid w:val="00F13D99"/>
    <w:rPr>
      <w:rFonts w:asciiTheme="majorHAnsi" w:eastAsiaTheme="majorEastAsia" w:hAnsiTheme="majorHAnsi" w:cstheme="majorBidi"/>
      <w:color w:val="1F4D78" w:themeColor="accent1" w:themeShade="7F"/>
      <w:sz w:val="24"/>
      <w:szCs w:val="24"/>
    </w:rPr>
  </w:style>
  <w:style w:type="character" w:customStyle="1" w:styleId="searchword">
    <w:name w:val="searchword"/>
    <w:basedOn w:val="DefaultParagraphFont"/>
    <w:rsid w:val="006B51DF"/>
  </w:style>
  <w:style w:type="character" w:customStyle="1" w:styleId="exlresultdetails">
    <w:name w:val="exlresultdetails"/>
    <w:basedOn w:val="DefaultParagraphFont"/>
    <w:rsid w:val="006B51DF"/>
  </w:style>
  <w:style w:type="character" w:styleId="FollowedHyperlink">
    <w:name w:val="FollowedHyperlink"/>
    <w:basedOn w:val="DefaultParagraphFont"/>
    <w:uiPriority w:val="99"/>
    <w:semiHidden/>
    <w:unhideWhenUsed/>
    <w:rsid w:val="006B51DF"/>
    <w:rPr>
      <w:color w:val="954F72" w:themeColor="followedHyperlink"/>
      <w:u w:val="single"/>
    </w:rPr>
  </w:style>
  <w:style w:type="character" w:styleId="Emphasis">
    <w:name w:val="Emphasis"/>
    <w:basedOn w:val="DefaultParagraphFont"/>
    <w:uiPriority w:val="20"/>
    <w:qFormat/>
    <w:rsid w:val="006D1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38">
      <w:bodyDiv w:val="1"/>
      <w:marLeft w:val="0"/>
      <w:marRight w:val="0"/>
      <w:marTop w:val="0"/>
      <w:marBottom w:val="0"/>
      <w:divBdr>
        <w:top w:val="none" w:sz="0" w:space="0" w:color="auto"/>
        <w:left w:val="none" w:sz="0" w:space="0" w:color="auto"/>
        <w:bottom w:val="none" w:sz="0" w:space="0" w:color="auto"/>
        <w:right w:val="none" w:sz="0" w:space="0" w:color="auto"/>
      </w:divBdr>
    </w:div>
    <w:div w:id="1319090">
      <w:bodyDiv w:val="1"/>
      <w:marLeft w:val="0"/>
      <w:marRight w:val="0"/>
      <w:marTop w:val="0"/>
      <w:marBottom w:val="0"/>
      <w:divBdr>
        <w:top w:val="none" w:sz="0" w:space="0" w:color="auto"/>
        <w:left w:val="none" w:sz="0" w:space="0" w:color="auto"/>
        <w:bottom w:val="none" w:sz="0" w:space="0" w:color="auto"/>
        <w:right w:val="none" w:sz="0" w:space="0" w:color="auto"/>
      </w:divBdr>
      <w:divsChild>
        <w:div w:id="2123905">
          <w:marLeft w:val="547"/>
          <w:marRight w:val="0"/>
          <w:marTop w:val="115"/>
          <w:marBottom w:val="0"/>
          <w:divBdr>
            <w:top w:val="none" w:sz="0" w:space="0" w:color="auto"/>
            <w:left w:val="none" w:sz="0" w:space="0" w:color="auto"/>
            <w:bottom w:val="none" w:sz="0" w:space="0" w:color="auto"/>
            <w:right w:val="none" w:sz="0" w:space="0" w:color="auto"/>
          </w:divBdr>
        </w:div>
        <w:div w:id="479276035">
          <w:marLeft w:val="547"/>
          <w:marRight w:val="0"/>
          <w:marTop w:val="115"/>
          <w:marBottom w:val="0"/>
          <w:divBdr>
            <w:top w:val="none" w:sz="0" w:space="0" w:color="auto"/>
            <w:left w:val="none" w:sz="0" w:space="0" w:color="auto"/>
            <w:bottom w:val="none" w:sz="0" w:space="0" w:color="auto"/>
            <w:right w:val="none" w:sz="0" w:space="0" w:color="auto"/>
          </w:divBdr>
        </w:div>
      </w:divsChild>
    </w:div>
    <w:div w:id="32779225">
      <w:bodyDiv w:val="1"/>
      <w:marLeft w:val="0"/>
      <w:marRight w:val="0"/>
      <w:marTop w:val="0"/>
      <w:marBottom w:val="0"/>
      <w:divBdr>
        <w:top w:val="none" w:sz="0" w:space="0" w:color="auto"/>
        <w:left w:val="none" w:sz="0" w:space="0" w:color="auto"/>
        <w:bottom w:val="none" w:sz="0" w:space="0" w:color="auto"/>
        <w:right w:val="none" w:sz="0" w:space="0" w:color="auto"/>
      </w:divBdr>
      <w:divsChild>
        <w:div w:id="538133190">
          <w:marLeft w:val="0"/>
          <w:marRight w:val="0"/>
          <w:marTop w:val="0"/>
          <w:marBottom w:val="0"/>
          <w:divBdr>
            <w:top w:val="none" w:sz="0" w:space="0" w:color="auto"/>
            <w:left w:val="none" w:sz="0" w:space="0" w:color="auto"/>
            <w:bottom w:val="none" w:sz="0" w:space="0" w:color="auto"/>
            <w:right w:val="none" w:sz="0" w:space="0" w:color="auto"/>
          </w:divBdr>
          <w:divsChild>
            <w:div w:id="4284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959">
      <w:bodyDiv w:val="1"/>
      <w:marLeft w:val="0"/>
      <w:marRight w:val="0"/>
      <w:marTop w:val="0"/>
      <w:marBottom w:val="0"/>
      <w:divBdr>
        <w:top w:val="none" w:sz="0" w:space="0" w:color="auto"/>
        <w:left w:val="none" w:sz="0" w:space="0" w:color="auto"/>
        <w:bottom w:val="none" w:sz="0" w:space="0" w:color="auto"/>
        <w:right w:val="none" w:sz="0" w:space="0" w:color="auto"/>
      </w:divBdr>
    </w:div>
    <w:div w:id="151876919">
      <w:bodyDiv w:val="1"/>
      <w:marLeft w:val="0"/>
      <w:marRight w:val="0"/>
      <w:marTop w:val="0"/>
      <w:marBottom w:val="0"/>
      <w:divBdr>
        <w:top w:val="none" w:sz="0" w:space="0" w:color="auto"/>
        <w:left w:val="none" w:sz="0" w:space="0" w:color="auto"/>
        <w:bottom w:val="none" w:sz="0" w:space="0" w:color="auto"/>
        <w:right w:val="none" w:sz="0" w:space="0" w:color="auto"/>
      </w:divBdr>
      <w:divsChild>
        <w:div w:id="297565453">
          <w:marLeft w:val="547"/>
          <w:marRight w:val="0"/>
          <w:marTop w:val="106"/>
          <w:marBottom w:val="0"/>
          <w:divBdr>
            <w:top w:val="none" w:sz="0" w:space="0" w:color="auto"/>
            <w:left w:val="none" w:sz="0" w:space="0" w:color="auto"/>
            <w:bottom w:val="none" w:sz="0" w:space="0" w:color="auto"/>
            <w:right w:val="none" w:sz="0" w:space="0" w:color="auto"/>
          </w:divBdr>
        </w:div>
      </w:divsChild>
    </w:div>
    <w:div w:id="154609216">
      <w:bodyDiv w:val="1"/>
      <w:marLeft w:val="0"/>
      <w:marRight w:val="0"/>
      <w:marTop w:val="0"/>
      <w:marBottom w:val="0"/>
      <w:divBdr>
        <w:top w:val="none" w:sz="0" w:space="0" w:color="auto"/>
        <w:left w:val="none" w:sz="0" w:space="0" w:color="auto"/>
        <w:bottom w:val="none" w:sz="0" w:space="0" w:color="auto"/>
        <w:right w:val="none" w:sz="0" w:space="0" w:color="auto"/>
      </w:divBdr>
      <w:divsChild>
        <w:div w:id="533812188">
          <w:marLeft w:val="547"/>
          <w:marRight w:val="0"/>
          <w:marTop w:val="120"/>
          <w:marBottom w:val="0"/>
          <w:divBdr>
            <w:top w:val="none" w:sz="0" w:space="0" w:color="auto"/>
            <w:left w:val="none" w:sz="0" w:space="0" w:color="auto"/>
            <w:bottom w:val="none" w:sz="0" w:space="0" w:color="auto"/>
            <w:right w:val="none" w:sz="0" w:space="0" w:color="auto"/>
          </w:divBdr>
        </w:div>
        <w:div w:id="1835338182">
          <w:marLeft w:val="547"/>
          <w:marRight w:val="0"/>
          <w:marTop w:val="120"/>
          <w:marBottom w:val="0"/>
          <w:divBdr>
            <w:top w:val="none" w:sz="0" w:space="0" w:color="auto"/>
            <w:left w:val="none" w:sz="0" w:space="0" w:color="auto"/>
            <w:bottom w:val="none" w:sz="0" w:space="0" w:color="auto"/>
            <w:right w:val="none" w:sz="0" w:space="0" w:color="auto"/>
          </w:divBdr>
        </w:div>
        <w:div w:id="368998406">
          <w:marLeft w:val="547"/>
          <w:marRight w:val="0"/>
          <w:marTop w:val="120"/>
          <w:marBottom w:val="0"/>
          <w:divBdr>
            <w:top w:val="none" w:sz="0" w:space="0" w:color="auto"/>
            <w:left w:val="none" w:sz="0" w:space="0" w:color="auto"/>
            <w:bottom w:val="none" w:sz="0" w:space="0" w:color="auto"/>
            <w:right w:val="none" w:sz="0" w:space="0" w:color="auto"/>
          </w:divBdr>
        </w:div>
        <w:div w:id="1855655768">
          <w:marLeft w:val="547"/>
          <w:marRight w:val="0"/>
          <w:marTop w:val="120"/>
          <w:marBottom w:val="0"/>
          <w:divBdr>
            <w:top w:val="none" w:sz="0" w:space="0" w:color="auto"/>
            <w:left w:val="none" w:sz="0" w:space="0" w:color="auto"/>
            <w:bottom w:val="none" w:sz="0" w:space="0" w:color="auto"/>
            <w:right w:val="none" w:sz="0" w:space="0" w:color="auto"/>
          </w:divBdr>
        </w:div>
        <w:div w:id="526605175">
          <w:marLeft w:val="547"/>
          <w:marRight w:val="0"/>
          <w:marTop w:val="120"/>
          <w:marBottom w:val="0"/>
          <w:divBdr>
            <w:top w:val="none" w:sz="0" w:space="0" w:color="auto"/>
            <w:left w:val="none" w:sz="0" w:space="0" w:color="auto"/>
            <w:bottom w:val="none" w:sz="0" w:space="0" w:color="auto"/>
            <w:right w:val="none" w:sz="0" w:space="0" w:color="auto"/>
          </w:divBdr>
        </w:div>
      </w:divsChild>
    </w:div>
    <w:div w:id="207231603">
      <w:bodyDiv w:val="1"/>
      <w:marLeft w:val="0"/>
      <w:marRight w:val="0"/>
      <w:marTop w:val="0"/>
      <w:marBottom w:val="0"/>
      <w:divBdr>
        <w:top w:val="none" w:sz="0" w:space="0" w:color="auto"/>
        <w:left w:val="none" w:sz="0" w:space="0" w:color="auto"/>
        <w:bottom w:val="none" w:sz="0" w:space="0" w:color="auto"/>
        <w:right w:val="none" w:sz="0" w:space="0" w:color="auto"/>
      </w:divBdr>
    </w:div>
    <w:div w:id="277878557">
      <w:bodyDiv w:val="1"/>
      <w:marLeft w:val="0"/>
      <w:marRight w:val="0"/>
      <w:marTop w:val="0"/>
      <w:marBottom w:val="0"/>
      <w:divBdr>
        <w:top w:val="none" w:sz="0" w:space="0" w:color="auto"/>
        <w:left w:val="none" w:sz="0" w:space="0" w:color="auto"/>
        <w:bottom w:val="none" w:sz="0" w:space="0" w:color="auto"/>
        <w:right w:val="none" w:sz="0" w:space="0" w:color="auto"/>
      </w:divBdr>
    </w:div>
    <w:div w:id="280232481">
      <w:bodyDiv w:val="1"/>
      <w:marLeft w:val="0"/>
      <w:marRight w:val="0"/>
      <w:marTop w:val="0"/>
      <w:marBottom w:val="0"/>
      <w:divBdr>
        <w:top w:val="none" w:sz="0" w:space="0" w:color="auto"/>
        <w:left w:val="none" w:sz="0" w:space="0" w:color="auto"/>
        <w:bottom w:val="none" w:sz="0" w:space="0" w:color="auto"/>
        <w:right w:val="none" w:sz="0" w:space="0" w:color="auto"/>
      </w:divBdr>
      <w:divsChild>
        <w:div w:id="1433353631">
          <w:marLeft w:val="547"/>
          <w:marRight w:val="0"/>
          <w:marTop w:val="130"/>
          <w:marBottom w:val="0"/>
          <w:divBdr>
            <w:top w:val="none" w:sz="0" w:space="0" w:color="auto"/>
            <w:left w:val="none" w:sz="0" w:space="0" w:color="auto"/>
            <w:bottom w:val="none" w:sz="0" w:space="0" w:color="auto"/>
            <w:right w:val="none" w:sz="0" w:space="0" w:color="auto"/>
          </w:divBdr>
        </w:div>
        <w:div w:id="1340083493">
          <w:marLeft w:val="547"/>
          <w:marRight w:val="0"/>
          <w:marTop w:val="130"/>
          <w:marBottom w:val="0"/>
          <w:divBdr>
            <w:top w:val="none" w:sz="0" w:space="0" w:color="auto"/>
            <w:left w:val="none" w:sz="0" w:space="0" w:color="auto"/>
            <w:bottom w:val="none" w:sz="0" w:space="0" w:color="auto"/>
            <w:right w:val="none" w:sz="0" w:space="0" w:color="auto"/>
          </w:divBdr>
        </w:div>
        <w:div w:id="49960447">
          <w:marLeft w:val="1166"/>
          <w:marRight w:val="0"/>
          <w:marTop w:val="115"/>
          <w:marBottom w:val="0"/>
          <w:divBdr>
            <w:top w:val="none" w:sz="0" w:space="0" w:color="auto"/>
            <w:left w:val="none" w:sz="0" w:space="0" w:color="auto"/>
            <w:bottom w:val="none" w:sz="0" w:space="0" w:color="auto"/>
            <w:right w:val="none" w:sz="0" w:space="0" w:color="auto"/>
          </w:divBdr>
        </w:div>
        <w:div w:id="1550411358">
          <w:marLeft w:val="1166"/>
          <w:marRight w:val="0"/>
          <w:marTop w:val="115"/>
          <w:marBottom w:val="0"/>
          <w:divBdr>
            <w:top w:val="none" w:sz="0" w:space="0" w:color="auto"/>
            <w:left w:val="none" w:sz="0" w:space="0" w:color="auto"/>
            <w:bottom w:val="none" w:sz="0" w:space="0" w:color="auto"/>
            <w:right w:val="none" w:sz="0" w:space="0" w:color="auto"/>
          </w:divBdr>
        </w:div>
        <w:div w:id="294680553">
          <w:marLeft w:val="1166"/>
          <w:marRight w:val="0"/>
          <w:marTop w:val="115"/>
          <w:marBottom w:val="0"/>
          <w:divBdr>
            <w:top w:val="none" w:sz="0" w:space="0" w:color="auto"/>
            <w:left w:val="none" w:sz="0" w:space="0" w:color="auto"/>
            <w:bottom w:val="none" w:sz="0" w:space="0" w:color="auto"/>
            <w:right w:val="none" w:sz="0" w:space="0" w:color="auto"/>
          </w:divBdr>
        </w:div>
        <w:div w:id="1041901579">
          <w:marLeft w:val="1166"/>
          <w:marRight w:val="0"/>
          <w:marTop w:val="115"/>
          <w:marBottom w:val="0"/>
          <w:divBdr>
            <w:top w:val="none" w:sz="0" w:space="0" w:color="auto"/>
            <w:left w:val="none" w:sz="0" w:space="0" w:color="auto"/>
            <w:bottom w:val="none" w:sz="0" w:space="0" w:color="auto"/>
            <w:right w:val="none" w:sz="0" w:space="0" w:color="auto"/>
          </w:divBdr>
        </w:div>
        <w:div w:id="1174340209">
          <w:marLeft w:val="1166"/>
          <w:marRight w:val="0"/>
          <w:marTop w:val="115"/>
          <w:marBottom w:val="0"/>
          <w:divBdr>
            <w:top w:val="none" w:sz="0" w:space="0" w:color="auto"/>
            <w:left w:val="none" w:sz="0" w:space="0" w:color="auto"/>
            <w:bottom w:val="none" w:sz="0" w:space="0" w:color="auto"/>
            <w:right w:val="none" w:sz="0" w:space="0" w:color="auto"/>
          </w:divBdr>
        </w:div>
        <w:div w:id="747850924">
          <w:marLeft w:val="1166"/>
          <w:marRight w:val="0"/>
          <w:marTop w:val="115"/>
          <w:marBottom w:val="0"/>
          <w:divBdr>
            <w:top w:val="none" w:sz="0" w:space="0" w:color="auto"/>
            <w:left w:val="none" w:sz="0" w:space="0" w:color="auto"/>
            <w:bottom w:val="none" w:sz="0" w:space="0" w:color="auto"/>
            <w:right w:val="none" w:sz="0" w:space="0" w:color="auto"/>
          </w:divBdr>
        </w:div>
      </w:divsChild>
    </w:div>
    <w:div w:id="298996482">
      <w:bodyDiv w:val="1"/>
      <w:marLeft w:val="0"/>
      <w:marRight w:val="0"/>
      <w:marTop w:val="0"/>
      <w:marBottom w:val="0"/>
      <w:divBdr>
        <w:top w:val="none" w:sz="0" w:space="0" w:color="auto"/>
        <w:left w:val="none" w:sz="0" w:space="0" w:color="auto"/>
        <w:bottom w:val="none" w:sz="0" w:space="0" w:color="auto"/>
        <w:right w:val="none" w:sz="0" w:space="0" w:color="auto"/>
      </w:divBdr>
    </w:div>
    <w:div w:id="508956885">
      <w:bodyDiv w:val="1"/>
      <w:marLeft w:val="0"/>
      <w:marRight w:val="0"/>
      <w:marTop w:val="0"/>
      <w:marBottom w:val="0"/>
      <w:divBdr>
        <w:top w:val="none" w:sz="0" w:space="0" w:color="auto"/>
        <w:left w:val="none" w:sz="0" w:space="0" w:color="auto"/>
        <w:bottom w:val="none" w:sz="0" w:space="0" w:color="auto"/>
        <w:right w:val="none" w:sz="0" w:space="0" w:color="auto"/>
      </w:divBdr>
      <w:divsChild>
        <w:div w:id="1713847888">
          <w:marLeft w:val="360"/>
          <w:marRight w:val="0"/>
          <w:marTop w:val="200"/>
          <w:marBottom w:val="0"/>
          <w:divBdr>
            <w:top w:val="none" w:sz="0" w:space="0" w:color="auto"/>
            <w:left w:val="none" w:sz="0" w:space="0" w:color="auto"/>
            <w:bottom w:val="none" w:sz="0" w:space="0" w:color="auto"/>
            <w:right w:val="none" w:sz="0" w:space="0" w:color="auto"/>
          </w:divBdr>
        </w:div>
      </w:divsChild>
    </w:div>
    <w:div w:id="514003762">
      <w:bodyDiv w:val="1"/>
      <w:marLeft w:val="0"/>
      <w:marRight w:val="0"/>
      <w:marTop w:val="0"/>
      <w:marBottom w:val="0"/>
      <w:divBdr>
        <w:top w:val="none" w:sz="0" w:space="0" w:color="auto"/>
        <w:left w:val="none" w:sz="0" w:space="0" w:color="auto"/>
        <w:bottom w:val="none" w:sz="0" w:space="0" w:color="auto"/>
        <w:right w:val="none" w:sz="0" w:space="0" w:color="auto"/>
      </w:divBdr>
      <w:divsChild>
        <w:div w:id="22295600">
          <w:marLeft w:val="547"/>
          <w:marRight w:val="0"/>
          <w:marTop w:val="130"/>
          <w:marBottom w:val="0"/>
          <w:divBdr>
            <w:top w:val="none" w:sz="0" w:space="0" w:color="auto"/>
            <w:left w:val="none" w:sz="0" w:space="0" w:color="auto"/>
            <w:bottom w:val="none" w:sz="0" w:space="0" w:color="auto"/>
            <w:right w:val="none" w:sz="0" w:space="0" w:color="auto"/>
          </w:divBdr>
        </w:div>
        <w:div w:id="219219763">
          <w:marLeft w:val="547"/>
          <w:marRight w:val="0"/>
          <w:marTop w:val="130"/>
          <w:marBottom w:val="0"/>
          <w:divBdr>
            <w:top w:val="none" w:sz="0" w:space="0" w:color="auto"/>
            <w:left w:val="none" w:sz="0" w:space="0" w:color="auto"/>
            <w:bottom w:val="none" w:sz="0" w:space="0" w:color="auto"/>
            <w:right w:val="none" w:sz="0" w:space="0" w:color="auto"/>
          </w:divBdr>
        </w:div>
        <w:div w:id="2035422520">
          <w:marLeft w:val="547"/>
          <w:marRight w:val="0"/>
          <w:marTop w:val="130"/>
          <w:marBottom w:val="0"/>
          <w:divBdr>
            <w:top w:val="none" w:sz="0" w:space="0" w:color="auto"/>
            <w:left w:val="none" w:sz="0" w:space="0" w:color="auto"/>
            <w:bottom w:val="none" w:sz="0" w:space="0" w:color="auto"/>
            <w:right w:val="none" w:sz="0" w:space="0" w:color="auto"/>
          </w:divBdr>
        </w:div>
      </w:divsChild>
    </w:div>
    <w:div w:id="589001333">
      <w:bodyDiv w:val="1"/>
      <w:marLeft w:val="0"/>
      <w:marRight w:val="0"/>
      <w:marTop w:val="0"/>
      <w:marBottom w:val="0"/>
      <w:divBdr>
        <w:top w:val="none" w:sz="0" w:space="0" w:color="auto"/>
        <w:left w:val="none" w:sz="0" w:space="0" w:color="auto"/>
        <w:bottom w:val="none" w:sz="0" w:space="0" w:color="auto"/>
        <w:right w:val="none" w:sz="0" w:space="0" w:color="auto"/>
      </w:divBdr>
      <w:divsChild>
        <w:div w:id="962464009">
          <w:marLeft w:val="0"/>
          <w:marRight w:val="0"/>
          <w:marTop w:val="0"/>
          <w:marBottom w:val="0"/>
          <w:divBdr>
            <w:top w:val="none" w:sz="0" w:space="0" w:color="auto"/>
            <w:left w:val="none" w:sz="0" w:space="0" w:color="auto"/>
            <w:bottom w:val="none" w:sz="0" w:space="0" w:color="auto"/>
            <w:right w:val="none" w:sz="0" w:space="0" w:color="auto"/>
          </w:divBdr>
        </w:div>
        <w:div w:id="989286879">
          <w:marLeft w:val="0"/>
          <w:marRight w:val="0"/>
          <w:marTop w:val="0"/>
          <w:marBottom w:val="0"/>
          <w:divBdr>
            <w:top w:val="none" w:sz="0" w:space="0" w:color="auto"/>
            <w:left w:val="none" w:sz="0" w:space="0" w:color="auto"/>
            <w:bottom w:val="none" w:sz="0" w:space="0" w:color="auto"/>
            <w:right w:val="none" w:sz="0" w:space="0" w:color="auto"/>
          </w:divBdr>
        </w:div>
        <w:div w:id="1837111918">
          <w:marLeft w:val="0"/>
          <w:marRight w:val="0"/>
          <w:marTop w:val="0"/>
          <w:marBottom w:val="0"/>
          <w:divBdr>
            <w:top w:val="none" w:sz="0" w:space="0" w:color="auto"/>
            <w:left w:val="none" w:sz="0" w:space="0" w:color="auto"/>
            <w:bottom w:val="none" w:sz="0" w:space="0" w:color="auto"/>
            <w:right w:val="none" w:sz="0" w:space="0" w:color="auto"/>
          </w:divBdr>
        </w:div>
        <w:div w:id="177696350">
          <w:marLeft w:val="0"/>
          <w:marRight w:val="0"/>
          <w:marTop w:val="0"/>
          <w:marBottom w:val="0"/>
          <w:divBdr>
            <w:top w:val="none" w:sz="0" w:space="0" w:color="auto"/>
            <w:left w:val="none" w:sz="0" w:space="0" w:color="auto"/>
            <w:bottom w:val="none" w:sz="0" w:space="0" w:color="auto"/>
            <w:right w:val="none" w:sz="0" w:space="0" w:color="auto"/>
          </w:divBdr>
        </w:div>
        <w:div w:id="863638587">
          <w:marLeft w:val="0"/>
          <w:marRight w:val="0"/>
          <w:marTop w:val="0"/>
          <w:marBottom w:val="0"/>
          <w:divBdr>
            <w:top w:val="none" w:sz="0" w:space="0" w:color="auto"/>
            <w:left w:val="none" w:sz="0" w:space="0" w:color="auto"/>
            <w:bottom w:val="none" w:sz="0" w:space="0" w:color="auto"/>
            <w:right w:val="none" w:sz="0" w:space="0" w:color="auto"/>
          </w:divBdr>
        </w:div>
        <w:div w:id="545068686">
          <w:marLeft w:val="0"/>
          <w:marRight w:val="0"/>
          <w:marTop w:val="0"/>
          <w:marBottom w:val="0"/>
          <w:divBdr>
            <w:top w:val="none" w:sz="0" w:space="0" w:color="auto"/>
            <w:left w:val="none" w:sz="0" w:space="0" w:color="auto"/>
            <w:bottom w:val="none" w:sz="0" w:space="0" w:color="auto"/>
            <w:right w:val="none" w:sz="0" w:space="0" w:color="auto"/>
          </w:divBdr>
        </w:div>
        <w:div w:id="1539925989">
          <w:marLeft w:val="0"/>
          <w:marRight w:val="0"/>
          <w:marTop w:val="0"/>
          <w:marBottom w:val="0"/>
          <w:divBdr>
            <w:top w:val="none" w:sz="0" w:space="0" w:color="auto"/>
            <w:left w:val="none" w:sz="0" w:space="0" w:color="auto"/>
            <w:bottom w:val="none" w:sz="0" w:space="0" w:color="auto"/>
            <w:right w:val="none" w:sz="0" w:space="0" w:color="auto"/>
          </w:divBdr>
        </w:div>
        <w:div w:id="1648506691">
          <w:marLeft w:val="0"/>
          <w:marRight w:val="0"/>
          <w:marTop w:val="0"/>
          <w:marBottom w:val="0"/>
          <w:divBdr>
            <w:top w:val="none" w:sz="0" w:space="0" w:color="auto"/>
            <w:left w:val="none" w:sz="0" w:space="0" w:color="auto"/>
            <w:bottom w:val="none" w:sz="0" w:space="0" w:color="auto"/>
            <w:right w:val="none" w:sz="0" w:space="0" w:color="auto"/>
          </w:divBdr>
        </w:div>
      </w:divsChild>
    </w:div>
    <w:div w:id="686638777">
      <w:bodyDiv w:val="1"/>
      <w:marLeft w:val="0"/>
      <w:marRight w:val="0"/>
      <w:marTop w:val="0"/>
      <w:marBottom w:val="0"/>
      <w:divBdr>
        <w:top w:val="none" w:sz="0" w:space="0" w:color="auto"/>
        <w:left w:val="none" w:sz="0" w:space="0" w:color="auto"/>
        <w:bottom w:val="none" w:sz="0" w:space="0" w:color="auto"/>
        <w:right w:val="none" w:sz="0" w:space="0" w:color="auto"/>
      </w:divBdr>
      <w:divsChild>
        <w:div w:id="221647863">
          <w:marLeft w:val="0"/>
          <w:marRight w:val="0"/>
          <w:marTop w:val="0"/>
          <w:marBottom w:val="0"/>
          <w:divBdr>
            <w:top w:val="none" w:sz="0" w:space="0" w:color="auto"/>
            <w:left w:val="none" w:sz="0" w:space="0" w:color="auto"/>
            <w:bottom w:val="none" w:sz="0" w:space="0" w:color="auto"/>
            <w:right w:val="none" w:sz="0" w:space="0" w:color="auto"/>
          </w:divBdr>
          <w:divsChild>
            <w:div w:id="20129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2217">
      <w:bodyDiv w:val="1"/>
      <w:marLeft w:val="0"/>
      <w:marRight w:val="0"/>
      <w:marTop w:val="0"/>
      <w:marBottom w:val="0"/>
      <w:divBdr>
        <w:top w:val="none" w:sz="0" w:space="0" w:color="auto"/>
        <w:left w:val="none" w:sz="0" w:space="0" w:color="auto"/>
        <w:bottom w:val="none" w:sz="0" w:space="0" w:color="auto"/>
        <w:right w:val="none" w:sz="0" w:space="0" w:color="auto"/>
      </w:divBdr>
    </w:div>
    <w:div w:id="746924012">
      <w:bodyDiv w:val="1"/>
      <w:marLeft w:val="0"/>
      <w:marRight w:val="0"/>
      <w:marTop w:val="0"/>
      <w:marBottom w:val="0"/>
      <w:divBdr>
        <w:top w:val="none" w:sz="0" w:space="0" w:color="auto"/>
        <w:left w:val="none" w:sz="0" w:space="0" w:color="auto"/>
        <w:bottom w:val="none" w:sz="0" w:space="0" w:color="auto"/>
        <w:right w:val="none" w:sz="0" w:space="0" w:color="auto"/>
      </w:divBdr>
      <w:divsChild>
        <w:div w:id="2002275707">
          <w:marLeft w:val="360"/>
          <w:marRight w:val="0"/>
          <w:marTop w:val="200"/>
          <w:marBottom w:val="0"/>
          <w:divBdr>
            <w:top w:val="none" w:sz="0" w:space="0" w:color="auto"/>
            <w:left w:val="none" w:sz="0" w:space="0" w:color="auto"/>
            <w:bottom w:val="none" w:sz="0" w:space="0" w:color="auto"/>
            <w:right w:val="none" w:sz="0" w:space="0" w:color="auto"/>
          </w:divBdr>
        </w:div>
        <w:div w:id="1881933732">
          <w:marLeft w:val="360"/>
          <w:marRight w:val="0"/>
          <w:marTop w:val="200"/>
          <w:marBottom w:val="0"/>
          <w:divBdr>
            <w:top w:val="none" w:sz="0" w:space="0" w:color="auto"/>
            <w:left w:val="none" w:sz="0" w:space="0" w:color="auto"/>
            <w:bottom w:val="none" w:sz="0" w:space="0" w:color="auto"/>
            <w:right w:val="none" w:sz="0" w:space="0" w:color="auto"/>
          </w:divBdr>
        </w:div>
      </w:divsChild>
    </w:div>
    <w:div w:id="956906449">
      <w:bodyDiv w:val="1"/>
      <w:marLeft w:val="0"/>
      <w:marRight w:val="0"/>
      <w:marTop w:val="0"/>
      <w:marBottom w:val="0"/>
      <w:divBdr>
        <w:top w:val="none" w:sz="0" w:space="0" w:color="auto"/>
        <w:left w:val="none" w:sz="0" w:space="0" w:color="auto"/>
        <w:bottom w:val="none" w:sz="0" w:space="0" w:color="auto"/>
        <w:right w:val="none" w:sz="0" w:space="0" w:color="auto"/>
      </w:divBdr>
      <w:divsChild>
        <w:div w:id="210311465">
          <w:marLeft w:val="360"/>
          <w:marRight w:val="0"/>
          <w:marTop w:val="200"/>
          <w:marBottom w:val="0"/>
          <w:divBdr>
            <w:top w:val="none" w:sz="0" w:space="0" w:color="auto"/>
            <w:left w:val="none" w:sz="0" w:space="0" w:color="auto"/>
            <w:bottom w:val="none" w:sz="0" w:space="0" w:color="auto"/>
            <w:right w:val="none" w:sz="0" w:space="0" w:color="auto"/>
          </w:divBdr>
        </w:div>
      </w:divsChild>
    </w:div>
    <w:div w:id="988635840">
      <w:bodyDiv w:val="1"/>
      <w:marLeft w:val="0"/>
      <w:marRight w:val="0"/>
      <w:marTop w:val="0"/>
      <w:marBottom w:val="0"/>
      <w:divBdr>
        <w:top w:val="none" w:sz="0" w:space="0" w:color="auto"/>
        <w:left w:val="none" w:sz="0" w:space="0" w:color="auto"/>
        <w:bottom w:val="none" w:sz="0" w:space="0" w:color="auto"/>
        <w:right w:val="none" w:sz="0" w:space="0" w:color="auto"/>
      </w:divBdr>
    </w:div>
    <w:div w:id="1058549983">
      <w:bodyDiv w:val="1"/>
      <w:marLeft w:val="0"/>
      <w:marRight w:val="0"/>
      <w:marTop w:val="0"/>
      <w:marBottom w:val="0"/>
      <w:divBdr>
        <w:top w:val="none" w:sz="0" w:space="0" w:color="auto"/>
        <w:left w:val="none" w:sz="0" w:space="0" w:color="auto"/>
        <w:bottom w:val="none" w:sz="0" w:space="0" w:color="auto"/>
        <w:right w:val="none" w:sz="0" w:space="0" w:color="auto"/>
      </w:divBdr>
      <w:divsChild>
        <w:div w:id="1988364125">
          <w:marLeft w:val="547"/>
          <w:marRight w:val="0"/>
          <w:marTop w:val="106"/>
          <w:marBottom w:val="0"/>
          <w:divBdr>
            <w:top w:val="none" w:sz="0" w:space="0" w:color="auto"/>
            <w:left w:val="none" w:sz="0" w:space="0" w:color="auto"/>
            <w:bottom w:val="none" w:sz="0" w:space="0" w:color="auto"/>
            <w:right w:val="none" w:sz="0" w:space="0" w:color="auto"/>
          </w:divBdr>
        </w:div>
        <w:div w:id="1669481006">
          <w:marLeft w:val="547"/>
          <w:marRight w:val="0"/>
          <w:marTop w:val="106"/>
          <w:marBottom w:val="0"/>
          <w:divBdr>
            <w:top w:val="none" w:sz="0" w:space="0" w:color="auto"/>
            <w:left w:val="none" w:sz="0" w:space="0" w:color="auto"/>
            <w:bottom w:val="none" w:sz="0" w:space="0" w:color="auto"/>
            <w:right w:val="none" w:sz="0" w:space="0" w:color="auto"/>
          </w:divBdr>
        </w:div>
        <w:div w:id="660735089">
          <w:marLeft w:val="547"/>
          <w:marRight w:val="0"/>
          <w:marTop w:val="106"/>
          <w:marBottom w:val="0"/>
          <w:divBdr>
            <w:top w:val="none" w:sz="0" w:space="0" w:color="auto"/>
            <w:left w:val="none" w:sz="0" w:space="0" w:color="auto"/>
            <w:bottom w:val="none" w:sz="0" w:space="0" w:color="auto"/>
            <w:right w:val="none" w:sz="0" w:space="0" w:color="auto"/>
          </w:divBdr>
        </w:div>
        <w:div w:id="903217754">
          <w:marLeft w:val="547"/>
          <w:marRight w:val="0"/>
          <w:marTop w:val="106"/>
          <w:marBottom w:val="0"/>
          <w:divBdr>
            <w:top w:val="none" w:sz="0" w:space="0" w:color="auto"/>
            <w:left w:val="none" w:sz="0" w:space="0" w:color="auto"/>
            <w:bottom w:val="none" w:sz="0" w:space="0" w:color="auto"/>
            <w:right w:val="none" w:sz="0" w:space="0" w:color="auto"/>
          </w:divBdr>
        </w:div>
        <w:div w:id="266814193">
          <w:marLeft w:val="547"/>
          <w:marRight w:val="0"/>
          <w:marTop w:val="106"/>
          <w:marBottom w:val="0"/>
          <w:divBdr>
            <w:top w:val="none" w:sz="0" w:space="0" w:color="auto"/>
            <w:left w:val="none" w:sz="0" w:space="0" w:color="auto"/>
            <w:bottom w:val="none" w:sz="0" w:space="0" w:color="auto"/>
            <w:right w:val="none" w:sz="0" w:space="0" w:color="auto"/>
          </w:divBdr>
        </w:div>
        <w:div w:id="1483425548">
          <w:marLeft w:val="547"/>
          <w:marRight w:val="0"/>
          <w:marTop w:val="106"/>
          <w:marBottom w:val="0"/>
          <w:divBdr>
            <w:top w:val="none" w:sz="0" w:space="0" w:color="auto"/>
            <w:left w:val="none" w:sz="0" w:space="0" w:color="auto"/>
            <w:bottom w:val="none" w:sz="0" w:space="0" w:color="auto"/>
            <w:right w:val="none" w:sz="0" w:space="0" w:color="auto"/>
          </w:divBdr>
        </w:div>
        <w:div w:id="355272767">
          <w:marLeft w:val="547"/>
          <w:marRight w:val="0"/>
          <w:marTop w:val="106"/>
          <w:marBottom w:val="0"/>
          <w:divBdr>
            <w:top w:val="none" w:sz="0" w:space="0" w:color="auto"/>
            <w:left w:val="none" w:sz="0" w:space="0" w:color="auto"/>
            <w:bottom w:val="none" w:sz="0" w:space="0" w:color="auto"/>
            <w:right w:val="none" w:sz="0" w:space="0" w:color="auto"/>
          </w:divBdr>
        </w:div>
        <w:div w:id="119543357">
          <w:marLeft w:val="547"/>
          <w:marRight w:val="0"/>
          <w:marTop w:val="106"/>
          <w:marBottom w:val="0"/>
          <w:divBdr>
            <w:top w:val="none" w:sz="0" w:space="0" w:color="auto"/>
            <w:left w:val="none" w:sz="0" w:space="0" w:color="auto"/>
            <w:bottom w:val="none" w:sz="0" w:space="0" w:color="auto"/>
            <w:right w:val="none" w:sz="0" w:space="0" w:color="auto"/>
          </w:divBdr>
        </w:div>
        <w:div w:id="393237547">
          <w:marLeft w:val="547"/>
          <w:marRight w:val="0"/>
          <w:marTop w:val="106"/>
          <w:marBottom w:val="0"/>
          <w:divBdr>
            <w:top w:val="none" w:sz="0" w:space="0" w:color="auto"/>
            <w:left w:val="none" w:sz="0" w:space="0" w:color="auto"/>
            <w:bottom w:val="none" w:sz="0" w:space="0" w:color="auto"/>
            <w:right w:val="none" w:sz="0" w:space="0" w:color="auto"/>
          </w:divBdr>
        </w:div>
        <w:div w:id="298801920">
          <w:marLeft w:val="547"/>
          <w:marRight w:val="0"/>
          <w:marTop w:val="106"/>
          <w:marBottom w:val="0"/>
          <w:divBdr>
            <w:top w:val="none" w:sz="0" w:space="0" w:color="auto"/>
            <w:left w:val="none" w:sz="0" w:space="0" w:color="auto"/>
            <w:bottom w:val="none" w:sz="0" w:space="0" w:color="auto"/>
            <w:right w:val="none" w:sz="0" w:space="0" w:color="auto"/>
          </w:divBdr>
        </w:div>
        <w:div w:id="1581208350">
          <w:marLeft w:val="547"/>
          <w:marRight w:val="0"/>
          <w:marTop w:val="106"/>
          <w:marBottom w:val="0"/>
          <w:divBdr>
            <w:top w:val="none" w:sz="0" w:space="0" w:color="auto"/>
            <w:left w:val="none" w:sz="0" w:space="0" w:color="auto"/>
            <w:bottom w:val="none" w:sz="0" w:space="0" w:color="auto"/>
            <w:right w:val="none" w:sz="0" w:space="0" w:color="auto"/>
          </w:divBdr>
        </w:div>
        <w:div w:id="1218396413">
          <w:marLeft w:val="547"/>
          <w:marRight w:val="0"/>
          <w:marTop w:val="106"/>
          <w:marBottom w:val="0"/>
          <w:divBdr>
            <w:top w:val="none" w:sz="0" w:space="0" w:color="auto"/>
            <w:left w:val="none" w:sz="0" w:space="0" w:color="auto"/>
            <w:bottom w:val="none" w:sz="0" w:space="0" w:color="auto"/>
            <w:right w:val="none" w:sz="0" w:space="0" w:color="auto"/>
          </w:divBdr>
        </w:div>
      </w:divsChild>
    </w:div>
    <w:div w:id="1235431734">
      <w:bodyDiv w:val="1"/>
      <w:marLeft w:val="0"/>
      <w:marRight w:val="0"/>
      <w:marTop w:val="0"/>
      <w:marBottom w:val="0"/>
      <w:divBdr>
        <w:top w:val="none" w:sz="0" w:space="0" w:color="auto"/>
        <w:left w:val="none" w:sz="0" w:space="0" w:color="auto"/>
        <w:bottom w:val="none" w:sz="0" w:space="0" w:color="auto"/>
        <w:right w:val="none" w:sz="0" w:space="0" w:color="auto"/>
      </w:divBdr>
    </w:div>
    <w:div w:id="1278369609">
      <w:bodyDiv w:val="1"/>
      <w:marLeft w:val="0"/>
      <w:marRight w:val="0"/>
      <w:marTop w:val="0"/>
      <w:marBottom w:val="0"/>
      <w:divBdr>
        <w:top w:val="none" w:sz="0" w:space="0" w:color="auto"/>
        <w:left w:val="none" w:sz="0" w:space="0" w:color="auto"/>
        <w:bottom w:val="none" w:sz="0" w:space="0" w:color="auto"/>
        <w:right w:val="none" w:sz="0" w:space="0" w:color="auto"/>
      </w:divBdr>
      <w:divsChild>
        <w:div w:id="857239108">
          <w:marLeft w:val="360"/>
          <w:marRight w:val="0"/>
          <w:marTop w:val="200"/>
          <w:marBottom w:val="0"/>
          <w:divBdr>
            <w:top w:val="none" w:sz="0" w:space="0" w:color="auto"/>
            <w:left w:val="none" w:sz="0" w:space="0" w:color="auto"/>
            <w:bottom w:val="none" w:sz="0" w:space="0" w:color="auto"/>
            <w:right w:val="none" w:sz="0" w:space="0" w:color="auto"/>
          </w:divBdr>
        </w:div>
      </w:divsChild>
    </w:div>
    <w:div w:id="1310406625">
      <w:bodyDiv w:val="1"/>
      <w:marLeft w:val="0"/>
      <w:marRight w:val="0"/>
      <w:marTop w:val="0"/>
      <w:marBottom w:val="0"/>
      <w:divBdr>
        <w:top w:val="none" w:sz="0" w:space="0" w:color="auto"/>
        <w:left w:val="none" w:sz="0" w:space="0" w:color="auto"/>
        <w:bottom w:val="none" w:sz="0" w:space="0" w:color="auto"/>
        <w:right w:val="none" w:sz="0" w:space="0" w:color="auto"/>
      </w:divBdr>
      <w:divsChild>
        <w:div w:id="536084692">
          <w:marLeft w:val="547"/>
          <w:marRight w:val="0"/>
          <w:marTop w:val="0"/>
          <w:marBottom w:val="0"/>
          <w:divBdr>
            <w:top w:val="none" w:sz="0" w:space="0" w:color="auto"/>
            <w:left w:val="none" w:sz="0" w:space="0" w:color="auto"/>
            <w:bottom w:val="none" w:sz="0" w:space="0" w:color="auto"/>
            <w:right w:val="none" w:sz="0" w:space="0" w:color="auto"/>
          </w:divBdr>
        </w:div>
        <w:div w:id="884757347">
          <w:marLeft w:val="547"/>
          <w:marRight w:val="0"/>
          <w:marTop w:val="0"/>
          <w:marBottom w:val="0"/>
          <w:divBdr>
            <w:top w:val="none" w:sz="0" w:space="0" w:color="auto"/>
            <w:left w:val="none" w:sz="0" w:space="0" w:color="auto"/>
            <w:bottom w:val="none" w:sz="0" w:space="0" w:color="auto"/>
            <w:right w:val="none" w:sz="0" w:space="0" w:color="auto"/>
          </w:divBdr>
        </w:div>
        <w:div w:id="81151483">
          <w:marLeft w:val="547"/>
          <w:marRight w:val="0"/>
          <w:marTop w:val="0"/>
          <w:marBottom w:val="0"/>
          <w:divBdr>
            <w:top w:val="none" w:sz="0" w:space="0" w:color="auto"/>
            <w:left w:val="none" w:sz="0" w:space="0" w:color="auto"/>
            <w:bottom w:val="none" w:sz="0" w:space="0" w:color="auto"/>
            <w:right w:val="none" w:sz="0" w:space="0" w:color="auto"/>
          </w:divBdr>
        </w:div>
        <w:div w:id="841357370">
          <w:marLeft w:val="547"/>
          <w:marRight w:val="0"/>
          <w:marTop w:val="0"/>
          <w:marBottom w:val="0"/>
          <w:divBdr>
            <w:top w:val="none" w:sz="0" w:space="0" w:color="auto"/>
            <w:left w:val="none" w:sz="0" w:space="0" w:color="auto"/>
            <w:bottom w:val="none" w:sz="0" w:space="0" w:color="auto"/>
            <w:right w:val="none" w:sz="0" w:space="0" w:color="auto"/>
          </w:divBdr>
        </w:div>
        <w:div w:id="358437142">
          <w:marLeft w:val="547"/>
          <w:marRight w:val="0"/>
          <w:marTop w:val="0"/>
          <w:marBottom w:val="0"/>
          <w:divBdr>
            <w:top w:val="none" w:sz="0" w:space="0" w:color="auto"/>
            <w:left w:val="none" w:sz="0" w:space="0" w:color="auto"/>
            <w:bottom w:val="none" w:sz="0" w:space="0" w:color="auto"/>
            <w:right w:val="none" w:sz="0" w:space="0" w:color="auto"/>
          </w:divBdr>
        </w:div>
      </w:divsChild>
    </w:div>
    <w:div w:id="1486119972">
      <w:bodyDiv w:val="1"/>
      <w:marLeft w:val="0"/>
      <w:marRight w:val="0"/>
      <w:marTop w:val="0"/>
      <w:marBottom w:val="0"/>
      <w:divBdr>
        <w:top w:val="none" w:sz="0" w:space="0" w:color="auto"/>
        <w:left w:val="none" w:sz="0" w:space="0" w:color="auto"/>
        <w:bottom w:val="none" w:sz="0" w:space="0" w:color="auto"/>
        <w:right w:val="none" w:sz="0" w:space="0" w:color="auto"/>
      </w:divBdr>
    </w:div>
    <w:div w:id="1665432798">
      <w:bodyDiv w:val="1"/>
      <w:marLeft w:val="0"/>
      <w:marRight w:val="0"/>
      <w:marTop w:val="0"/>
      <w:marBottom w:val="0"/>
      <w:divBdr>
        <w:top w:val="none" w:sz="0" w:space="0" w:color="auto"/>
        <w:left w:val="none" w:sz="0" w:space="0" w:color="auto"/>
        <w:bottom w:val="none" w:sz="0" w:space="0" w:color="auto"/>
        <w:right w:val="none" w:sz="0" w:space="0" w:color="auto"/>
      </w:divBdr>
      <w:divsChild>
        <w:div w:id="1641767760">
          <w:marLeft w:val="360"/>
          <w:marRight w:val="0"/>
          <w:marTop w:val="200"/>
          <w:marBottom w:val="0"/>
          <w:divBdr>
            <w:top w:val="none" w:sz="0" w:space="0" w:color="auto"/>
            <w:left w:val="none" w:sz="0" w:space="0" w:color="auto"/>
            <w:bottom w:val="none" w:sz="0" w:space="0" w:color="auto"/>
            <w:right w:val="none" w:sz="0" w:space="0" w:color="auto"/>
          </w:divBdr>
        </w:div>
        <w:div w:id="1337001974">
          <w:marLeft w:val="360"/>
          <w:marRight w:val="0"/>
          <w:marTop w:val="200"/>
          <w:marBottom w:val="0"/>
          <w:divBdr>
            <w:top w:val="none" w:sz="0" w:space="0" w:color="auto"/>
            <w:left w:val="none" w:sz="0" w:space="0" w:color="auto"/>
            <w:bottom w:val="none" w:sz="0" w:space="0" w:color="auto"/>
            <w:right w:val="none" w:sz="0" w:space="0" w:color="auto"/>
          </w:divBdr>
        </w:div>
        <w:div w:id="627515194">
          <w:marLeft w:val="360"/>
          <w:marRight w:val="0"/>
          <w:marTop w:val="200"/>
          <w:marBottom w:val="0"/>
          <w:divBdr>
            <w:top w:val="none" w:sz="0" w:space="0" w:color="auto"/>
            <w:left w:val="none" w:sz="0" w:space="0" w:color="auto"/>
            <w:bottom w:val="none" w:sz="0" w:space="0" w:color="auto"/>
            <w:right w:val="none" w:sz="0" w:space="0" w:color="auto"/>
          </w:divBdr>
        </w:div>
        <w:div w:id="582884136">
          <w:marLeft w:val="360"/>
          <w:marRight w:val="0"/>
          <w:marTop w:val="200"/>
          <w:marBottom w:val="0"/>
          <w:divBdr>
            <w:top w:val="none" w:sz="0" w:space="0" w:color="auto"/>
            <w:left w:val="none" w:sz="0" w:space="0" w:color="auto"/>
            <w:bottom w:val="none" w:sz="0" w:space="0" w:color="auto"/>
            <w:right w:val="none" w:sz="0" w:space="0" w:color="auto"/>
          </w:divBdr>
        </w:div>
      </w:divsChild>
    </w:div>
    <w:div w:id="1725789657">
      <w:bodyDiv w:val="1"/>
      <w:marLeft w:val="0"/>
      <w:marRight w:val="0"/>
      <w:marTop w:val="0"/>
      <w:marBottom w:val="0"/>
      <w:divBdr>
        <w:top w:val="none" w:sz="0" w:space="0" w:color="auto"/>
        <w:left w:val="none" w:sz="0" w:space="0" w:color="auto"/>
        <w:bottom w:val="none" w:sz="0" w:space="0" w:color="auto"/>
        <w:right w:val="none" w:sz="0" w:space="0" w:color="auto"/>
      </w:divBdr>
    </w:div>
    <w:div w:id="1763261395">
      <w:bodyDiv w:val="1"/>
      <w:marLeft w:val="0"/>
      <w:marRight w:val="0"/>
      <w:marTop w:val="0"/>
      <w:marBottom w:val="0"/>
      <w:divBdr>
        <w:top w:val="none" w:sz="0" w:space="0" w:color="auto"/>
        <w:left w:val="none" w:sz="0" w:space="0" w:color="auto"/>
        <w:bottom w:val="none" w:sz="0" w:space="0" w:color="auto"/>
        <w:right w:val="none" w:sz="0" w:space="0" w:color="auto"/>
      </w:divBdr>
    </w:div>
    <w:div w:id="1858343523">
      <w:bodyDiv w:val="1"/>
      <w:marLeft w:val="0"/>
      <w:marRight w:val="0"/>
      <w:marTop w:val="0"/>
      <w:marBottom w:val="0"/>
      <w:divBdr>
        <w:top w:val="none" w:sz="0" w:space="0" w:color="auto"/>
        <w:left w:val="none" w:sz="0" w:space="0" w:color="auto"/>
        <w:bottom w:val="none" w:sz="0" w:space="0" w:color="auto"/>
        <w:right w:val="none" w:sz="0" w:space="0" w:color="auto"/>
      </w:divBdr>
    </w:div>
    <w:div w:id="1952660145">
      <w:bodyDiv w:val="1"/>
      <w:marLeft w:val="0"/>
      <w:marRight w:val="0"/>
      <w:marTop w:val="0"/>
      <w:marBottom w:val="0"/>
      <w:divBdr>
        <w:top w:val="none" w:sz="0" w:space="0" w:color="auto"/>
        <w:left w:val="none" w:sz="0" w:space="0" w:color="auto"/>
        <w:bottom w:val="none" w:sz="0" w:space="0" w:color="auto"/>
        <w:right w:val="none" w:sz="0" w:space="0" w:color="auto"/>
      </w:divBdr>
      <w:divsChild>
        <w:div w:id="155147188">
          <w:marLeft w:val="360"/>
          <w:marRight w:val="0"/>
          <w:marTop w:val="200"/>
          <w:marBottom w:val="0"/>
          <w:divBdr>
            <w:top w:val="none" w:sz="0" w:space="0" w:color="auto"/>
            <w:left w:val="none" w:sz="0" w:space="0" w:color="auto"/>
            <w:bottom w:val="none" w:sz="0" w:space="0" w:color="auto"/>
            <w:right w:val="none" w:sz="0" w:space="0" w:color="auto"/>
          </w:divBdr>
        </w:div>
        <w:div w:id="258874987">
          <w:marLeft w:val="360"/>
          <w:marRight w:val="0"/>
          <w:marTop w:val="200"/>
          <w:marBottom w:val="0"/>
          <w:divBdr>
            <w:top w:val="none" w:sz="0" w:space="0" w:color="auto"/>
            <w:left w:val="none" w:sz="0" w:space="0" w:color="auto"/>
            <w:bottom w:val="none" w:sz="0" w:space="0" w:color="auto"/>
            <w:right w:val="none" w:sz="0" w:space="0" w:color="auto"/>
          </w:divBdr>
        </w:div>
      </w:divsChild>
    </w:div>
    <w:div w:id="1962609580">
      <w:bodyDiv w:val="1"/>
      <w:marLeft w:val="0"/>
      <w:marRight w:val="0"/>
      <w:marTop w:val="0"/>
      <w:marBottom w:val="0"/>
      <w:divBdr>
        <w:top w:val="none" w:sz="0" w:space="0" w:color="auto"/>
        <w:left w:val="none" w:sz="0" w:space="0" w:color="auto"/>
        <w:bottom w:val="none" w:sz="0" w:space="0" w:color="auto"/>
        <w:right w:val="none" w:sz="0" w:space="0" w:color="auto"/>
      </w:divBdr>
    </w:div>
    <w:div w:id="1987857413">
      <w:bodyDiv w:val="1"/>
      <w:marLeft w:val="0"/>
      <w:marRight w:val="0"/>
      <w:marTop w:val="0"/>
      <w:marBottom w:val="0"/>
      <w:divBdr>
        <w:top w:val="none" w:sz="0" w:space="0" w:color="auto"/>
        <w:left w:val="none" w:sz="0" w:space="0" w:color="auto"/>
        <w:bottom w:val="none" w:sz="0" w:space="0" w:color="auto"/>
        <w:right w:val="none" w:sz="0" w:space="0" w:color="auto"/>
      </w:divBdr>
      <w:divsChild>
        <w:div w:id="78914047">
          <w:marLeft w:val="547"/>
          <w:marRight w:val="0"/>
          <w:marTop w:val="120"/>
          <w:marBottom w:val="0"/>
          <w:divBdr>
            <w:top w:val="none" w:sz="0" w:space="0" w:color="auto"/>
            <w:left w:val="none" w:sz="0" w:space="0" w:color="auto"/>
            <w:bottom w:val="none" w:sz="0" w:space="0" w:color="auto"/>
            <w:right w:val="none" w:sz="0" w:space="0" w:color="auto"/>
          </w:divBdr>
        </w:div>
        <w:div w:id="1133789040">
          <w:marLeft w:val="547"/>
          <w:marRight w:val="0"/>
          <w:marTop w:val="120"/>
          <w:marBottom w:val="0"/>
          <w:divBdr>
            <w:top w:val="none" w:sz="0" w:space="0" w:color="auto"/>
            <w:left w:val="none" w:sz="0" w:space="0" w:color="auto"/>
            <w:bottom w:val="none" w:sz="0" w:space="0" w:color="auto"/>
            <w:right w:val="none" w:sz="0" w:space="0" w:color="auto"/>
          </w:divBdr>
        </w:div>
        <w:div w:id="1344624695">
          <w:marLeft w:val="547"/>
          <w:marRight w:val="0"/>
          <w:marTop w:val="120"/>
          <w:marBottom w:val="0"/>
          <w:divBdr>
            <w:top w:val="none" w:sz="0" w:space="0" w:color="auto"/>
            <w:left w:val="none" w:sz="0" w:space="0" w:color="auto"/>
            <w:bottom w:val="none" w:sz="0" w:space="0" w:color="auto"/>
            <w:right w:val="none" w:sz="0" w:space="0" w:color="auto"/>
          </w:divBdr>
        </w:div>
        <w:div w:id="1974482756">
          <w:marLeft w:val="547"/>
          <w:marRight w:val="0"/>
          <w:marTop w:val="120"/>
          <w:marBottom w:val="0"/>
          <w:divBdr>
            <w:top w:val="none" w:sz="0" w:space="0" w:color="auto"/>
            <w:left w:val="none" w:sz="0" w:space="0" w:color="auto"/>
            <w:bottom w:val="none" w:sz="0" w:space="0" w:color="auto"/>
            <w:right w:val="none" w:sz="0" w:space="0" w:color="auto"/>
          </w:divBdr>
        </w:div>
        <w:div w:id="1179198286">
          <w:marLeft w:val="547"/>
          <w:marRight w:val="0"/>
          <w:marTop w:val="120"/>
          <w:marBottom w:val="0"/>
          <w:divBdr>
            <w:top w:val="none" w:sz="0" w:space="0" w:color="auto"/>
            <w:left w:val="none" w:sz="0" w:space="0" w:color="auto"/>
            <w:bottom w:val="none" w:sz="0" w:space="0" w:color="auto"/>
            <w:right w:val="none" w:sz="0" w:space="0" w:color="auto"/>
          </w:divBdr>
        </w:div>
      </w:divsChild>
    </w:div>
    <w:div w:id="2087993091">
      <w:bodyDiv w:val="1"/>
      <w:marLeft w:val="0"/>
      <w:marRight w:val="0"/>
      <w:marTop w:val="0"/>
      <w:marBottom w:val="0"/>
      <w:divBdr>
        <w:top w:val="none" w:sz="0" w:space="0" w:color="auto"/>
        <w:left w:val="none" w:sz="0" w:space="0" w:color="auto"/>
        <w:bottom w:val="none" w:sz="0" w:space="0" w:color="auto"/>
        <w:right w:val="none" w:sz="0" w:space="0" w:color="auto"/>
      </w:divBdr>
    </w:div>
    <w:div w:id="20982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ismeducationfutures.org/tefi-values/" TargetMode="External"/><Relationship Id="rId5" Type="http://schemas.openxmlformats.org/officeDocument/2006/relationships/hyperlink" Target="https://onlinelibrary.wiley.com/doi/abs/10.1002/jtr.2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16</Pages>
  <Words>6868</Words>
  <Characters>39149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Nancy Stevenson</cp:lastModifiedBy>
  <cp:revision>13</cp:revision>
  <cp:lastPrinted>2018-10-01T10:18:00Z</cp:lastPrinted>
  <dcterms:created xsi:type="dcterms:W3CDTF">2018-09-29T11:02:00Z</dcterms:created>
  <dcterms:modified xsi:type="dcterms:W3CDTF">2018-10-01T13:13:00Z</dcterms:modified>
</cp:coreProperties>
</file>