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2D2D3" w14:textId="37AB0126" w:rsidR="00870E6B" w:rsidRDefault="00870E6B">
      <w:r>
        <w:t>Homes in Crisis Capitalism: Gender, Work and Revolution</w:t>
      </w:r>
    </w:p>
    <w:p w14:paraId="1260BBE1" w14:textId="0A105086" w:rsidR="00870E6B" w:rsidRDefault="00870E6B">
      <w:r>
        <w:t xml:space="preserve">By Marnie </w:t>
      </w:r>
      <w:proofErr w:type="spellStart"/>
      <w:r>
        <w:t>Holborow</w:t>
      </w:r>
      <w:proofErr w:type="spellEnd"/>
    </w:p>
    <w:p w14:paraId="6300F095" w14:textId="35BCC355" w:rsidR="00870E6B" w:rsidRDefault="00870E6B">
      <w:r>
        <w:t>Bloomsbury Academic (Hardback £80)</w:t>
      </w:r>
    </w:p>
    <w:p w14:paraId="4B510D17" w14:textId="77777777" w:rsidR="00870E6B" w:rsidRDefault="00870E6B"/>
    <w:p w14:paraId="5484044C" w14:textId="0D235653" w:rsidR="00CA755E" w:rsidRDefault="00DD4CEF">
      <w:r>
        <w:t>Does home</w:t>
      </w:r>
      <w:r w:rsidR="00D70C95">
        <w:t xml:space="preserve"> </w:t>
      </w:r>
      <w:r>
        <w:t xml:space="preserve">exist anymore? </w:t>
      </w:r>
      <w:r w:rsidR="00D70C95">
        <w:t>‘</w:t>
      </w:r>
      <w:r>
        <w:t>Home</w:t>
      </w:r>
      <w:r w:rsidR="00D70C95">
        <w:t>’</w:t>
      </w:r>
      <w:r>
        <w:t xml:space="preserve"> the concept</w:t>
      </w:r>
      <w:r w:rsidR="008938A7">
        <w:t xml:space="preserve"> </w:t>
      </w:r>
      <w:r w:rsidR="00820190">
        <w:t>of a</w:t>
      </w:r>
      <w:r w:rsidR="008938A7">
        <w:t xml:space="preserve"> </w:t>
      </w:r>
      <w:r>
        <w:t xml:space="preserve">private space </w:t>
      </w:r>
      <w:r w:rsidR="0053230F">
        <w:t>which</w:t>
      </w:r>
      <w:r>
        <w:t xml:space="preserve"> closes the door securely on work</w:t>
      </w:r>
      <w:r w:rsidR="00DF5C77">
        <w:t>s’ obligation</w:t>
      </w:r>
      <w:r w:rsidR="00D70C95">
        <w:t>s</w:t>
      </w:r>
      <w:r w:rsidR="00DF5C77">
        <w:t xml:space="preserve">  – </w:t>
      </w:r>
      <w:r w:rsidR="00D5346A">
        <w:t>‘the silent compulsion of economic relations’</w:t>
      </w:r>
      <w:r w:rsidR="00615863">
        <w:t>, as Marx termed it</w:t>
      </w:r>
      <w:r>
        <w:t>?</w:t>
      </w:r>
      <w:r w:rsidR="00575076">
        <w:t xml:space="preserve"> In this richly researched book, Marnie </w:t>
      </w:r>
      <w:proofErr w:type="spellStart"/>
      <w:r w:rsidR="00575076">
        <w:t>Holborow</w:t>
      </w:r>
      <w:proofErr w:type="spellEnd"/>
      <w:r w:rsidR="00575076">
        <w:t xml:space="preserve"> locates the </w:t>
      </w:r>
      <w:r w:rsidR="00DF5C77">
        <w:t>fault line for women’s impoverishment lying in the heart of what home has become.</w:t>
      </w:r>
    </w:p>
    <w:p w14:paraId="7C3867CB" w14:textId="77777777" w:rsidR="00E46C48" w:rsidRDefault="00E46C48" w:rsidP="00E46C48">
      <w:r>
        <w:t xml:space="preserve">As </w:t>
      </w:r>
      <w:proofErr w:type="spellStart"/>
      <w:r>
        <w:t>Holborow</w:t>
      </w:r>
      <w:proofErr w:type="spellEnd"/>
      <w:r>
        <w:t xml:space="preserve"> puts it, ‘Home has traditionally been counterposed to work, despite the extensive amount of work – both paid and unpaid – that takes place within it.’ </w:t>
      </w:r>
    </w:p>
    <w:p w14:paraId="0B7175C4" w14:textId="0F75EC10" w:rsidR="00D57203" w:rsidRDefault="008938A7">
      <w:r>
        <w:t>H</w:t>
      </w:r>
      <w:r w:rsidR="00DD4CEF">
        <w:t>ome</w:t>
      </w:r>
      <w:r w:rsidR="00E46C48">
        <w:t xml:space="preserve"> </w:t>
      </w:r>
      <w:r w:rsidR="00D70C95">
        <w:t>and its</w:t>
      </w:r>
      <w:r w:rsidR="00DD4CEF">
        <w:t xml:space="preserve"> associations with sanctuary, intimacy and nurturing</w:t>
      </w:r>
      <w:r w:rsidR="00D70C95">
        <w:t>, c</w:t>
      </w:r>
      <w:r w:rsidR="00DD4CEF">
        <w:t>rucially, with rest</w:t>
      </w:r>
      <w:r w:rsidR="00D70C95">
        <w:t>, is something most people can identify</w:t>
      </w:r>
      <w:r w:rsidR="0053230F">
        <w:t xml:space="preserve">. Underlying this is </w:t>
      </w:r>
      <w:r w:rsidR="00BA73A5">
        <w:t>w</w:t>
      </w:r>
      <w:r w:rsidR="00DD4CEF">
        <w:t xml:space="preserve">omen’s work </w:t>
      </w:r>
      <w:r w:rsidR="004F470D">
        <w:t>creati</w:t>
      </w:r>
      <w:r w:rsidR="00BA73A5">
        <w:t>ng</w:t>
      </w:r>
      <w:r w:rsidR="00DD4CEF">
        <w:t xml:space="preserve"> the </w:t>
      </w:r>
      <w:r w:rsidR="00643617">
        <w:t>means for such a space</w:t>
      </w:r>
      <w:r w:rsidR="00E402B1">
        <w:t>: w</w:t>
      </w:r>
      <w:r w:rsidR="00643617">
        <w:t xml:space="preserve">omen’s </w:t>
      </w:r>
      <w:r w:rsidR="00E46C48">
        <w:t xml:space="preserve">unwaged </w:t>
      </w:r>
      <w:r w:rsidR="00643617">
        <w:t>‘reproductive labour’, providing the vital requirements for capital through child</w:t>
      </w:r>
      <w:r w:rsidR="00820190">
        <w:t>-</w:t>
      </w:r>
      <w:r w:rsidR="00643617">
        <w:t>rearing and the restoration of the workforce day</w:t>
      </w:r>
      <w:r w:rsidR="00D70C95">
        <w:t>-</w:t>
      </w:r>
      <w:r w:rsidR="00643617">
        <w:t>by</w:t>
      </w:r>
      <w:r w:rsidR="00D70C95">
        <w:t>-</w:t>
      </w:r>
      <w:r w:rsidR="00643617">
        <w:t>day</w:t>
      </w:r>
      <w:r w:rsidR="00D163AE">
        <w:t xml:space="preserve">; </w:t>
      </w:r>
      <w:r w:rsidR="00643617">
        <w:t xml:space="preserve"> ‘</w:t>
      </w:r>
      <w:r w:rsidR="00D163AE">
        <w:t>a</w:t>
      </w:r>
      <w:r w:rsidR="00643617">
        <w:t xml:space="preserve"> hidden abode’ of capitalism</w:t>
      </w:r>
      <w:r w:rsidR="00D70C95">
        <w:t>, the book finds</w:t>
      </w:r>
      <w:r w:rsidR="00643617">
        <w:t xml:space="preserve">. </w:t>
      </w:r>
      <w:r w:rsidR="00615863" w:rsidRPr="00615863">
        <w:t xml:space="preserve">A UN global report from 38 countries in 2020 found that </w:t>
      </w:r>
      <w:r w:rsidR="00615863">
        <w:t>of 16 billion hours of unpaid work done each day, women were doing three-quarters of it. The pandemic increased that load for women.</w:t>
      </w:r>
    </w:p>
    <w:p w14:paraId="69B1931F" w14:textId="2F397C5B" w:rsidR="004F470D" w:rsidRDefault="004F470D">
      <w:r>
        <w:t xml:space="preserve">Starting from Marx’s premise that all social relations, including gender relations, must be understood in terms of modes of production, this book </w:t>
      </w:r>
      <w:r w:rsidR="006149B6">
        <w:t>examines</w:t>
      </w:r>
      <w:r>
        <w:t xml:space="preserve"> current neoliberal policies </w:t>
      </w:r>
      <w:r w:rsidR="007E5628">
        <w:t xml:space="preserve">that </w:t>
      </w:r>
      <w:r w:rsidR="008938A7">
        <w:t>sweep</w:t>
      </w:r>
      <w:r w:rsidR="0053230F">
        <w:t xml:space="preserve"> social </w:t>
      </w:r>
      <w:r w:rsidR="00E402B1">
        <w:t xml:space="preserve">care and </w:t>
      </w:r>
      <w:r w:rsidR="0053230F">
        <w:t>welfare burdens into hidden abodes, thus increasing exploitative pressures</w:t>
      </w:r>
      <w:r w:rsidR="00E402B1">
        <w:t>, particularly</w:t>
      </w:r>
      <w:r w:rsidR="0053230F">
        <w:t xml:space="preserve"> on working class women.</w:t>
      </w:r>
    </w:p>
    <w:p w14:paraId="16011CC0" w14:textId="73F9CB1B" w:rsidR="00E402B1" w:rsidRDefault="00E402B1">
      <w:r>
        <w:t xml:space="preserve">The </w:t>
      </w:r>
      <w:r w:rsidR="008938A7">
        <w:t>p</w:t>
      </w:r>
      <w:r>
        <w:t xml:space="preserve">andemic and ensuing lockdown revealed </w:t>
      </w:r>
      <w:r w:rsidR="008938A7">
        <w:t xml:space="preserve">some of </w:t>
      </w:r>
      <w:r>
        <w:t xml:space="preserve">the </w:t>
      </w:r>
      <w:r w:rsidR="008938A7">
        <w:t>illusion</w:t>
      </w:r>
      <w:r>
        <w:t xml:space="preserve"> involved in the ‘</w:t>
      </w:r>
      <w:r w:rsidR="008938A7">
        <w:t>h</w:t>
      </w:r>
      <w:r>
        <w:t>ome</w:t>
      </w:r>
      <w:r w:rsidR="008938A7">
        <w:t xml:space="preserve"> s</w:t>
      </w:r>
      <w:r>
        <w:t xml:space="preserve">weet </w:t>
      </w:r>
      <w:r w:rsidR="008938A7">
        <w:t>h</w:t>
      </w:r>
      <w:r>
        <w:t>ome’ notion</w:t>
      </w:r>
      <w:r w:rsidR="00820190">
        <w:t>. O</w:t>
      </w:r>
      <w:r>
        <w:t xml:space="preserve">rganisations effortlessly switched </w:t>
      </w:r>
      <w:r w:rsidR="007E5628">
        <w:t>workspaces</w:t>
      </w:r>
      <w:r>
        <w:t xml:space="preserve"> from office to </w:t>
      </w:r>
      <w:r w:rsidR="00502F7D">
        <w:t xml:space="preserve">kitchen or </w:t>
      </w:r>
      <w:r>
        <w:t xml:space="preserve">bedroom – in many situations workers with only a room </w:t>
      </w:r>
      <w:r w:rsidR="008938A7">
        <w:t xml:space="preserve">of their own </w:t>
      </w:r>
      <w:r>
        <w:t xml:space="preserve">and no desk were literally </w:t>
      </w:r>
      <w:r w:rsidR="00820190">
        <w:t>‘</w:t>
      </w:r>
      <w:r>
        <w:t>working from bed</w:t>
      </w:r>
      <w:r w:rsidR="00820190">
        <w:t>’</w:t>
      </w:r>
      <w:r>
        <w:t xml:space="preserve">. The problematic of women’s </w:t>
      </w:r>
      <w:r w:rsidR="00502F7D">
        <w:t xml:space="preserve">dual </w:t>
      </w:r>
      <w:r>
        <w:t>role in global free</w:t>
      </w:r>
      <w:r w:rsidR="00D163AE">
        <w:t>-</w:t>
      </w:r>
      <w:r>
        <w:t xml:space="preserve">marketisation became more apparent through the </w:t>
      </w:r>
      <w:r w:rsidR="008938A7">
        <w:t>p</w:t>
      </w:r>
      <w:r>
        <w:t>andemic years.</w:t>
      </w:r>
    </w:p>
    <w:p w14:paraId="7C733A5B" w14:textId="4952CBB8" w:rsidR="00502F7D" w:rsidRDefault="00502F7D">
      <w:r>
        <w:t>In pursuit of this expan</w:t>
      </w:r>
      <w:r w:rsidR="00427446">
        <w:t>sion of home</w:t>
      </w:r>
      <w:r>
        <w:t xml:space="preserve"> </w:t>
      </w:r>
      <w:r w:rsidR="009C1078">
        <w:t>economics</w:t>
      </w:r>
      <w:r>
        <w:t>, and the ways in which women are tied down by it, the book reveals more fantasies underpinning neoliberal homilies</w:t>
      </w:r>
      <w:r w:rsidR="007E5628">
        <w:t xml:space="preserve"> on home</w:t>
      </w:r>
      <w:r>
        <w:t>. The notion of the nuclear family</w:t>
      </w:r>
      <w:r w:rsidR="009C1078">
        <w:t>, stalwart of conservative rhetoric,</w:t>
      </w:r>
      <w:r>
        <w:t xml:space="preserve"> gets statistically thrashed</w:t>
      </w:r>
      <w:r w:rsidR="009C1078">
        <w:t>: ‘today’s homes and households are married couples, lone parents with children, (increasingly) cohabiting couples with children, single people with no children, same-sex couples with or without children, blended families, adoptive families, non-binary or trans people with or without children, intergenerational with grandparents living in the home or with children returned home as adults.’</w:t>
      </w:r>
    </w:p>
    <w:p w14:paraId="3A4DEBF7" w14:textId="53E85516" w:rsidR="000A3926" w:rsidRDefault="00875418">
      <w:r>
        <w:t>What emerges is a kind of double bind</w:t>
      </w:r>
      <w:r w:rsidR="007B667E">
        <w:t>.</w:t>
      </w:r>
      <w:r w:rsidR="00611B7D">
        <w:t xml:space="preserve"> </w:t>
      </w:r>
      <w:r>
        <w:t xml:space="preserve">JD Vance’s recent </w:t>
      </w:r>
      <w:r w:rsidR="00960E52">
        <w:t xml:space="preserve">‘childless cat lady’ </w:t>
      </w:r>
      <w:r>
        <w:t>attack on Kamala Harris</w:t>
      </w:r>
      <w:r w:rsidR="007B667E">
        <w:t xml:space="preserve"> flags it</w:t>
      </w:r>
      <w:r>
        <w:t xml:space="preserve">: </w:t>
      </w:r>
      <w:r w:rsidR="00611B7D">
        <w:t>under</w:t>
      </w:r>
      <w:r>
        <w:t xml:space="preserve"> neoliberalism, women’s role is </w:t>
      </w:r>
      <w:r w:rsidR="00820190">
        <w:t xml:space="preserve">(socially) </w:t>
      </w:r>
      <w:r>
        <w:t>reproductive</w:t>
      </w:r>
      <w:r w:rsidR="00FB632F">
        <w:t xml:space="preserve">. </w:t>
      </w:r>
      <w:r w:rsidR="00FB632F">
        <w:lastRenderedPageBreak/>
        <w:t>Vance agree</w:t>
      </w:r>
      <w:r w:rsidR="001A5391">
        <w:t>d</w:t>
      </w:r>
      <w:r w:rsidR="00FB632F">
        <w:t xml:space="preserve"> </w:t>
      </w:r>
      <w:r w:rsidR="001A5391">
        <w:t xml:space="preserve">with an interviewer </w:t>
      </w:r>
      <w:r w:rsidR="00A53D93">
        <w:t xml:space="preserve">proposing </w:t>
      </w:r>
      <w:r w:rsidR="00FB632F">
        <w:t xml:space="preserve">that </w:t>
      </w:r>
      <w:r w:rsidR="001A5391">
        <w:t xml:space="preserve">‘the whole purpose of the </w:t>
      </w:r>
      <w:r w:rsidR="00FB632F">
        <w:t xml:space="preserve">postmenopausal </w:t>
      </w:r>
      <w:r w:rsidR="001A5391">
        <w:t xml:space="preserve">female’ is to help rear the grandchildren, thus freeing up younger women-workers </w:t>
      </w:r>
      <w:r w:rsidR="007B667E">
        <w:t>for wage-earning</w:t>
      </w:r>
      <w:r w:rsidR="00FB632F">
        <w:t xml:space="preserve">. </w:t>
      </w:r>
      <w:r w:rsidR="00820190">
        <w:t>Homes in Crisis Capitalism</w:t>
      </w:r>
      <w:r w:rsidR="00611B7D">
        <w:t xml:space="preserve"> pinpoint</w:t>
      </w:r>
      <w:r w:rsidR="00820190">
        <w:t>s</w:t>
      </w:r>
      <w:r w:rsidR="00611B7D">
        <w:t xml:space="preserve"> th</w:t>
      </w:r>
      <w:r w:rsidR="001A5391">
        <w:t>is</w:t>
      </w:r>
      <w:r w:rsidR="00611B7D">
        <w:t xml:space="preserve"> double-bind – women must both reproduce a properly </w:t>
      </w:r>
      <w:r w:rsidR="00A53D93">
        <w:t>fed</w:t>
      </w:r>
      <w:r w:rsidR="006D239E">
        <w:t>, washed</w:t>
      </w:r>
      <w:r w:rsidR="00A53D93">
        <w:t xml:space="preserve"> and educated </w:t>
      </w:r>
      <w:r w:rsidR="00611B7D">
        <w:t xml:space="preserve">labour force, </w:t>
      </w:r>
      <w:r w:rsidR="001A5391">
        <w:t xml:space="preserve">whilst </w:t>
      </w:r>
      <w:r w:rsidR="00A53D93">
        <w:t xml:space="preserve">also </w:t>
      </w:r>
      <w:r w:rsidR="001A5391">
        <w:t>being</w:t>
      </w:r>
      <w:r w:rsidR="00611B7D">
        <w:t xml:space="preserve"> </w:t>
      </w:r>
      <w:r w:rsidR="001A5391">
        <w:t xml:space="preserve">a </w:t>
      </w:r>
      <w:r w:rsidR="00611B7D">
        <w:t xml:space="preserve">part of it </w:t>
      </w:r>
      <w:r w:rsidR="005730DC">
        <w:t xml:space="preserve">themselves </w:t>
      </w:r>
      <w:r w:rsidR="00611B7D">
        <w:t>– since the 1970’s heyday of deregulated global free</w:t>
      </w:r>
      <w:r w:rsidR="000A3926">
        <w:t>-</w:t>
      </w:r>
      <w:r w:rsidR="00611B7D">
        <w:t xml:space="preserve">marketization </w:t>
      </w:r>
      <w:r w:rsidR="000A3926">
        <w:t xml:space="preserve">child-rearing </w:t>
      </w:r>
      <w:r w:rsidR="00611B7D">
        <w:t xml:space="preserve">women </w:t>
      </w:r>
      <w:r w:rsidR="007B667E">
        <w:t>hav</w:t>
      </w:r>
      <w:r w:rsidR="00611B7D">
        <w:t>e been compelled to wage-earn</w:t>
      </w:r>
      <w:r w:rsidR="000A3926">
        <w:t xml:space="preserve"> to survive</w:t>
      </w:r>
      <w:r w:rsidR="00611B7D">
        <w:t>.</w:t>
      </w:r>
      <w:r w:rsidR="007B667E">
        <w:t xml:space="preserve"> </w:t>
      </w:r>
    </w:p>
    <w:p w14:paraId="65E7EAC0" w14:textId="0B08FD8F" w:rsidR="00611B7D" w:rsidRDefault="00D26A58">
      <w:r>
        <w:t>S</w:t>
      </w:r>
      <w:r w:rsidR="007B667E">
        <w:t>eparati</w:t>
      </w:r>
      <w:r>
        <w:t>ng</w:t>
      </w:r>
      <w:r w:rsidR="007B667E">
        <w:t xml:space="preserve"> the home as a</w:t>
      </w:r>
      <w:r w:rsidR="001A5391">
        <w:t>n individualised</w:t>
      </w:r>
      <w:r w:rsidR="007B667E">
        <w:t xml:space="preserve"> private space </w:t>
      </w:r>
      <w:r w:rsidR="00820190">
        <w:t>means</w:t>
      </w:r>
      <w:r w:rsidR="007B667E">
        <w:t xml:space="preserve"> women must bear and care for their children</w:t>
      </w:r>
      <w:r w:rsidR="001A5391">
        <w:t>,</w:t>
      </w:r>
      <w:r w:rsidR="00820190">
        <w:t xml:space="preserve"> and others</w:t>
      </w:r>
      <w:r w:rsidR="001A5391">
        <w:t>,</w:t>
      </w:r>
      <w:r w:rsidR="007B667E">
        <w:t xml:space="preserve"> with</w:t>
      </w:r>
      <w:r w:rsidR="000A3926">
        <w:t xml:space="preserve"> minimal</w:t>
      </w:r>
      <w:r w:rsidR="007B667E">
        <w:t xml:space="preserve"> social welfare support. </w:t>
      </w:r>
      <w:r w:rsidR="00820190">
        <w:t>T</w:t>
      </w:r>
      <w:r w:rsidR="007B667E">
        <w:t xml:space="preserve">hey must also work – the explosion of foodbanks throughout the UK </w:t>
      </w:r>
      <w:r w:rsidR="00A53D93">
        <w:t>underlines</w:t>
      </w:r>
      <w:r w:rsidR="007B667E">
        <w:t xml:space="preserve"> </w:t>
      </w:r>
      <w:r>
        <w:t>how</w:t>
      </w:r>
      <w:r w:rsidR="007B667E">
        <w:t xml:space="preserve"> </w:t>
      </w:r>
      <w:r w:rsidR="00820190">
        <w:t xml:space="preserve">even </w:t>
      </w:r>
      <w:r w:rsidR="007B667E">
        <w:t>dual</w:t>
      </w:r>
      <w:r w:rsidR="00820190">
        <w:t>-</w:t>
      </w:r>
      <w:r w:rsidR="007B667E">
        <w:t>wage-earning families can’t cover the costs of living. Neoliberal profit-</w:t>
      </w:r>
      <w:r w:rsidR="000A3926">
        <w:t>extraction</w:t>
      </w:r>
      <w:r w:rsidR="007B667E">
        <w:t xml:space="preserve"> enforce</w:t>
      </w:r>
      <w:r w:rsidR="000A3926">
        <w:t>s</w:t>
      </w:r>
      <w:r w:rsidR="007B667E">
        <w:t xml:space="preserve"> </w:t>
      </w:r>
      <w:r w:rsidR="00820190">
        <w:t>th</w:t>
      </w:r>
      <w:r w:rsidR="00D163AE">
        <w:t>is</w:t>
      </w:r>
      <w:r w:rsidR="007B667E">
        <w:t xml:space="preserve"> </w:t>
      </w:r>
      <w:r w:rsidR="000A3926">
        <w:t>prospect</w:t>
      </w:r>
      <w:r w:rsidR="007B667E">
        <w:t xml:space="preserve"> for women with children – part-time, </w:t>
      </w:r>
      <w:r w:rsidR="000A3926">
        <w:t xml:space="preserve">often </w:t>
      </w:r>
      <w:r w:rsidR="007B667E">
        <w:t xml:space="preserve">precarious, poorly-paid </w:t>
      </w:r>
      <w:r w:rsidR="000A3926">
        <w:t>work, frequently in care sectors which, having been widely privatized, pay poorly.</w:t>
      </w:r>
    </w:p>
    <w:p w14:paraId="58F86111" w14:textId="1F5A6EE4" w:rsidR="00DE5977" w:rsidRDefault="007E5CED">
      <w:r>
        <w:t>N</w:t>
      </w:r>
      <w:r w:rsidR="00DE5977">
        <w:t xml:space="preserve">eoliberalism </w:t>
      </w:r>
      <w:r>
        <w:t xml:space="preserve">here is not only ‘labour-unfriendly’, but also ‘life-unfriendly’, through </w:t>
      </w:r>
      <w:r w:rsidR="00960D16">
        <w:t xml:space="preserve">its </w:t>
      </w:r>
      <w:r>
        <w:t>systematic privatisation and marketization of social reproduction</w:t>
      </w:r>
      <w:r w:rsidR="000749C8">
        <w:t>. U</w:t>
      </w:r>
      <w:r>
        <w:t>nder the dominance of the free market ethos ‘the social’ must also transform into capital. Great for the lucky 10% with purchasing power</w:t>
      </w:r>
      <w:r w:rsidR="00960D16">
        <w:t>; a</w:t>
      </w:r>
      <w:r w:rsidR="000749C8">
        <w:t xml:space="preserve">n army of women </w:t>
      </w:r>
      <w:r w:rsidR="00960D16">
        <w:t>making up</w:t>
      </w:r>
      <w:r w:rsidR="006D239E">
        <w:t xml:space="preserve"> a</w:t>
      </w:r>
      <w:r w:rsidR="00960D16">
        <w:t xml:space="preserve"> ‘new service proletariat’ are competing </w:t>
      </w:r>
      <w:r w:rsidR="00D26A58">
        <w:t xml:space="preserve">for low wages </w:t>
      </w:r>
      <w:r w:rsidR="000749C8">
        <w:t xml:space="preserve">to take </w:t>
      </w:r>
      <w:r w:rsidR="00E465D4">
        <w:t>on</w:t>
      </w:r>
      <w:r w:rsidR="000749C8">
        <w:t xml:space="preserve"> the home and childcare</w:t>
      </w:r>
      <w:r w:rsidR="00D26A58">
        <w:t xml:space="preserve"> </w:t>
      </w:r>
      <w:r w:rsidR="00DD53CF">
        <w:t xml:space="preserve">burdens of </w:t>
      </w:r>
      <w:r w:rsidR="000749C8">
        <w:t xml:space="preserve">the highly paid: </w:t>
      </w:r>
      <w:r w:rsidR="006D239E">
        <w:t>w</w:t>
      </w:r>
      <w:r w:rsidR="000749C8">
        <w:t xml:space="preserve">omen, many of them immigrants, </w:t>
      </w:r>
      <w:r w:rsidR="00960D16">
        <w:t xml:space="preserve">are </w:t>
      </w:r>
      <w:r w:rsidR="000749C8">
        <w:t>‘going up the down escalator’, exploited by their lack of state/publicly-funded childcare.</w:t>
      </w:r>
    </w:p>
    <w:p w14:paraId="40836CC0" w14:textId="7A3D624C" w:rsidR="00863166" w:rsidRDefault="00863166">
      <w:r>
        <w:t xml:space="preserve">Ultimately, </w:t>
      </w:r>
      <w:proofErr w:type="spellStart"/>
      <w:r>
        <w:t>Holborow</w:t>
      </w:r>
      <w:proofErr w:type="spellEnd"/>
      <w:r>
        <w:t xml:space="preserve"> identifies the economics involved not only crushing women’s hopes for achieving better lives</w:t>
      </w:r>
      <w:r w:rsidR="00EA497E">
        <w:t>:</w:t>
      </w:r>
      <w:r>
        <w:t xml:space="preserve"> ‘Lower wages for a larger proportion of women working partly explains labours’ declining share of national income in late capitalism.’ </w:t>
      </w:r>
    </w:p>
    <w:p w14:paraId="0FD47476" w14:textId="6B5CD61A" w:rsidR="00867FE5" w:rsidRDefault="00867FE5">
      <w:r>
        <w:t>Deregulation of the labour market increases employment but not the volume of work: in the US and in Germany, when indefinite part-time (women’s) employment rose, so the number of full-time, proper</w:t>
      </w:r>
      <w:r w:rsidR="00D11AC5">
        <w:t>ly</w:t>
      </w:r>
      <w:r>
        <w:t>-contracted</w:t>
      </w:r>
      <w:r w:rsidR="00E465D4">
        <w:t>,</w:t>
      </w:r>
      <w:r>
        <w:t xml:space="preserve"> jobs fell.</w:t>
      </w:r>
    </w:p>
    <w:p w14:paraId="3D3C8E36" w14:textId="301DD699" w:rsidR="00863166" w:rsidRDefault="00863166">
      <w:r>
        <w:t xml:space="preserve">As </w:t>
      </w:r>
      <w:proofErr w:type="spellStart"/>
      <w:r>
        <w:t>Holborow</w:t>
      </w:r>
      <w:proofErr w:type="spellEnd"/>
      <w:r>
        <w:t xml:space="preserve"> quotes from Marx: ‘The more productive capital grows, the more does competition extend among the workers, (and) the more do their wages shrink together.’</w:t>
      </w:r>
    </w:p>
    <w:p w14:paraId="3E8A37FC" w14:textId="05E24F61" w:rsidR="00863166" w:rsidRPr="00DE5977" w:rsidRDefault="00863166">
      <w:r>
        <w:t xml:space="preserve">This </w:t>
      </w:r>
      <w:r w:rsidR="004903BA">
        <w:t xml:space="preserve">book is a trove of invaluable research, well developed in a coherent narrative. From Marx and Engels through to the 2008 banking collapse, the ensuing austerity programmes, the Brexit catastrophe and on to the pandemic, </w:t>
      </w:r>
      <w:proofErr w:type="spellStart"/>
      <w:r w:rsidR="004903BA">
        <w:t>Holborow</w:t>
      </w:r>
      <w:proofErr w:type="spellEnd"/>
      <w:r w:rsidR="004903BA">
        <w:t xml:space="preserve"> shows clearly the incessant erosion of social values</w:t>
      </w:r>
      <w:r w:rsidR="00867FE5">
        <w:t xml:space="preserve">. </w:t>
      </w:r>
      <w:r w:rsidR="004903BA">
        <w:t>Home is where the capital heart is, this book reveals.</w:t>
      </w:r>
    </w:p>
    <w:p w14:paraId="0BC0BDC7" w14:textId="77777777" w:rsidR="00820190" w:rsidRPr="00DE5977" w:rsidRDefault="00820190"/>
    <w:sectPr w:rsidR="00820190" w:rsidRPr="00DE59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6B"/>
    <w:rsid w:val="000749C8"/>
    <w:rsid w:val="000A3926"/>
    <w:rsid w:val="001A5391"/>
    <w:rsid w:val="002A68FF"/>
    <w:rsid w:val="00427446"/>
    <w:rsid w:val="004903BA"/>
    <w:rsid w:val="004A3B7B"/>
    <w:rsid w:val="004F470D"/>
    <w:rsid w:val="00502F7D"/>
    <w:rsid w:val="0053230F"/>
    <w:rsid w:val="005730DC"/>
    <w:rsid w:val="00575076"/>
    <w:rsid w:val="00611B7D"/>
    <w:rsid w:val="006149B6"/>
    <w:rsid w:val="00615863"/>
    <w:rsid w:val="00643617"/>
    <w:rsid w:val="006C2014"/>
    <w:rsid w:val="006D239E"/>
    <w:rsid w:val="007B667E"/>
    <w:rsid w:val="007E5628"/>
    <w:rsid w:val="007E5CED"/>
    <w:rsid w:val="00820190"/>
    <w:rsid w:val="00863166"/>
    <w:rsid w:val="00867FE5"/>
    <w:rsid w:val="00870E6B"/>
    <w:rsid w:val="00875418"/>
    <w:rsid w:val="008938A7"/>
    <w:rsid w:val="008A400E"/>
    <w:rsid w:val="00960D16"/>
    <w:rsid w:val="00960E52"/>
    <w:rsid w:val="009C1078"/>
    <w:rsid w:val="00A53D93"/>
    <w:rsid w:val="00B52D44"/>
    <w:rsid w:val="00B57DEC"/>
    <w:rsid w:val="00BA73A5"/>
    <w:rsid w:val="00CA755E"/>
    <w:rsid w:val="00D11AC5"/>
    <w:rsid w:val="00D163AE"/>
    <w:rsid w:val="00D26A58"/>
    <w:rsid w:val="00D33AA8"/>
    <w:rsid w:val="00D5346A"/>
    <w:rsid w:val="00D57203"/>
    <w:rsid w:val="00D70C95"/>
    <w:rsid w:val="00DD4CEF"/>
    <w:rsid w:val="00DD53CF"/>
    <w:rsid w:val="00DE5977"/>
    <w:rsid w:val="00DF5C77"/>
    <w:rsid w:val="00E402B1"/>
    <w:rsid w:val="00E465D4"/>
    <w:rsid w:val="00E46C48"/>
    <w:rsid w:val="00EA497E"/>
    <w:rsid w:val="00EE3F51"/>
    <w:rsid w:val="00FB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0DF24"/>
  <w15:chartTrackingRefBased/>
  <w15:docId w15:val="{99593EA9-C3CB-4357-930D-BBB3D1C2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0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E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0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0E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E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E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E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E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0E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E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E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E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E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E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0E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0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0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E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0E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0E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E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0E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O'Connor</dc:creator>
  <cp:keywords/>
  <dc:description/>
  <cp:lastModifiedBy>Fiona O'Connor</cp:lastModifiedBy>
  <cp:revision>2</cp:revision>
  <dcterms:created xsi:type="dcterms:W3CDTF">2024-08-27T10:18:00Z</dcterms:created>
  <dcterms:modified xsi:type="dcterms:W3CDTF">2024-08-27T10:18:00Z</dcterms:modified>
</cp:coreProperties>
</file>