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26" w:rsidRDefault="00BA055E">
      <w:pPr>
        <w:ind w:firstLine="356"/>
        <w:rPr>
          <w:rFonts w:ascii="Times New Roman"/>
          <w:b/>
          <w:color w:val="000000"/>
          <w:sz w:val="24"/>
          <w:szCs w:val="24"/>
        </w:rPr>
      </w:pPr>
      <w:r>
        <w:rPr>
          <w:rFonts w:ascii="Times New Roman"/>
          <w:b/>
          <w:color w:val="000000"/>
          <w:sz w:val="24"/>
          <w:szCs w:val="24"/>
        </w:rPr>
        <w:t xml:space="preserve">[S2] F. R. Leavis and Pedagogy: the </w:t>
      </w:r>
      <w:r w:rsidR="003A5C3F">
        <w:rPr>
          <w:rFonts w:ascii="Times New Roman"/>
          <w:b/>
          <w:color w:val="000000"/>
          <w:sz w:val="24"/>
          <w:szCs w:val="24"/>
        </w:rPr>
        <w:t>‘</w:t>
      </w:r>
      <w:r>
        <w:rPr>
          <w:rFonts w:ascii="Times New Roman"/>
          <w:b/>
          <w:color w:val="000000"/>
          <w:sz w:val="24"/>
          <w:szCs w:val="24"/>
        </w:rPr>
        <w:t>Critical Exchange</w:t>
      </w:r>
      <w:r w:rsidR="003A5C3F">
        <w:rPr>
          <w:rFonts w:ascii="Times New Roman"/>
          <w:b/>
          <w:color w:val="000000"/>
          <w:sz w:val="24"/>
          <w:szCs w:val="24"/>
        </w:rPr>
        <w:t>’</w:t>
      </w:r>
    </w:p>
    <w:p w:rsidR="00FF4F26" w:rsidRDefault="00BA055E">
      <w:pPr>
        <w:ind w:firstLine="356"/>
        <w:rPr>
          <w:rFonts w:ascii="Times New Roman"/>
          <w:i/>
          <w:color w:val="000000"/>
          <w:sz w:val="24"/>
          <w:szCs w:val="24"/>
        </w:rPr>
      </w:pPr>
      <w:r>
        <w:rPr>
          <w:rFonts w:ascii="Times New Roman"/>
          <w:i/>
          <w:color w:val="000000"/>
          <w:sz w:val="24"/>
          <w:szCs w:val="24"/>
        </w:rPr>
        <w:t>Paper delivered to the Philosophy of Education Society of Great Britain</w:t>
      </w:r>
    </w:p>
    <w:p w:rsidR="00FF4F26" w:rsidRDefault="00BA055E">
      <w:pPr>
        <w:ind w:firstLine="356"/>
        <w:rPr>
          <w:rFonts w:ascii="Times New Roman"/>
          <w:color w:val="000000"/>
          <w:sz w:val="24"/>
          <w:szCs w:val="24"/>
        </w:rPr>
      </w:pPr>
      <w:r>
        <w:rPr>
          <w:rFonts w:ascii="Times New Roman"/>
          <w:color w:val="000000"/>
          <w:sz w:val="24"/>
          <w:szCs w:val="24"/>
        </w:rPr>
        <w:t>26 October 2016</w:t>
      </w:r>
    </w:p>
    <w:p w:rsidR="00FF4F26" w:rsidRDefault="00BA055E">
      <w:pPr>
        <w:ind w:firstLine="356"/>
        <w:rPr>
          <w:rFonts w:ascii="Times New Roman"/>
          <w:color w:val="000000"/>
          <w:sz w:val="24"/>
          <w:szCs w:val="24"/>
        </w:rPr>
      </w:pPr>
      <w:r>
        <w:rPr>
          <w:rFonts w:ascii="Times New Roman"/>
          <w:color w:val="000000"/>
          <w:sz w:val="24"/>
          <w:szCs w:val="24"/>
        </w:rPr>
        <w:t>Steven Cranfield (University of Westminster)</w:t>
      </w:r>
    </w:p>
    <w:p w:rsidR="00FF4F26" w:rsidRDefault="00BA055E">
      <w:pPr>
        <w:ind w:firstLine="356"/>
        <w:rPr>
          <w:rFonts w:ascii="Times New Roman"/>
          <w:color w:val="000000"/>
          <w:sz w:val="24"/>
          <w:szCs w:val="24"/>
        </w:rPr>
      </w:pPr>
      <w:r>
        <w:rPr>
          <w:rFonts w:ascii="Times New Roman"/>
          <w:b/>
          <w:color w:val="000000"/>
          <w:sz w:val="24"/>
          <w:szCs w:val="24"/>
        </w:rPr>
        <w:t>[S3]</w:t>
      </w:r>
      <w:r w:rsidR="003A5C3F">
        <w:rPr>
          <w:rFonts w:ascii="Times New Roman"/>
          <w:color w:val="000000"/>
          <w:sz w:val="24"/>
          <w:szCs w:val="24"/>
        </w:rPr>
        <w:t>’</w:t>
      </w:r>
      <w:r>
        <w:rPr>
          <w:rFonts w:ascii="Times New Roman"/>
          <w:color w:val="000000"/>
          <w:sz w:val="24"/>
          <w:szCs w:val="24"/>
        </w:rPr>
        <w:t>Philosophers are always weak on language.</w:t>
      </w:r>
      <w:r w:rsidR="003A5C3F">
        <w:rPr>
          <w:rFonts w:ascii="Times New Roman"/>
          <w:color w:val="000000"/>
          <w:sz w:val="24"/>
          <w:szCs w:val="24"/>
        </w:rPr>
        <w:t>’</w:t>
      </w:r>
    </w:p>
    <w:p w:rsidR="00FF4F26" w:rsidRDefault="00BA055E">
      <w:pPr>
        <w:ind w:firstLine="356"/>
        <w:rPr>
          <w:rFonts w:ascii="Times New Roman"/>
          <w:color w:val="000000"/>
          <w:sz w:val="24"/>
          <w:szCs w:val="24"/>
        </w:rPr>
      </w:pPr>
      <w:r>
        <w:rPr>
          <w:rFonts w:ascii="Times New Roman"/>
          <w:color w:val="000000"/>
          <w:sz w:val="24"/>
          <w:szCs w:val="24"/>
        </w:rPr>
        <w:t>F. R. Leavis in a letter to the Italian poet Eugenio Montale (mid-1970s)</w:t>
      </w:r>
    </w:p>
    <w:p w:rsidR="00FF4F26" w:rsidRDefault="00BA055E">
      <w:pPr>
        <w:ind w:firstLine="356"/>
        <w:rPr>
          <w:rFonts w:ascii="Times New Roman"/>
          <w:b/>
          <w:color w:val="000000"/>
          <w:sz w:val="24"/>
          <w:szCs w:val="24"/>
        </w:rPr>
      </w:pPr>
      <w:r>
        <w:rPr>
          <w:rFonts w:ascii="Times New Roman"/>
          <w:b/>
          <w:color w:val="000000"/>
          <w:sz w:val="24"/>
          <w:szCs w:val="24"/>
        </w:rPr>
        <w:t>Introduction</w:t>
      </w:r>
    </w:p>
    <w:p w:rsidR="00FF4F26" w:rsidRDefault="00BA055E">
      <w:pPr>
        <w:ind w:firstLine="356"/>
        <w:rPr>
          <w:rFonts w:ascii="Times New Roman"/>
          <w:color w:val="000000"/>
          <w:sz w:val="24"/>
          <w:szCs w:val="24"/>
        </w:rPr>
      </w:pPr>
      <w:r>
        <w:rPr>
          <w:rFonts w:ascii="Times New Roman"/>
          <w:b/>
          <w:color w:val="000000"/>
          <w:sz w:val="24"/>
          <w:szCs w:val="24"/>
        </w:rPr>
        <w:t>[S4]</w:t>
      </w:r>
      <w:r>
        <w:rPr>
          <w:rFonts w:ascii="Times New Roman"/>
          <w:color w:val="000000"/>
          <w:sz w:val="24"/>
          <w:szCs w:val="24"/>
        </w:rPr>
        <w:t xml:space="preserve"> </w:t>
      </w:r>
    </w:p>
    <w:p w:rsidR="00FF4F26" w:rsidRDefault="00BA055E">
      <w:pPr>
        <w:ind w:firstLine="357"/>
        <w:rPr>
          <w:rFonts w:ascii="Times New Roman"/>
          <w:color w:val="000000"/>
          <w:sz w:val="24"/>
          <w:szCs w:val="24"/>
        </w:rPr>
      </w:pPr>
      <w:r>
        <w:rPr>
          <w:rFonts w:ascii="Times New Roman"/>
          <w:color w:val="000000"/>
          <w:sz w:val="24"/>
          <w:szCs w:val="24"/>
        </w:rPr>
        <w:t>Tonight I am going to discuss some of the ideas of the English educator F. R. Leavis, and specifically Leavis</w:t>
      </w:r>
      <w:r w:rsidR="003A5C3F">
        <w:rPr>
          <w:rFonts w:ascii="Times New Roman"/>
          <w:color w:val="000000"/>
          <w:sz w:val="24"/>
          <w:szCs w:val="24"/>
        </w:rPr>
        <w:t>’</w:t>
      </w:r>
      <w:r>
        <w:rPr>
          <w:rFonts w:ascii="Times New Roman"/>
          <w:color w:val="000000"/>
          <w:sz w:val="24"/>
          <w:szCs w:val="24"/>
        </w:rPr>
        <w:t>s ideas about pedagogy, language and collaborative creativity. I</w:t>
      </w:r>
      <w:r w:rsidR="003A5C3F">
        <w:rPr>
          <w:rFonts w:ascii="Times New Roman"/>
          <w:color w:val="000000"/>
          <w:sz w:val="24"/>
          <w:szCs w:val="24"/>
        </w:rPr>
        <w:t>’</w:t>
      </w:r>
      <w:r>
        <w:rPr>
          <w:rFonts w:ascii="Times New Roman"/>
          <w:color w:val="000000"/>
          <w:sz w:val="24"/>
          <w:szCs w:val="24"/>
        </w:rPr>
        <w:t>ll consider some of the criticisms that have been made against the practicability of Leavis</w:t>
      </w:r>
      <w:r w:rsidR="003A5C3F">
        <w:rPr>
          <w:rFonts w:ascii="Times New Roman"/>
          <w:color w:val="000000"/>
          <w:sz w:val="24"/>
          <w:szCs w:val="24"/>
        </w:rPr>
        <w:t>’</w:t>
      </w:r>
      <w:r>
        <w:rPr>
          <w:rFonts w:ascii="Times New Roman"/>
          <w:color w:val="000000"/>
          <w:sz w:val="24"/>
          <w:szCs w:val="24"/>
        </w:rPr>
        <w:t xml:space="preserve">s ideas and then go on to explore some of the implications of that Leavisian slogan – I suppose you might call it a provocation really – that I put up on the first slide: </w:t>
      </w:r>
      <w:r w:rsidR="003A5C3F">
        <w:rPr>
          <w:rFonts w:ascii="Times New Roman"/>
          <w:color w:val="000000"/>
          <w:sz w:val="24"/>
          <w:szCs w:val="24"/>
        </w:rPr>
        <w:t>‘</w:t>
      </w:r>
      <w:r>
        <w:rPr>
          <w:rFonts w:ascii="Times New Roman"/>
          <w:color w:val="000000"/>
          <w:sz w:val="24"/>
          <w:szCs w:val="24"/>
        </w:rPr>
        <w:t>Philosophers are always weak on language</w:t>
      </w:r>
      <w:r w:rsidR="003A5C3F">
        <w:rPr>
          <w:rFonts w:ascii="Times New Roman"/>
          <w:color w:val="000000"/>
          <w:sz w:val="24"/>
          <w:szCs w:val="24"/>
        </w:rPr>
        <w:t>’</w:t>
      </w:r>
      <w:r>
        <w:rPr>
          <w:rFonts w:ascii="Times New Roman"/>
          <w:color w:val="000000"/>
          <w:sz w:val="24"/>
          <w:szCs w:val="24"/>
        </w:rPr>
        <w:t xml:space="preserve">. </w:t>
      </w:r>
      <w:r w:rsidR="005B6248">
        <w:rPr>
          <w:rFonts w:ascii="Times New Roman"/>
          <w:color w:val="000000"/>
          <w:sz w:val="24"/>
          <w:szCs w:val="24"/>
        </w:rPr>
        <w:t xml:space="preserve">It may not mean what you think it means at first sight. </w:t>
      </w:r>
      <w:r>
        <w:rPr>
          <w:rFonts w:ascii="Times New Roman"/>
          <w:color w:val="000000"/>
          <w:sz w:val="24"/>
          <w:szCs w:val="24"/>
        </w:rPr>
        <w:t>Because I have assumed that for some you here Leavis may be an unknown quantity, I</w:t>
      </w:r>
      <w:r w:rsidR="003A5C3F">
        <w:rPr>
          <w:rFonts w:ascii="Times New Roman"/>
          <w:color w:val="000000"/>
          <w:sz w:val="24"/>
          <w:szCs w:val="24"/>
        </w:rPr>
        <w:t>’</w:t>
      </w:r>
      <w:r>
        <w:rPr>
          <w:rFonts w:ascii="Times New Roman"/>
          <w:color w:val="000000"/>
          <w:sz w:val="24"/>
          <w:szCs w:val="24"/>
        </w:rPr>
        <w:t>ll begin by giving you some background to Leavis</w:t>
      </w:r>
      <w:r w:rsidR="003A5C3F">
        <w:rPr>
          <w:rFonts w:ascii="Times New Roman"/>
          <w:color w:val="000000"/>
          <w:sz w:val="24"/>
          <w:szCs w:val="24"/>
        </w:rPr>
        <w:t>’</w:t>
      </w:r>
      <w:r>
        <w:rPr>
          <w:rFonts w:ascii="Times New Roman"/>
          <w:color w:val="000000"/>
          <w:sz w:val="24"/>
          <w:szCs w:val="24"/>
        </w:rPr>
        <w:t>s career, focusing on the educational aspects of this.</w:t>
      </w:r>
    </w:p>
    <w:p w:rsidR="00FF4F26" w:rsidRDefault="00BA055E">
      <w:pPr>
        <w:ind w:firstLine="356"/>
        <w:rPr>
          <w:rFonts w:ascii="Times New Roman"/>
          <w:color w:val="000000"/>
          <w:sz w:val="24"/>
          <w:szCs w:val="24"/>
        </w:rPr>
      </w:pPr>
      <w:r>
        <w:rPr>
          <w:rFonts w:ascii="Times New Roman"/>
          <w:color w:val="000000"/>
          <w:sz w:val="24"/>
          <w:szCs w:val="24"/>
        </w:rPr>
        <w:t xml:space="preserve">F. R. Leavis was a major literary presence of the twentieth century, by any account a key ﬁgure on the English-speaking cultural landscape. He died at the age of 82 in 1978, after a long, proliﬁc and embattled career as teacher, critic, educationalist and social commentator. He was a co-founder and guiding light of the Cambridge-based journal </w:t>
      </w:r>
      <w:r>
        <w:rPr>
          <w:rFonts w:ascii="Times New Roman"/>
          <w:i/>
          <w:color w:val="000000"/>
          <w:sz w:val="24"/>
          <w:szCs w:val="24"/>
        </w:rPr>
        <w:t>Scrutiny</w:t>
      </w:r>
      <w:r>
        <w:rPr>
          <w:rFonts w:ascii="Times New Roman"/>
          <w:color w:val="000000"/>
          <w:sz w:val="24"/>
          <w:szCs w:val="24"/>
        </w:rPr>
        <w:t xml:space="preserve"> (1932–1953) which has good claims to be considered the most influential literary-critical journal of the last hundred years. He knew the philosophers Michael Oakeshott and Ludwig Wittgenstein: he published the former and wrote a memoir about the latter. In 1943 he produced his seminal book </w:t>
      </w:r>
      <w:r>
        <w:rPr>
          <w:rFonts w:ascii="Times New Roman"/>
          <w:i/>
          <w:color w:val="000000"/>
          <w:sz w:val="24"/>
          <w:szCs w:val="24"/>
        </w:rPr>
        <w:t>Education and the university</w:t>
      </w:r>
      <w:r>
        <w:rPr>
          <w:rFonts w:ascii="Times New Roman"/>
          <w:color w:val="000000"/>
          <w:sz w:val="24"/>
          <w:szCs w:val="24"/>
        </w:rPr>
        <w:t xml:space="preserve"> and in the final decade of his life he issued several books and essays touching on social and educational themes. A few of these are listed on the a</w:t>
      </w:r>
      <w:r w:rsidR="005B6248">
        <w:rPr>
          <w:rFonts w:ascii="Times New Roman"/>
          <w:color w:val="000000"/>
          <w:sz w:val="24"/>
          <w:szCs w:val="24"/>
        </w:rPr>
        <w:t>bstract for tonight</w:t>
      </w:r>
      <w:r w:rsidR="003A5C3F">
        <w:rPr>
          <w:rFonts w:ascii="Times New Roman"/>
          <w:color w:val="000000"/>
          <w:sz w:val="24"/>
          <w:szCs w:val="24"/>
        </w:rPr>
        <w:t>’</w:t>
      </w:r>
      <w:r w:rsidR="005B6248">
        <w:rPr>
          <w:rFonts w:ascii="Times New Roman"/>
          <w:color w:val="000000"/>
          <w:sz w:val="24"/>
          <w:szCs w:val="24"/>
        </w:rPr>
        <w:t xml:space="preserve">s seminar. </w:t>
      </w:r>
      <w:r>
        <w:rPr>
          <w:rFonts w:ascii="Times New Roman"/>
          <w:color w:val="000000"/>
          <w:sz w:val="24"/>
          <w:szCs w:val="24"/>
        </w:rPr>
        <w:t>Incidentally, if you would like to learn more about Leavis after tonight, a good place to start would be the Leavis Societ</w:t>
      </w:r>
      <w:r w:rsidR="005B6248">
        <w:rPr>
          <w:rFonts w:ascii="Times New Roman"/>
          <w:color w:val="000000"/>
          <w:sz w:val="24"/>
          <w:szCs w:val="24"/>
        </w:rPr>
        <w:t>y website at leavissociety.com.</w:t>
      </w:r>
      <w:r>
        <w:rPr>
          <w:rFonts w:ascii="Times New Roman"/>
          <w:color w:val="000000"/>
          <w:sz w:val="24"/>
          <w:szCs w:val="24"/>
        </w:rPr>
        <w:t xml:space="preserve"> I have to declare an interest this evening since I am the Vice Chair of the Leavis Society. I was also taught by Leavis when I was an undergraduate at the University of York after his retirement </w:t>
      </w:r>
      <w:r>
        <w:rPr>
          <w:rFonts w:ascii="Times New Roman"/>
          <w:color w:val="000000"/>
          <w:sz w:val="24"/>
          <w:szCs w:val="24"/>
        </w:rPr>
        <w:lastRenderedPageBreak/>
        <w:t>from Cambridge, and I have writt</w:t>
      </w:r>
      <w:r w:rsidR="005B6248">
        <w:rPr>
          <w:rFonts w:ascii="Times New Roman"/>
          <w:color w:val="000000"/>
          <w:sz w:val="24"/>
          <w:szCs w:val="24"/>
        </w:rPr>
        <w:t>en about what it was like</w:t>
      </w:r>
      <w:r>
        <w:rPr>
          <w:rFonts w:ascii="Times New Roman"/>
          <w:color w:val="000000"/>
          <w:sz w:val="24"/>
          <w:szCs w:val="24"/>
        </w:rPr>
        <w:t xml:space="preserve"> to be taught by Leavis. In tonight</w:t>
      </w:r>
      <w:r w:rsidR="003A5C3F">
        <w:rPr>
          <w:rFonts w:ascii="Times New Roman"/>
          <w:color w:val="000000"/>
          <w:sz w:val="24"/>
          <w:szCs w:val="24"/>
        </w:rPr>
        <w:t>’</w:t>
      </w:r>
      <w:r>
        <w:rPr>
          <w:rFonts w:ascii="Times New Roman"/>
          <w:color w:val="000000"/>
          <w:sz w:val="24"/>
          <w:szCs w:val="24"/>
        </w:rPr>
        <w:t>s presentation, however, I shan</w:t>
      </w:r>
      <w:r w:rsidR="003A5C3F">
        <w:rPr>
          <w:rFonts w:ascii="Times New Roman"/>
          <w:color w:val="000000"/>
          <w:sz w:val="24"/>
          <w:szCs w:val="24"/>
        </w:rPr>
        <w:t>’</w:t>
      </w:r>
      <w:r>
        <w:rPr>
          <w:rFonts w:ascii="Times New Roman"/>
          <w:color w:val="000000"/>
          <w:sz w:val="24"/>
          <w:szCs w:val="24"/>
        </w:rPr>
        <w:t>t be talking about Leavis the Man but about aspects of his thought and practice – difficult as it can sometimes be to keep the Man and his thought separate.</w:t>
      </w:r>
    </w:p>
    <w:p w:rsidR="00FF4F26" w:rsidRDefault="00BA055E">
      <w:pPr>
        <w:ind w:firstLine="356"/>
        <w:rPr>
          <w:rFonts w:ascii="Times New Roman"/>
          <w:color w:val="000000"/>
          <w:sz w:val="24"/>
          <w:szCs w:val="24"/>
        </w:rPr>
      </w:pPr>
      <w:r>
        <w:rPr>
          <w:rFonts w:ascii="Times New Roman"/>
          <w:b/>
          <w:color w:val="000000"/>
          <w:sz w:val="24"/>
          <w:szCs w:val="24"/>
        </w:rPr>
        <w:t>[S5]</w:t>
      </w:r>
      <w:r>
        <w:rPr>
          <w:rFonts w:ascii="Times New Roman"/>
          <w:color w:val="000000"/>
          <w:sz w:val="24"/>
          <w:szCs w:val="24"/>
        </w:rPr>
        <w:t xml:space="preserve"> Leavis located himself as a social and educational thinker in an English tradition running from Samuel Taylor Coleridge through John Henry Newman, Matthew Arnold and John Ruskin to what was then the present in D. H. Lawrence and T. S. Eliot. In this genealogy Arnold has a central role (Leavis 1982: 53–64). Arnold</w:t>
      </w:r>
      <w:r w:rsidR="003A5C3F">
        <w:rPr>
          <w:rFonts w:ascii="Times New Roman"/>
          <w:color w:val="000000"/>
          <w:sz w:val="24"/>
          <w:szCs w:val="24"/>
        </w:rPr>
        <w:t>’</w:t>
      </w:r>
      <w:r>
        <w:rPr>
          <w:rFonts w:ascii="Times New Roman"/>
          <w:color w:val="000000"/>
          <w:sz w:val="24"/>
          <w:szCs w:val="24"/>
        </w:rPr>
        <w:t xml:space="preserve">s </w:t>
      </w:r>
      <w:r>
        <w:rPr>
          <w:rFonts w:ascii="Times New Roman"/>
          <w:i/>
          <w:color w:val="000000"/>
          <w:sz w:val="24"/>
          <w:szCs w:val="24"/>
        </w:rPr>
        <w:t>Culture and anarchy</w:t>
      </w:r>
      <w:r>
        <w:rPr>
          <w:rFonts w:ascii="Times New Roman"/>
          <w:color w:val="000000"/>
          <w:sz w:val="24"/>
          <w:szCs w:val="24"/>
        </w:rPr>
        <w:t xml:space="preserve"> (published in 1869) was the classic mid-Victorian statement putting the case for </w:t>
      </w:r>
      <w:r w:rsidR="003A5C3F">
        <w:rPr>
          <w:rFonts w:ascii="Times New Roman"/>
          <w:color w:val="000000"/>
          <w:sz w:val="24"/>
          <w:szCs w:val="24"/>
        </w:rPr>
        <w:t>‘</w:t>
      </w:r>
      <w:r>
        <w:rPr>
          <w:rFonts w:ascii="Times New Roman"/>
          <w:color w:val="000000"/>
          <w:sz w:val="24"/>
          <w:szCs w:val="24"/>
        </w:rPr>
        <w:t>high</w:t>
      </w:r>
      <w:r w:rsidR="003A5C3F">
        <w:rPr>
          <w:rFonts w:ascii="Times New Roman"/>
          <w:color w:val="000000"/>
          <w:sz w:val="24"/>
          <w:szCs w:val="24"/>
        </w:rPr>
        <w:t>’</w:t>
      </w:r>
      <w:r>
        <w:rPr>
          <w:rFonts w:ascii="Times New Roman"/>
          <w:color w:val="000000"/>
          <w:sz w:val="24"/>
          <w:szCs w:val="24"/>
        </w:rPr>
        <w:t xml:space="preserve"> culture in an age of commerce and waning religious faith. Leavis</w:t>
      </w:r>
      <w:r w:rsidR="003A5C3F">
        <w:rPr>
          <w:rFonts w:ascii="Times New Roman"/>
          <w:color w:val="000000"/>
          <w:sz w:val="24"/>
          <w:szCs w:val="24"/>
        </w:rPr>
        <w:t>’</w:t>
      </w:r>
      <w:r>
        <w:rPr>
          <w:rFonts w:ascii="Times New Roman"/>
          <w:color w:val="000000"/>
          <w:sz w:val="24"/>
          <w:szCs w:val="24"/>
        </w:rPr>
        <w:t xml:space="preserve">s </w:t>
      </w:r>
      <w:r>
        <w:rPr>
          <w:rFonts w:ascii="Times New Roman"/>
          <w:i/>
          <w:color w:val="000000"/>
          <w:sz w:val="24"/>
          <w:szCs w:val="24"/>
        </w:rPr>
        <w:t>Mass civilization and minority culture</w:t>
      </w:r>
      <w:r>
        <w:rPr>
          <w:rFonts w:ascii="Times New Roman"/>
          <w:color w:val="000000"/>
          <w:sz w:val="24"/>
          <w:szCs w:val="24"/>
        </w:rPr>
        <w:t xml:space="preserve"> (published in 1930) and </w:t>
      </w:r>
      <w:r>
        <w:rPr>
          <w:rFonts w:ascii="Times New Roman"/>
          <w:i/>
          <w:color w:val="000000"/>
          <w:sz w:val="24"/>
          <w:szCs w:val="24"/>
        </w:rPr>
        <w:t>Culture and environment</w:t>
      </w:r>
      <w:r>
        <w:rPr>
          <w:rFonts w:ascii="Times New Roman"/>
          <w:color w:val="000000"/>
          <w:sz w:val="24"/>
          <w:szCs w:val="24"/>
        </w:rPr>
        <w:t xml:space="preserve"> (written by Leavis &amp; Denys Thompson and published in 1933) had offered to update and extend Arnold</w:t>
      </w:r>
      <w:r w:rsidR="003A5C3F">
        <w:rPr>
          <w:rFonts w:ascii="Times New Roman"/>
          <w:color w:val="000000"/>
          <w:sz w:val="24"/>
          <w:szCs w:val="24"/>
        </w:rPr>
        <w:t>’</w:t>
      </w:r>
      <w:r>
        <w:rPr>
          <w:rFonts w:ascii="Times New Roman"/>
          <w:color w:val="000000"/>
          <w:sz w:val="24"/>
          <w:szCs w:val="24"/>
        </w:rPr>
        <w:t>s cultural critique by stressing a number of unprecedented developments of the machine age: levelling-down, substitute living and the debasement of culture. All of these developments</w:t>
      </w:r>
      <w:r w:rsidR="00F6355D">
        <w:rPr>
          <w:rFonts w:ascii="Times New Roman"/>
          <w:color w:val="000000"/>
          <w:sz w:val="24"/>
          <w:szCs w:val="24"/>
        </w:rPr>
        <w:t xml:space="preserve"> could be traced </w:t>
      </w:r>
      <w:r>
        <w:rPr>
          <w:rFonts w:ascii="Times New Roman"/>
          <w:color w:val="000000"/>
          <w:sz w:val="24"/>
          <w:szCs w:val="24"/>
        </w:rPr>
        <w:t xml:space="preserve">to the encroachment of instrumental reason on all aspects of life through a complex of assumptions, beliefs and behaviours that Leavis would call </w:t>
      </w:r>
      <w:r w:rsidR="003A5C3F">
        <w:rPr>
          <w:rFonts w:ascii="Times New Roman"/>
          <w:color w:val="000000"/>
          <w:sz w:val="24"/>
          <w:szCs w:val="24"/>
        </w:rPr>
        <w:t>‘</w:t>
      </w:r>
      <w:r>
        <w:rPr>
          <w:rFonts w:ascii="Times New Roman"/>
          <w:color w:val="000000"/>
          <w:sz w:val="24"/>
          <w:szCs w:val="24"/>
        </w:rPr>
        <w:t>technologico-Benthamism</w:t>
      </w:r>
      <w:r w:rsidR="003A5C3F">
        <w:rPr>
          <w:rFonts w:ascii="Times New Roman"/>
          <w:color w:val="000000"/>
          <w:sz w:val="24"/>
          <w:szCs w:val="24"/>
        </w:rPr>
        <w:t>’</w:t>
      </w:r>
      <w:r>
        <w:rPr>
          <w:rFonts w:ascii="Times New Roman"/>
          <w:color w:val="000000"/>
          <w:sz w:val="24"/>
          <w:szCs w:val="24"/>
        </w:rPr>
        <w:t xml:space="preserve"> (Leavis 1972: 111). While an avowed anti-Marxist, Leavis would have agreed with Marx</w:t>
      </w:r>
      <w:r w:rsidR="003A5C3F">
        <w:rPr>
          <w:rFonts w:ascii="Times New Roman"/>
          <w:color w:val="000000"/>
          <w:sz w:val="24"/>
          <w:szCs w:val="24"/>
        </w:rPr>
        <w:t>’</w:t>
      </w:r>
      <w:r>
        <w:rPr>
          <w:rFonts w:ascii="Times New Roman"/>
          <w:color w:val="000000"/>
          <w:sz w:val="24"/>
          <w:szCs w:val="24"/>
        </w:rPr>
        <w:t xml:space="preserve">s verdict that the market </w:t>
      </w:r>
      <w:r w:rsidR="003A5C3F">
        <w:rPr>
          <w:rFonts w:ascii="Times New Roman"/>
          <w:color w:val="000000"/>
          <w:sz w:val="24"/>
          <w:szCs w:val="24"/>
        </w:rPr>
        <w:t>‘</w:t>
      </w:r>
      <w:r>
        <w:rPr>
          <w:rFonts w:ascii="Times New Roman"/>
          <w:color w:val="000000"/>
          <w:sz w:val="24"/>
          <w:szCs w:val="24"/>
        </w:rPr>
        <w:t>drowned [everything] in the icy water of egotistical calculation</w:t>
      </w:r>
      <w:r w:rsidR="003A5C3F">
        <w:rPr>
          <w:rFonts w:ascii="Times New Roman"/>
          <w:color w:val="000000"/>
          <w:sz w:val="24"/>
          <w:szCs w:val="24"/>
        </w:rPr>
        <w:t>’</w:t>
      </w:r>
      <w:r>
        <w:rPr>
          <w:rFonts w:ascii="Times New Roman"/>
          <w:color w:val="000000"/>
          <w:sz w:val="24"/>
          <w:szCs w:val="24"/>
        </w:rPr>
        <w:t xml:space="preserve"> (1968: 38). Similarly, the technolog</w:t>
      </w:r>
      <w:r w:rsidR="005B6248">
        <w:rPr>
          <w:rFonts w:ascii="Times New Roman"/>
          <w:color w:val="000000"/>
          <w:sz w:val="24"/>
          <w:szCs w:val="24"/>
        </w:rPr>
        <w:t xml:space="preserve">ico-Benthamite mind-set </w:t>
      </w:r>
      <w:r w:rsidR="00F6355D">
        <w:rPr>
          <w:rFonts w:ascii="Times New Roman"/>
          <w:color w:val="000000"/>
          <w:sz w:val="24"/>
          <w:szCs w:val="24"/>
        </w:rPr>
        <w:t>drowns out any alternative conception of how life might be</w:t>
      </w:r>
      <w:r w:rsidR="005B6248">
        <w:rPr>
          <w:rFonts w:ascii="Times New Roman"/>
          <w:color w:val="000000"/>
          <w:sz w:val="24"/>
          <w:szCs w:val="24"/>
        </w:rPr>
        <w:t>. It does not</w:t>
      </w:r>
      <w:r>
        <w:rPr>
          <w:rFonts w:ascii="Times New Roman"/>
          <w:color w:val="000000"/>
          <w:sz w:val="24"/>
          <w:szCs w:val="24"/>
        </w:rPr>
        <w:t xml:space="preserve"> </w:t>
      </w:r>
      <w:r>
        <w:rPr>
          <w:rFonts w:ascii="Times New Roman"/>
          <w:b/>
          <w:color w:val="000000"/>
          <w:sz w:val="24"/>
          <w:szCs w:val="24"/>
        </w:rPr>
        <w:t>[S6]</w:t>
      </w:r>
    </w:p>
    <w:p w:rsidR="00FF4F26" w:rsidRDefault="00BA055E">
      <w:pPr>
        <w:pStyle w:val="Quote"/>
      </w:pPr>
      <w:r>
        <w:t>admit any other kind of consideration, any more adequate recognition of human nature and human need into the incitement and direction of our thinking and effort [than] technological and material advance (Leavis 1972: 78).</w:t>
      </w:r>
    </w:p>
    <w:p w:rsidR="00FF4F26" w:rsidRDefault="00BA055E">
      <w:pPr>
        <w:ind w:firstLine="356"/>
        <w:rPr>
          <w:rFonts w:ascii="Times New Roman"/>
          <w:color w:val="000000"/>
          <w:sz w:val="24"/>
          <w:szCs w:val="24"/>
        </w:rPr>
      </w:pPr>
      <w:r>
        <w:rPr>
          <w:rFonts w:ascii="Times New Roman"/>
          <w:color w:val="000000"/>
          <w:sz w:val="24"/>
          <w:szCs w:val="24"/>
        </w:rPr>
        <w:t>Leavis</w:t>
      </w:r>
      <w:r w:rsidR="003A5C3F">
        <w:rPr>
          <w:rFonts w:ascii="Times New Roman"/>
          <w:color w:val="000000"/>
          <w:sz w:val="24"/>
          <w:szCs w:val="24"/>
        </w:rPr>
        <w:t>’</w:t>
      </w:r>
      <w:r>
        <w:rPr>
          <w:rFonts w:ascii="Times New Roman"/>
          <w:color w:val="000000"/>
          <w:sz w:val="24"/>
          <w:szCs w:val="24"/>
        </w:rPr>
        <w:t>s fundamental thesis as an educator was that the study of English in institutions of learning should produce an intellectual elite (not a class-based elite, I should stress) morally aware of this technologico-Benthamite threat to society. To an extent, therefore, the kind of education Leavis had in mind as meeting the needs of our increasingly tr</w:t>
      </w:r>
      <w:r w:rsidR="005B6248">
        <w:rPr>
          <w:rFonts w:ascii="Times New Roman"/>
          <w:color w:val="000000"/>
          <w:sz w:val="24"/>
          <w:szCs w:val="24"/>
        </w:rPr>
        <w:t xml:space="preserve">oubled and troubling </w:t>
      </w:r>
      <w:r>
        <w:rPr>
          <w:rFonts w:ascii="Times New Roman"/>
          <w:color w:val="000000"/>
          <w:sz w:val="24"/>
          <w:szCs w:val="24"/>
        </w:rPr>
        <w:t xml:space="preserve">civilization was not a cosy, traditional or passive affair: it was to be a matter of fostering, through what Leavis called </w:t>
      </w:r>
      <w:r w:rsidR="003A5C3F">
        <w:rPr>
          <w:rFonts w:ascii="Times New Roman"/>
          <w:color w:val="000000"/>
          <w:sz w:val="24"/>
          <w:szCs w:val="24"/>
        </w:rPr>
        <w:t>‘</w:t>
      </w:r>
      <w:r>
        <w:rPr>
          <w:rFonts w:ascii="Times New Roman"/>
          <w:color w:val="000000"/>
          <w:sz w:val="24"/>
          <w:szCs w:val="24"/>
        </w:rPr>
        <w:t>the training of sensibility</w:t>
      </w:r>
      <w:r w:rsidR="003A5C3F">
        <w:rPr>
          <w:rFonts w:ascii="Times New Roman"/>
          <w:color w:val="000000"/>
          <w:sz w:val="24"/>
          <w:szCs w:val="24"/>
        </w:rPr>
        <w:t>’</w:t>
      </w:r>
      <w:r>
        <w:rPr>
          <w:rFonts w:ascii="Times New Roman"/>
          <w:color w:val="000000"/>
          <w:sz w:val="24"/>
          <w:szCs w:val="24"/>
        </w:rPr>
        <w:t xml:space="preserve">, a marked degree of critical resistance to a number of prevailing intellectual, social and commercial trends. If this makes Leavis sound a rather rearguard, even reactionary zealot, a proponent of what Roger Scruton has called </w:t>
      </w:r>
      <w:r w:rsidR="003A5C3F">
        <w:rPr>
          <w:rFonts w:ascii="Times New Roman"/>
          <w:color w:val="000000"/>
          <w:sz w:val="24"/>
          <w:szCs w:val="24"/>
        </w:rPr>
        <w:t>‘</w:t>
      </w:r>
      <w:r>
        <w:rPr>
          <w:rFonts w:ascii="Times New Roman"/>
          <w:color w:val="000000"/>
          <w:sz w:val="24"/>
          <w:szCs w:val="24"/>
        </w:rPr>
        <w:t>anxious conservatism</w:t>
      </w:r>
      <w:r w:rsidR="003A5C3F">
        <w:rPr>
          <w:rFonts w:ascii="Times New Roman"/>
          <w:color w:val="000000"/>
          <w:sz w:val="24"/>
          <w:szCs w:val="24"/>
        </w:rPr>
        <w:t>’</w:t>
      </w:r>
      <w:r>
        <w:rPr>
          <w:rFonts w:ascii="Times New Roman"/>
          <w:color w:val="000000"/>
          <w:sz w:val="24"/>
          <w:szCs w:val="24"/>
        </w:rPr>
        <w:t xml:space="preserve"> (Scruton 1985: 118), it needs to be remembered that Leavis was in his own way a genuine subversive who not only set out to reform but to revolutionise </w:t>
      </w:r>
      <w:r>
        <w:rPr>
          <w:rFonts w:ascii="Times New Roman"/>
          <w:color w:val="000000"/>
          <w:sz w:val="24"/>
          <w:szCs w:val="24"/>
        </w:rPr>
        <w:lastRenderedPageBreak/>
        <w:t>the teaching of English</w:t>
      </w:r>
      <w:r w:rsidR="00862B73">
        <w:rPr>
          <w:rFonts w:ascii="Times New Roman"/>
          <w:color w:val="000000"/>
          <w:sz w:val="24"/>
          <w:szCs w:val="24"/>
        </w:rPr>
        <w:t xml:space="preserve"> from within</w:t>
      </w:r>
      <w:r>
        <w:rPr>
          <w:rFonts w:ascii="Times New Roman"/>
          <w:color w:val="000000"/>
          <w:sz w:val="24"/>
          <w:szCs w:val="24"/>
        </w:rPr>
        <w:t xml:space="preserve">. He championed several </w:t>
      </w:r>
      <w:r w:rsidR="00862B73">
        <w:rPr>
          <w:rFonts w:ascii="Times New Roman"/>
          <w:color w:val="000000"/>
          <w:sz w:val="24"/>
          <w:szCs w:val="24"/>
        </w:rPr>
        <w:t xml:space="preserve">avant-garde </w:t>
      </w:r>
      <w:r>
        <w:rPr>
          <w:rFonts w:ascii="Times New Roman"/>
          <w:color w:val="000000"/>
          <w:sz w:val="24"/>
          <w:szCs w:val="24"/>
        </w:rPr>
        <w:t xml:space="preserve">writers like Eliot, </w:t>
      </w:r>
      <w:r w:rsidR="00862B73">
        <w:rPr>
          <w:rFonts w:ascii="Times New Roman"/>
          <w:color w:val="000000"/>
          <w:sz w:val="24"/>
          <w:szCs w:val="24"/>
        </w:rPr>
        <w:t xml:space="preserve">D. H. </w:t>
      </w:r>
      <w:r>
        <w:rPr>
          <w:rFonts w:ascii="Times New Roman"/>
          <w:color w:val="000000"/>
          <w:sz w:val="24"/>
          <w:szCs w:val="24"/>
        </w:rPr>
        <w:t>Lawrence and Pound</w:t>
      </w:r>
      <w:r w:rsidR="005B6248">
        <w:rPr>
          <w:rFonts w:ascii="Times New Roman"/>
          <w:color w:val="000000"/>
          <w:sz w:val="24"/>
          <w:szCs w:val="24"/>
        </w:rPr>
        <w:t>,</w:t>
      </w:r>
      <w:r>
        <w:rPr>
          <w:rFonts w:ascii="Times New Roman"/>
          <w:color w:val="000000"/>
          <w:sz w:val="24"/>
          <w:szCs w:val="24"/>
        </w:rPr>
        <w:t xml:space="preserve"> and he did so through </w:t>
      </w:r>
      <w:r w:rsidR="005B6248">
        <w:rPr>
          <w:rFonts w:ascii="Times New Roman"/>
          <w:color w:val="000000"/>
          <w:sz w:val="24"/>
          <w:szCs w:val="24"/>
        </w:rPr>
        <w:t xml:space="preserve">the </w:t>
      </w:r>
      <w:r>
        <w:rPr>
          <w:rFonts w:ascii="Times New Roman"/>
          <w:color w:val="000000"/>
          <w:sz w:val="24"/>
          <w:szCs w:val="24"/>
        </w:rPr>
        <w:t xml:space="preserve">pioneering </w:t>
      </w:r>
      <w:r w:rsidR="005B6248">
        <w:rPr>
          <w:rFonts w:ascii="Times New Roman"/>
          <w:color w:val="000000"/>
          <w:sz w:val="24"/>
          <w:szCs w:val="24"/>
        </w:rPr>
        <w:t xml:space="preserve">method of the </w:t>
      </w:r>
      <w:r>
        <w:rPr>
          <w:rFonts w:ascii="Times New Roman"/>
          <w:color w:val="000000"/>
          <w:sz w:val="24"/>
          <w:szCs w:val="24"/>
        </w:rPr>
        <w:t>clos</w:t>
      </w:r>
      <w:r w:rsidR="00862B73">
        <w:rPr>
          <w:rFonts w:ascii="Times New Roman"/>
          <w:color w:val="000000"/>
          <w:sz w:val="24"/>
          <w:szCs w:val="24"/>
        </w:rPr>
        <w:t>e reading</w:t>
      </w:r>
      <w:r w:rsidR="005B6248">
        <w:rPr>
          <w:rFonts w:ascii="Times New Roman"/>
          <w:color w:val="000000"/>
          <w:sz w:val="24"/>
          <w:szCs w:val="24"/>
        </w:rPr>
        <w:t xml:space="preserve"> of texts, </w:t>
      </w:r>
      <w:r w:rsidR="003A5C3F">
        <w:rPr>
          <w:rFonts w:ascii="Times New Roman"/>
          <w:color w:val="000000"/>
          <w:sz w:val="24"/>
          <w:szCs w:val="24"/>
        </w:rPr>
        <w:t>‘</w:t>
      </w:r>
      <w:r w:rsidR="005B6248">
        <w:rPr>
          <w:rFonts w:ascii="Times New Roman"/>
          <w:color w:val="000000"/>
          <w:sz w:val="24"/>
          <w:szCs w:val="24"/>
        </w:rPr>
        <w:t>the black marks on the page</w:t>
      </w:r>
      <w:r w:rsidR="003A5C3F">
        <w:rPr>
          <w:rFonts w:ascii="Times New Roman"/>
          <w:color w:val="000000"/>
          <w:sz w:val="24"/>
          <w:szCs w:val="24"/>
        </w:rPr>
        <w:t>’</w:t>
      </w:r>
      <w:r>
        <w:rPr>
          <w:rFonts w:ascii="Times New Roman"/>
          <w:color w:val="000000"/>
          <w:sz w:val="24"/>
          <w:szCs w:val="24"/>
        </w:rPr>
        <w:t xml:space="preserve">, eschewing theory and predetermined standards and sticking </w:t>
      </w:r>
      <w:r w:rsidR="005B6248">
        <w:rPr>
          <w:rFonts w:ascii="Times New Roman"/>
          <w:color w:val="000000"/>
          <w:sz w:val="24"/>
          <w:szCs w:val="24"/>
        </w:rPr>
        <w:t xml:space="preserve">as much as possible </w:t>
      </w:r>
      <w:r>
        <w:rPr>
          <w:rFonts w:ascii="Times New Roman"/>
          <w:color w:val="000000"/>
          <w:sz w:val="24"/>
          <w:szCs w:val="24"/>
        </w:rPr>
        <w:t xml:space="preserve">to the concrete; he inaugurated a journal with contributions not from respected dons but from unpaid graduate research students; in conjunction with his </w:t>
      </w:r>
      <w:r>
        <w:rPr>
          <w:rFonts w:ascii="Times New Roman"/>
          <w:i/>
          <w:color w:val="000000"/>
          <w:sz w:val="24"/>
          <w:szCs w:val="24"/>
        </w:rPr>
        <w:t>Scrutiny</w:t>
      </w:r>
      <w:r>
        <w:rPr>
          <w:rFonts w:ascii="Times New Roman"/>
          <w:color w:val="000000"/>
          <w:sz w:val="24"/>
          <w:szCs w:val="24"/>
        </w:rPr>
        <w:t xml:space="preserve"> colleagues, notably his wife Q. D. Leavis, he drew up a radically revised literary canon; and he argued for wide-ranging changes to methods of teaching and assessment. In the realm of compulsory and adult education Leavis with his colleague Denys Thompson pioneered a primer of </w:t>
      </w:r>
      <w:r w:rsidR="003A5C3F">
        <w:rPr>
          <w:rFonts w:ascii="Times New Roman"/>
          <w:color w:val="000000"/>
          <w:sz w:val="24"/>
          <w:szCs w:val="24"/>
        </w:rPr>
        <w:t>‘</w:t>
      </w:r>
      <w:r>
        <w:rPr>
          <w:rFonts w:ascii="Times New Roman"/>
          <w:color w:val="000000"/>
          <w:sz w:val="24"/>
          <w:szCs w:val="24"/>
        </w:rPr>
        <w:t>critical training</w:t>
      </w:r>
      <w:r w:rsidR="003A5C3F">
        <w:rPr>
          <w:rFonts w:ascii="Times New Roman"/>
          <w:color w:val="000000"/>
          <w:sz w:val="24"/>
          <w:szCs w:val="24"/>
        </w:rPr>
        <w:t>’</w:t>
      </w:r>
      <w:r>
        <w:rPr>
          <w:rFonts w:ascii="Times New Roman"/>
          <w:color w:val="000000"/>
          <w:sz w:val="24"/>
          <w:szCs w:val="24"/>
        </w:rPr>
        <w:t xml:space="preserve"> for school pupils and adult learners which went through ten reprints between 1933 and 1966. Among other things, this included exercises on how to analyse and decode the commercial influences contained in advertising, the popular press and the cinema, and its recommended readings included not Jane Austen and Keats but a study of the sociocultural conditions of Mexican peasants. None of these ventures made Leavis popular with </w:t>
      </w:r>
      <w:r w:rsidR="00F6355D">
        <w:rPr>
          <w:rFonts w:ascii="Times New Roman"/>
          <w:color w:val="000000"/>
          <w:sz w:val="24"/>
          <w:szCs w:val="24"/>
        </w:rPr>
        <w:t xml:space="preserve">many of </w:t>
      </w:r>
      <w:r w:rsidR="00536921">
        <w:rPr>
          <w:rFonts w:ascii="Times New Roman"/>
          <w:color w:val="000000"/>
          <w:sz w:val="24"/>
          <w:szCs w:val="24"/>
        </w:rPr>
        <w:t xml:space="preserve">his </w:t>
      </w:r>
      <w:r>
        <w:rPr>
          <w:rFonts w:ascii="Times New Roman"/>
          <w:color w:val="000000"/>
          <w:sz w:val="24"/>
          <w:szCs w:val="24"/>
        </w:rPr>
        <w:t xml:space="preserve">English faculty colleagues; quite the reverse, they secured him powerful, envious and resentful enemies not only in Cambridge where it mattered </w:t>
      </w:r>
      <w:r w:rsidR="00F46648">
        <w:rPr>
          <w:rFonts w:ascii="Times New Roman"/>
          <w:color w:val="000000"/>
          <w:sz w:val="24"/>
          <w:szCs w:val="24"/>
        </w:rPr>
        <w:t xml:space="preserve">career-wise </w:t>
      </w:r>
      <w:r>
        <w:rPr>
          <w:rFonts w:ascii="Times New Roman"/>
          <w:color w:val="000000"/>
          <w:sz w:val="24"/>
          <w:szCs w:val="24"/>
        </w:rPr>
        <w:t xml:space="preserve">but in Oxford, London and further afield. Dull or ignorable, however, Leavis was not. Nearly everything Leavis said or did, or was imagined to have said or done, became the subject of controversy, not just in educational circles. In the 1960s and 70s Leavis made the headlines of national newspapers, usually by further outraging the powers that be, most notoriously when he attacked the celebrated novelist, scientist and politician C. P. Snow, describing him as </w:t>
      </w:r>
      <w:r w:rsidR="003A5C3F">
        <w:rPr>
          <w:rFonts w:ascii="Times New Roman"/>
          <w:color w:val="000000"/>
          <w:sz w:val="24"/>
          <w:szCs w:val="24"/>
        </w:rPr>
        <w:t>‘</w:t>
      </w:r>
      <w:r>
        <w:rPr>
          <w:rFonts w:ascii="Times New Roman"/>
          <w:color w:val="000000"/>
          <w:sz w:val="24"/>
          <w:szCs w:val="24"/>
        </w:rPr>
        <w:t>portentously ignorant</w:t>
      </w:r>
      <w:r w:rsidR="003A5C3F">
        <w:rPr>
          <w:rFonts w:ascii="Times New Roman"/>
          <w:color w:val="000000"/>
          <w:sz w:val="24"/>
          <w:szCs w:val="24"/>
        </w:rPr>
        <w:t>’</w:t>
      </w:r>
      <w:r>
        <w:rPr>
          <w:rFonts w:ascii="Times New Roman"/>
          <w:color w:val="000000"/>
          <w:sz w:val="24"/>
          <w:szCs w:val="24"/>
        </w:rPr>
        <w:t xml:space="preserve"> (Leavis 1972: 40) and </w:t>
      </w:r>
      <w:r w:rsidR="003A5C3F">
        <w:rPr>
          <w:rFonts w:ascii="Times New Roman"/>
          <w:color w:val="000000"/>
          <w:sz w:val="24"/>
          <w:szCs w:val="24"/>
        </w:rPr>
        <w:t>‘</w:t>
      </w:r>
      <w:r>
        <w:rPr>
          <w:rFonts w:ascii="Times New Roman"/>
          <w:color w:val="000000"/>
          <w:sz w:val="24"/>
          <w:szCs w:val="24"/>
        </w:rPr>
        <w:t>not only not a genius … he is as intellectually undistinguished as it is possible to be</w:t>
      </w:r>
      <w:r w:rsidR="003A5C3F">
        <w:rPr>
          <w:rFonts w:ascii="Times New Roman"/>
          <w:color w:val="000000"/>
          <w:sz w:val="24"/>
          <w:szCs w:val="24"/>
        </w:rPr>
        <w:t>’</w:t>
      </w:r>
      <w:r>
        <w:rPr>
          <w:rFonts w:ascii="Times New Roman"/>
          <w:color w:val="000000"/>
          <w:sz w:val="24"/>
          <w:szCs w:val="24"/>
        </w:rPr>
        <w:t xml:space="preserve"> (ibid.: 41). Nevertheless, while Leavis suffered a woeful lack of institutional recognition throughout his career at Cambridge, his influence on generations of t</w:t>
      </w:r>
      <w:r w:rsidR="00F46648">
        <w:rPr>
          <w:rFonts w:ascii="Times New Roman"/>
          <w:color w:val="000000"/>
          <w:sz w:val="24"/>
          <w:szCs w:val="24"/>
        </w:rPr>
        <w:t xml:space="preserve">eachers and educationalists </w:t>
      </w:r>
      <w:r>
        <w:rPr>
          <w:rFonts w:ascii="Times New Roman"/>
          <w:color w:val="000000"/>
          <w:sz w:val="24"/>
          <w:szCs w:val="24"/>
        </w:rPr>
        <w:t xml:space="preserve">must be judged immense and far-reaching. The counter-reaction to Leavis, as I have indicated, was correspondingly deep and widespread. </w:t>
      </w:r>
    </w:p>
    <w:p w:rsidR="008746F5" w:rsidRDefault="00BA055E">
      <w:pPr>
        <w:ind w:firstLine="356"/>
        <w:rPr>
          <w:rFonts w:ascii="Times New Roman"/>
          <w:color w:val="000000"/>
          <w:sz w:val="24"/>
          <w:szCs w:val="24"/>
        </w:rPr>
      </w:pPr>
      <w:r>
        <w:rPr>
          <w:rFonts w:ascii="Times New Roman"/>
          <w:color w:val="000000"/>
          <w:sz w:val="24"/>
          <w:szCs w:val="24"/>
        </w:rPr>
        <w:t>We are thus faced with a paradox of a once immensely influential critic and educator who has, to all intents and purposes, vanished from contemporary debate about higher education, except as a historical point of reference. Did Leavis speak too soon when he claimed he wa</w:t>
      </w:r>
      <w:r w:rsidR="008746F5">
        <w:rPr>
          <w:rFonts w:ascii="Times New Roman"/>
          <w:color w:val="000000"/>
          <w:sz w:val="24"/>
          <w:szCs w:val="24"/>
        </w:rPr>
        <w:t>s the heretic who had survived?</w:t>
      </w:r>
    </w:p>
    <w:p w:rsidR="00FF4F26" w:rsidRPr="00F46648" w:rsidRDefault="00BA055E" w:rsidP="008746F5">
      <w:pPr>
        <w:ind w:firstLine="356"/>
        <w:rPr>
          <w:rFonts w:ascii="Times New Roman"/>
          <w:b/>
          <w:color w:val="000000"/>
          <w:sz w:val="24"/>
          <w:szCs w:val="24"/>
        </w:rPr>
      </w:pPr>
      <w:r>
        <w:rPr>
          <w:rFonts w:ascii="Times New Roman"/>
          <w:color w:val="000000"/>
          <w:sz w:val="24"/>
          <w:szCs w:val="24"/>
        </w:rPr>
        <w:t>The subject of my seminar tonight is on Leavis</w:t>
      </w:r>
      <w:r w:rsidR="003A5C3F">
        <w:rPr>
          <w:rFonts w:ascii="Times New Roman"/>
          <w:color w:val="000000"/>
          <w:sz w:val="24"/>
          <w:szCs w:val="24"/>
        </w:rPr>
        <w:t>’</w:t>
      </w:r>
      <w:r>
        <w:rPr>
          <w:rFonts w:ascii="Times New Roman"/>
          <w:color w:val="000000"/>
          <w:sz w:val="24"/>
          <w:szCs w:val="24"/>
        </w:rPr>
        <w:t xml:space="preserve">s conception of the critical exchange and its relevance to </w:t>
      </w:r>
      <w:r w:rsidR="00536921">
        <w:rPr>
          <w:rFonts w:ascii="Times New Roman"/>
          <w:color w:val="000000"/>
          <w:sz w:val="24"/>
          <w:szCs w:val="24"/>
        </w:rPr>
        <w:t xml:space="preserve">aspects of </w:t>
      </w:r>
      <w:r>
        <w:rPr>
          <w:rFonts w:ascii="Times New Roman"/>
          <w:color w:val="000000"/>
          <w:sz w:val="24"/>
          <w:szCs w:val="24"/>
        </w:rPr>
        <w:t>thinking about contemporary higher education</w:t>
      </w:r>
      <w:r w:rsidR="00F46648">
        <w:rPr>
          <w:rFonts w:ascii="Times New Roman"/>
          <w:color w:val="000000"/>
          <w:sz w:val="24"/>
          <w:szCs w:val="24"/>
        </w:rPr>
        <w:t>.</w:t>
      </w:r>
      <w:r w:rsidR="008746F5">
        <w:rPr>
          <w:rFonts w:ascii="Times New Roman"/>
          <w:b/>
          <w:color w:val="000000"/>
          <w:sz w:val="24"/>
          <w:szCs w:val="24"/>
        </w:rPr>
        <w:t xml:space="preserve"> </w:t>
      </w:r>
      <w:r>
        <w:rPr>
          <w:rFonts w:ascii="Times New Roman"/>
          <w:color w:val="000000"/>
          <w:sz w:val="24"/>
          <w:szCs w:val="24"/>
        </w:rPr>
        <w:t>It</w:t>
      </w:r>
      <w:r w:rsidR="003A5C3F">
        <w:rPr>
          <w:rFonts w:ascii="Times New Roman"/>
          <w:color w:val="000000"/>
          <w:sz w:val="24"/>
          <w:szCs w:val="24"/>
        </w:rPr>
        <w:t>’</w:t>
      </w:r>
      <w:r>
        <w:rPr>
          <w:rFonts w:ascii="Times New Roman"/>
          <w:color w:val="000000"/>
          <w:sz w:val="24"/>
          <w:szCs w:val="24"/>
        </w:rPr>
        <w:t>s my belief that Leavis</w:t>
      </w:r>
      <w:r w:rsidR="003A5C3F">
        <w:rPr>
          <w:rFonts w:ascii="Times New Roman"/>
          <w:color w:val="000000"/>
          <w:sz w:val="24"/>
          <w:szCs w:val="24"/>
        </w:rPr>
        <w:t>’</w:t>
      </w:r>
      <w:r>
        <w:rPr>
          <w:rFonts w:ascii="Times New Roman"/>
          <w:color w:val="000000"/>
          <w:sz w:val="24"/>
          <w:szCs w:val="24"/>
        </w:rPr>
        <w:t xml:space="preserve">s most fruitful contribution to current debates about teaching and learning lies in his </w:t>
      </w:r>
      <w:r>
        <w:rPr>
          <w:rFonts w:ascii="Times New Roman"/>
          <w:color w:val="000000"/>
          <w:sz w:val="24"/>
          <w:szCs w:val="24"/>
        </w:rPr>
        <w:lastRenderedPageBreak/>
        <w:t>idea of critical pedagogy. Leavis</w:t>
      </w:r>
      <w:r w:rsidR="003A5C3F">
        <w:rPr>
          <w:rFonts w:ascii="Times New Roman"/>
          <w:color w:val="000000"/>
          <w:sz w:val="24"/>
          <w:szCs w:val="24"/>
        </w:rPr>
        <w:t>’</w:t>
      </w:r>
      <w:r>
        <w:rPr>
          <w:rFonts w:ascii="Times New Roman"/>
          <w:color w:val="000000"/>
          <w:sz w:val="24"/>
          <w:szCs w:val="24"/>
        </w:rPr>
        <w:t xml:space="preserve">s adult life and career were spent almost exclusively in a university setting and it is in this context that his pedagogic ideas developed and matured. However, his ideas about education probably had greater initial impact outside higher education, notably in the compulsory, further and adult education sectors in Britain and overseas. These ideas appealed immediately to teachers in secondary schools and in adult education organisations such as the Workers Educational Association who wanted ideas about how they could make a practical difference, not just in the classroom but in the lives of their pupils and students. </w:t>
      </w:r>
      <w:r w:rsidR="00F46648">
        <w:rPr>
          <w:rFonts w:ascii="Times New Roman"/>
          <w:b/>
          <w:color w:val="000000"/>
          <w:sz w:val="24"/>
          <w:szCs w:val="24"/>
        </w:rPr>
        <w:t xml:space="preserve">[S7] </w:t>
      </w:r>
      <w:r>
        <w:rPr>
          <w:rFonts w:ascii="Times New Roman"/>
          <w:color w:val="000000"/>
          <w:sz w:val="24"/>
          <w:szCs w:val="24"/>
        </w:rPr>
        <w:t xml:space="preserve">The educational historian Christopher Hilliard (2012: 142–170) has provided a detailed account of the widespread impact of what he calls </w:t>
      </w:r>
      <w:r w:rsidR="003A5C3F">
        <w:rPr>
          <w:rFonts w:ascii="Times New Roman"/>
          <w:color w:val="000000"/>
          <w:sz w:val="24"/>
          <w:szCs w:val="24"/>
        </w:rPr>
        <w:t>‘</w:t>
      </w:r>
      <w:r>
        <w:rPr>
          <w:rFonts w:ascii="Times New Roman"/>
          <w:color w:val="000000"/>
          <w:sz w:val="24"/>
          <w:szCs w:val="24"/>
        </w:rPr>
        <w:t>Left-Leavisism</w:t>
      </w:r>
      <w:r w:rsidR="003A5C3F">
        <w:rPr>
          <w:rFonts w:ascii="Times New Roman"/>
          <w:color w:val="000000"/>
          <w:sz w:val="24"/>
          <w:szCs w:val="24"/>
        </w:rPr>
        <w:t>’</w:t>
      </w:r>
      <w:r>
        <w:rPr>
          <w:rFonts w:ascii="Times New Roman"/>
          <w:color w:val="000000"/>
          <w:sz w:val="24"/>
          <w:szCs w:val="24"/>
        </w:rPr>
        <w:t xml:space="preserve"> on adult education from the 1940s to the 1960s. Another example of the influence Leavis exerted was on David Holbrook</w:t>
      </w:r>
      <w:r w:rsidR="003A5C3F">
        <w:rPr>
          <w:rFonts w:ascii="Times New Roman"/>
          <w:color w:val="000000"/>
          <w:sz w:val="24"/>
          <w:szCs w:val="24"/>
        </w:rPr>
        <w:t>’</w:t>
      </w:r>
      <w:r>
        <w:rPr>
          <w:rFonts w:ascii="Times New Roman"/>
          <w:color w:val="000000"/>
          <w:sz w:val="24"/>
          <w:szCs w:val="24"/>
        </w:rPr>
        <w:t xml:space="preserve">s pioneering work teaching disadvantaged school children during the 1960s chronicled in his book </w:t>
      </w:r>
      <w:r>
        <w:rPr>
          <w:rFonts w:ascii="Times New Roman"/>
          <w:i/>
          <w:color w:val="000000"/>
          <w:sz w:val="24"/>
          <w:szCs w:val="24"/>
        </w:rPr>
        <w:t>English for the rejected</w:t>
      </w:r>
      <w:r>
        <w:rPr>
          <w:rFonts w:ascii="Times New Roman"/>
          <w:color w:val="000000"/>
          <w:sz w:val="24"/>
          <w:szCs w:val="24"/>
        </w:rPr>
        <w:t xml:space="preserve"> (1964). </w:t>
      </w:r>
    </w:p>
    <w:p w:rsidR="00FF4F26" w:rsidRDefault="00BA055E">
      <w:pPr>
        <w:ind w:firstLine="356"/>
        <w:rPr>
          <w:rFonts w:ascii="Times New Roman"/>
          <w:color w:val="000000"/>
          <w:sz w:val="24"/>
          <w:szCs w:val="24"/>
        </w:rPr>
      </w:pPr>
      <w:r>
        <w:rPr>
          <w:rFonts w:ascii="Times New Roman"/>
          <w:color w:val="000000"/>
          <w:sz w:val="24"/>
          <w:szCs w:val="24"/>
        </w:rPr>
        <w:t>However, this record of Leavis</w:t>
      </w:r>
      <w:r w:rsidR="003A5C3F">
        <w:rPr>
          <w:rFonts w:ascii="Times New Roman"/>
          <w:color w:val="000000"/>
          <w:sz w:val="24"/>
          <w:szCs w:val="24"/>
        </w:rPr>
        <w:t>’</w:t>
      </w:r>
      <w:r>
        <w:rPr>
          <w:rFonts w:ascii="Times New Roman"/>
          <w:color w:val="000000"/>
          <w:sz w:val="24"/>
          <w:szCs w:val="24"/>
        </w:rPr>
        <w:t>s influence outside the academy may point a further moral. It may offer us a key to appreciating the potential wider contemporary application of Leavis</w:t>
      </w:r>
      <w:r w:rsidR="003A5C3F">
        <w:rPr>
          <w:rFonts w:ascii="Times New Roman"/>
          <w:color w:val="000000"/>
          <w:sz w:val="24"/>
          <w:szCs w:val="24"/>
        </w:rPr>
        <w:t>’</w:t>
      </w:r>
      <w:r>
        <w:rPr>
          <w:rFonts w:ascii="Times New Roman"/>
          <w:color w:val="000000"/>
          <w:sz w:val="24"/>
          <w:szCs w:val="24"/>
        </w:rPr>
        <w:t>s educational thinking at a period when the academy is increasingly looking outside itself</w:t>
      </w:r>
      <w:r w:rsidR="008746F5">
        <w:rPr>
          <w:rFonts w:ascii="Times New Roman"/>
          <w:color w:val="000000"/>
          <w:sz w:val="24"/>
          <w:szCs w:val="24"/>
        </w:rPr>
        <w:t>, or being exhorted to</w:t>
      </w:r>
      <w:r>
        <w:rPr>
          <w:rFonts w:ascii="Times New Roman"/>
          <w:color w:val="000000"/>
          <w:sz w:val="24"/>
          <w:szCs w:val="24"/>
        </w:rPr>
        <w:t xml:space="preserve">. Its past record of contributing to innovative teaching in contexts which would nowadays be described as ﬁtting the description of </w:t>
      </w:r>
      <w:r w:rsidR="003A5C3F">
        <w:rPr>
          <w:rFonts w:ascii="Times New Roman"/>
          <w:color w:val="000000"/>
          <w:sz w:val="24"/>
          <w:szCs w:val="24"/>
        </w:rPr>
        <w:t>‘</w:t>
      </w:r>
      <w:r>
        <w:rPr>
          <w:rFonts w:ascii="Times New Roman"/>
          <w:color w:val="000000"/>
          <w:sz w:val="24"/>
          <w:szCs w:val="24"/>
        </w:rPr>
        <w:t>non-traditional learners</w:t>
      </w:r>
      <w:r w:rsidR="003A5C3F">
        <w:rPr>
          <w:rFonts w:ascii="Times New Roman"/>
          <w:color w:val="000000"/>
          <w:sz w:val="24"/>
          <w:szCs w:val="24"/>
        </w:rPr>
        <w:t>’</w:t>
      </w:r>
      <w:r>
        <w:rPr>
          <w:rFonts w:ascii="Times New Roman"/>
          <w:color w:val="000000"/>
          <w:sz w:val="24"/>
          <w:szCs w:val="24"/>
        </w:rPr>
        <w:t xml:space="preserve"> ameliorates to some extent Leavis</w:t>
      </w:r>
      <w:r w:rsidR="003A5C3F">
        <w:rPr>
          <w:rFonts w:ascii="Times New Roman"/>
          <w:color w:val="000000"/>
          <w:sz w:val="24"/>
          <w:szCs w:val="24"/>
        </w:rPr>
        <w:t>’</w:t>
      </w:r>
      <w:r>
        <w:rPr>
          <w:rFonts w:ascii="Times New Roman"/>
          <w:color w:val="000000"/>
          <w:sz w:val="24"/>
          <w:szCs w:val="24"/>
        </w:rPr>
        <w:t xml:space="preserve">s reputation as an elitist </w:t>
      </w:r>
      <w:r w:rsidR="00A66340">
        <w:rPr>
          <w:rFonts w:ascii="Times New Roman"/>
          <w:color w:val="000000"/>
          <w:sz w:val="24"/>
          <w:szCs w:val="24"/>
        </w:rPr>
        <w:t xml:space="preserve">within the academy </w:t>
      </w:r>
      <w:r>
        <w:rPr>
          <w:rFonts w:ascii="Times New Roman"/>
          <w:color w:val="000000"/>
          <w:sz w:val="24"/>
          <w:szCs w:val="24"/>
        </w:rPr>
        <w:t>and hence of little if any contemporary relevance. My own view is that some of Leavis</w:t>
      </w:r>
      <w:r w:rsidR="003A5C3F">
        <w:rPr>
          <w:rFonts w:ascii="Times New Roman"/>
          <w:color w:val="000000"/>
          <w:sz w:val="24"/>
          <w:szCs w:val="24"/>
        </w:rPr>
        <w:t>’</w:t>
      </w:r>
      <w:r>
        <w:rPr>
          <w:rFonts w:ascii="Times New Roman"/>
          <w:color w:val="000000"/>
          <w:sz w:val="24"/>
          <w:szCs w:val="24"/>
        </w:rPr>
        <w:t xml:space="preserve">s ideas are uniquely suited to a higher education system seeking to meet the needs of learners within a </w:t>
      </w:r>
      <w:r w:rsidR="003A5C3F">
        <w:rPr>
          <w:rFonts w:ascii="Times New Roman"/>
          <w:color w:val="000000"/>
          <w:sz w:val="24"/>
          <w:szCs w:val="24"/>
        </w:rPr>
        <w:t>‘</w:t>
      </w:r>
      <w:r>
        <w:rPr>
          <w:rFonts w:ascii="Times New Roman"/>
          <w:color w:val="000000"/>
          <w:sz w:val="24"/>
          <w:szCs w:val="24"/>
        </w:rPr>
        <w:t>widening participation</w:t>
      </w:r>
      <w:r w:rsidR="003A5C3F">
        <w:rPr>
          <w:rFonts w:ascii="Times New Roman"/>
          <w:color w:val="000000"/>
          <w:sz w:val="24"/>
          <w:szCs w:val="24"/>
        </w:rPr>
        <w:t>’</w:t>
      </w:r>
      <w:r>
        <w:rPr>
          <w:rFonts w:ascii="Times New Roman"/>
          <w:color w:val="000000"/>
          <w:sz w:val="24"/>
          <w:szCs w:val="24"/>
        </w:rPr>
        <w:t xml:space="preserve"> agenda (National Audit Ofﬁce 2008). This is not, of course, to suggest that higher education should be concerned solely or predominantly with the needs of non-traditional learners but that the anti-elitist record of Leavisian pedagogy in practice is an important factor to consider. Leavis</w:t>
      </w:r>
      <w:r w:rsidR="003A5C3F">
        <w:rPr>
          <w:rFonts w:ascii="Times New Roman"/>
          <w:color w:val="000000"/>
          <w:sz w:val="24"/>
          <w:szCs w:val="24"/>
        </w:rPr>
        <w:t>’</w:t>
      </w:r>
      <w:r>
        <w:rPr>
          <w:rFonts w:ascii="Times New Roman"/>
          <w:color w:val="000000"/>
          <w:sz w:val="24"/>
          <w:szCs w:val="24"/>
        </w:rPr>
        <w:t xml:space="preserve">s later despondency in the 1970s about the creative potential of what he called the </w:t>
      </w:r>
      <w:r w:rsidR="003A5C3F">
        <w:rPr>
          <w:rFonts w:ascii="Times New Roman"/>
          <w:color w:val="000000"/>
          <w:sz w:val="24"/>
          <w:szCs w:val="24"/>
        </w:rPr>
        <w:t>‘</w:t>
      </w:r>
      <w:r>
        <w:rPr>
          <w:rFonts w:ascii="Times New Roman"/>
          <w:color w:val="000000"/>
          <w:sz w:val="24"/>
          <w:szCs w:val="24"/>
        </w:rPr>
        <w:t>democratic mass university</w:t>
      </w:r>
      <w:r w:rsidR="003A5C3F">
        <w:rPr>
          <w:rFonts w:ascii="Times New Roman"/>
          <w:color w:val="000000"/>
          <w:sz w:val="24"/>
          <w:szCs w:val="24"/>
        </w:rPr>
        <w:t>’</w:t>
      </w:r>
      <w:r>
        <w:rPr>
          <w:rFonts w:ascii="Times New Roman"/>
          <w:color w:val="000000"/>
          <w:sz w:val="24"/>
          <w:szCs w:val="24"/>
        </w:rPr>
        <w:t xml:space="preserve"> (Leavis 1975: 7) impeded to some extent his curiosity about </w:t>
      </w:r>
      <w:r w:rsidR="008746F5">
        <w:rPr>
          <w:rFonts w:ascii="Times New Roman"/>
          <w:color w:val="000000"/>
          <w:sz w:val="24"/>
          <w:szCs w:val="24"/>
        </w:rPr>
        <w:t xml:space="preserve">subsequent </w:t>
      </w:r>
      <w:r>
        <w:rPr>
          <w:rFonts w:ascii="Times New Roman"/>
          <w:color w:val="000000"/>
          <w:sz w:val="24"/>
          <w:szCs w:val="24"/>
        </w:rPr>
        <w:t>innovations in pedagogic practice. However, his idea of the critical exchange, which is the focus of tonight</w:t>
      </w:r>
      <w:r w:rsidR="003A5C3F">
        <w:rPr>
          <w:rFonts w:ascii="Times New Roman"/>
          <w:color w:val="000000"/>
          <w:sz w:val="24"/>
          <w:szCs w:val="24"/>
        </w:rPr>
        <w:t>’</w:t>
      </w:r>
      <w:r>
        <w:rPr>
          <w:rFonts w:ascii="Times New Roman"/>
          <w:color w:val="000000"/>
          <w:sz w:val="24"/>
          <w:szCs w:val="24"/>
        </w:rPr>
        <w:t>s discussion, is not incompatible with modes of teaching and learning in mass or universal education. Far from it. It connects strongly to contemporary research in higher education about the value of critical thinking as a necessary life skill for inculcating the habit of reflection and questioning in all aspects of life (Scriven &amp; Paul 2007). It may also serve, along with Leavis</w:t>
      </w:r>
      <w:r w:rsidR="003A5C3F">
        <w:rPr>
          <w:rFonts w:ascii="Times New Roman"/>
          <w:color w:val="000000"/>
          <w:sz w:val="24"/>
          <w:szCs w:val="24"/>
        </w:rPr>
        <w:t>’</w:t>
      </w:r>
      <w:r>
        <w:rPr>
          <w:rFonts w:ascii="Times New Roman"/>
          <w:color w:val="000000"/>
          <w:sz w:val="24"/>
          <w:szCs w:val="24"/>
        </w:rPr>
        <w:t>s closely associated ideas about language, collaborative creativity and what he calls the Human World, as an intellectual tool for thinking about and influencing current discourse on teaching and learning.</w:t>
      </w:r>
    </w:p>
    <w:p w:rsidR="00FF4F26" w:rsidRDefault="00BA055E">
      <w:pPr>
        <w:ind w:firstLine="356"/>
        <w:rPr>
          <w:rFonts w:ascii="Times New Roman"/>
          <w:b/>
          <w:color w:val="000000"/>
          <w:sz w:val="24"/>
          <w:szCs w:val="24"/>
        </w:rPr>
      </w:pPr>
      <w:r>
        <w:rPr>
          <w:rFonts w:ascii="Times New Roman"/>
          <w:b/>
          <w:color w:val="000000"/>
          <w:sz w:val="24"/>
          <w:szCs w:val="24"/>
        </w:rPr>
        <w:lastRenderedPageBreak/>
        <w:t>The critical exchange</w:t>
      </w:r>
    </w:p>
    <w:p w:rsidR="00FF4F26" w:rsidRDefault="00BA055E">
      <w:pPr>
        <w:ind w:firstLine="356"/>
        <w:rPr>
          <w:rFonts w:ascii="Times New Roman"/>
          <w:color w:val="000000"/>
          <w:sz w:val="24"/>
          <w:szCs w:val="24"/>
        </w:rPr>
      </w:pPr>
      <w:r>
        <w:rPr>
          <w:rFonts w:ascii="Times New Roman"/>
          <w:color w:val="000000"/>
          <w:sz w:val="24"/>
          <w:szCs w:val="24"/>
        </w:rPr>
        <w:t>So what is Leavis</w:t>
      </w:r>
      <w:r w:rsidR="003A5C3F">
        <w:rPr>
          <w:rFonts w:ascii="Times New Roman"/>
          <w:color w:val="000000"/>
          <w:sz w:val="24"/>
          <w:szCs w:val="24"/>
        </w:rPr>
        <w:t>’</w:t>
      </w:r>
      <w:r>
        <w:rPr>
          <w:rFonts w:ascii="Times New Roman"/>
          <w:color w:val="000000"/>
          <w:sz w:val="24"/>
          <w:szCs w:val="24"/>
        </w:rPr>
        <w:t>s concept or paradigm of the critical exchange? Let</w:t>
      </w:r>
      <w:r w:rsidR="003A5C3F">
        <w:rPr>
          <w:rFonts w:ascii="Times New Roman"/>
          <w:color w:val="000000"/>
          <w:sz w:val="24"/>
          <w:szCs w:val="24"/>
        </w:rPr>
        <w:t>’</w:t>
      </w:r>
      <w:r>
        <w:rPr>
          <w:rFonts w:ascii="Times New Roman"/>
          <w:color w:val="000000"/>
          <w:sz w:val="24"/>
          <w:szCs w:val="24"/>
        </w:rPr>
        <w:t>s look at it first in its condensed</w:t>
      </w:r>
      <w:r w:rsidR="008746F5">
        <w:rPr>
          <w:rFonts w:ascii="Times New Roman"/>
          <w:color w:val="000000"/>
          <w:sz w:val="24"/>
          <w:szCs w:val="24"/>
        </w:rPr>
        <w:t>, perhaps more familiar</w:t>
      </w:r>
      <w:r>
        <w:rPr>
          <w:rFonts w:ascii="Times New Roman"/>
          <w:color w:val="000000"/>
          <w:sz w:val="24"/>
          <w:szCs w:val="24"/>
        </w:rPr>
        <w:t xml:space="preserve"> form. </w:t>
      </w:r>
      <w:r>
        <w:rPr>
          <w:rFonts w:ascii="Times New Roman"/>
          <w:b/>
          <w:color w:val="000000"/>
          <w:sz w:val="24"/>
          <w:szCs w:val="24"/>
        </w:rPr>
        <w:t>[S8]</w:t>
      </w:r>
    </w:p>
    <w:p w:rsidR="00FF4F26" w:rsidRDefault="00BA055E">
      <w:pPr>
        <w:pStyle w:val="Quote"/>
      </w:pPr>
      <w:r>
        <w:t xml:space="preserve">A critical judgment has the form, </w:t>
      </w:r>
      <w:r w:rsidR="003A5C3F">
        <w:rPr>
          <w:rFonts w:ascii="Arial" w:eastAsia="Arial" w:hAnsi="Arial" w:cs="Arial"/>
          <w:w w:val="144"/>
        </w:rPr>
        <w:t>‘</w:t>
      </w:r>
      <w:r>
        <w:rPr>
          <w:w w:val="98"/>
        </w:rPr>
        <w:t>This is so, isn</w:t>
      </w:r>
      <w:r w:rsidR="003A5C3F">
        <w:rPr>
          <w:rFonts w:ascii="Arial" w:eastAsia="Arial" w:hAnsi="Arial" w:cs="Arial"/>
          <w:spacing w:val="1"/>
          <w:w w:val="144"/>
        </w:rPr>
        <w:t>’</w:t>
      </w:r>
      <w:r>
        <w:rPr>
          <w:w w:val="96"/>
        </w:rPr>
        <w:t>t it?</w:t>
      </w:r>
      <w:r w:rsidR="003A5C3F">
        <w:rPr>
          <w:rFonts w:ascii="Arial" w:eastAsia="Arial" w:hAnsi="Arial" w:cs="Arial"/>
          <w:w w:val="144"/>
        </w:rPr>
        <w:t>’</w:t>
      </w:r>
      <w:r>
        <w:rPr>
          <w:rFonts w:ascii="Arial" w:eastAsia="Arial" w:hAnsi="Arial" w:cs="Arial"/>
          <w:w w:val="144"/>
        </w:rPr>
        <w:t xml:space="preserve"> </w:t>
      </w:r>
      <w:r>
        <w:t>[</w:t>
      </w:r>
      <w:r>
        <w:rPr>
          <w:rFonts w:ascii="Arial" w:eastAsia="Arial" w:hAnsi="Arial" w:cs="Arial"/>
        </w:rPr>
        <w:t>…</w:t>
      </w:r>
      <w:r>
        <w:t xml:space="preserve">] though my judgment asks to be conﬁrmed and appeals for agreement that the thing is so; the response I expect at best will be of the form, </w:t>
      </w:r>
      <w:r w:rsidR="003A5C3F">
        <w:t>‘</w:t>
      </w:r>
      <w:r>
        <w:t>Yes, but—</w:t>
      </w:r>
      <w:r w:rsidR="003A5C3F">
        <w:t>’</w:t>
      </w:r>
      <w:r>
        <w:t>. (Leavis 1969: 47)</w:t>
      </w:r>
    </w:p>
    <w:p w:rsidR="00FF4F26" w:rsidRDefault="00BA055E">
      <w:pPr>
        <w:spacing w:after="0"/>
        <w:ind w:left="117" w:right="61" w:firstLine="240"/>
        <w:rPr>
          <w:rFonts w:ascii="Times New Roman"/>
          <w:sz w:val="24"/>
          <w:szCs w:val="24"/>
        </w:rPr>
      </w:pPr>
      <w:r>
        <w:rPr>
          <w:rFonts w:ascii="Times New Roman"/>
          <w:sz w:val="24"/>
          <w:szCs w:val="24"/>
        </w:rPr>
        <w:t>Leavis</w:t>
      </w:r>
      <w:r w:rsidR="003A5C3F">
        <w:rPr>
          <w:rFonts w:ascii="Times New Roman"/>
          <w:sz w:val="24"/>
          <w:szCs w:val="24"/>
        </w:rPr>
        <w:t>’</w:t>
      </w:r>
      <w:r>
        <w:rPr>
          <w:rFonts w:ascii="Times New Roman"/>
          <w:sz w:val="24"/>
          <w:szCs w:val="24"/>
        </w:rPr>
        <w:t xml:space="preserve">s paradigm of the critical judgment (or exchange) has gained the attention of many of his expositors as a cornerstone of his thought and practice. The literary critic Ian Robinson (1973) sees it as underlining a general truth about the nature of language and </w:t>
      </w:r>
      <w:r w:rsidR="003A5C3F">
        <w:rPr>
          <w:rFonts w:ascii="Times New Roman"/>
          <w:sz w:val="24"/>
          <w:szCs w:val="24"/>
        </w:rPr>
        <w:t>‘</w:t>
      </w:r>
      <w:r>
        <w:rPr>
          <w:rFonts w:ascii="Times New Roman"/>
          <w:sz w:val="24"/>
          <w:szCs w:val="24"/>
        </w:rPr>
        <w:t>its relation to the individual</w:t>
      </w:r>
      <w:r w:rsidR="003A5C3F">
        <w:rPr>
          <w:rFonts w:ascii="Times New Roman"/>
          <w:sz w:val="24"/>
          <w:szCs w:val="24"/>
        </w:rPr>
        <w:t>’</w:t>
      </w:r>
      <w:r>
        <w:rPr>
          <w:rFonts w:ascii="Times New Roman"/>
          <w:sz w:val="24"/>
          <w:szCs w:val="24"/>
        </w:rPr>
        <w:t>s critical activity by which we live</w:t>
      </w:r>
      <w:r w:rsidR="003A5C3F">
        <w:rPr>
          <w:rFonts w:ascii="Times New Roman"/>
          <w:sz w:val="24"/>
          <w:szCs w:val="24"/>
        </w:rPr>
        <w:t>’</w:t>
      </w:r>
      <w:r>
        <w:rPr>
          <w:rFonts w:ascii="Times New Roman"/>
          <w:sz w:val="24"/>
          <w:szCs w:val="24"/>
        </w:rPr>
        <w:t xml:space="preserve"> (235). The critic Geoffrey Strickland (1981: 157) regards it as an example of the critic responsibly pursuing truth claims about and responsibilities to the real world, a project which he sees structuralist and post-structuralist thinkers as having misguidedly abandoned. Sean Matthews (2004), another literary critic, argues that Leavis</w:t>
      </w:r>
      <w:r w:rsidR="003A5C3F">
        <w:rPr>
          <w:rFonts w:ascii="Times New Roman"/>
          <w:sz w:val="24"/>
          <w:szCs w:val="24"/>
        </w:rPr>
        <w:t>’</w:t>
      </w:r>
      <w:r>
        <w:rPr>
          <w:rFonts w:ascii="Times New Roman"/>
          <w:sz w:val="24"/>
          <w:szCs w:val="24"/>
        </w:rPr>
        <w:t xml:space="preserve">s procedure in the paradigm is determined by </w:t>
      </w:r>
      <w:r w:rsidR="003A5C3F">
        <w:rPr>
          <w:rFonts w:ascii="Times New Roman"/>
          <w:sz w:val="24"/>
          <w:szCs w:val="24"/>
        </w:rPr>
        <w:t>‘</w:t>
      </w:r>
      <w:r>
        <w:rPr>
          <w:rFonts w:ascii="Times New Roman"/>
          <w:sz w:val="24"/>
          <w:szCs w:val="24"/>
        </w:rPr>
        <w:t xml:space="preserve">the conviction that “we” </w:t>
      </w:r>
      <w:r>
        <w:rPr>
          <w:rFonts w:ascii="Times New Roman"/>
          <w:i/>
          <w:sz w:val="24"/>
          <w:szCs w:val="24"/>
        </w:rPr>
        <w:t>shall</w:t>
      </w:r>
      <w:r>
        <w:rPr>
          <w:rFonts w:ascii="Times New Roman"/>
          <w:sz w:val="24"/>
          <w:szCs w:val="24"/>
        </w:rPr>
        <w:t xml:space="preserve"> get further by argument, rather than by acceding either to convention, orthodoxy or absolute truth</w:t>
      </w:r>
      <w:r w:rsidR="003A5C3F">
        <w:rPr>
          <w:rFonts w:ascii="Times New Roman"/>
          <w:sz w:val="24"/>
          <w:szCs w:val="24"/>
        </w:rPr>
        <w:t>’</w:t>
      </w:r>
      <w:r>
        <w:rPr>
          <w:rFonts w:ascii="Times New Roman"/>
          <w:sz w:val="24"/>
          <w:szCs w:val="24"/>
        </w:rPr>
        <w:t xml:space="preserve"> (60, emphasis in original). As a contribution to ideas about higher education, Ronald Barnett (1990) sees the formula </w:t>
      </w:r>
      <w:r w:rsidR="003A5C3F">
        <w:rPr>
          <w:rFonts w:ascii="Times New Roman"/>
          <w:sz w:val="24"/>
          <w:szCs w:val="24"/>
        </w:rPr>
        <w:t>‘</w:t>
      </w:r>
      <w:r>
        <w:rPr>
          <w:rFonts w:ascii="Times New Roman"/>
          <w:sz w:val="24"/>
          <w:szCs w:val="24"/>
        </w:rPr>
        <w:t>This is so, isn</w:t>
      </w:r>
      <w:r w:rsidR="003A5C3F">
        <w:rPr>
          <w:rFonts w:ascii="Times New Roman"/>
          <w:sz w:val="24"/>
          <w:szCs w:val="24"/>
        </w:rPr>
        <w:t>’</w:t>
      </w:r>
      <w:r>
        <w:rPr>
          <w:rFonts w:ascii="Times New Roman"/>
          <w:sz w:val="24"/>
          <w:szCs w:val="24"/>
        </w:rPr>
        <w:t>t it?</w:t>
      </w:r>
      <w:r w:rsidR="003A5C3F">
        <w:rPr>
          <w:rFonts w:ascii="Times New Roman"/>
          <w:sz w:val="24"/>
          <w:szCs w:val="24"/>
        </w:rPr>
        <w:t>’</w:t>
      </w:r>
      <w:r>
        <w:rPr>
          <w:rFonts w:ascii="Times New Roman"/>
          <w:sz w:val="24"/>
          <w:szCs w:val="24"/>
        </w:rPr>
        <w:t xml:space="preserve"> as </w:t>
      </w:r>
      <w:r w:rsidR="003A5C3F">
        <w:rPr>
          <w:rFonts w:ascii="Times New Roman"/>
          <w:sz w:val="24"/>
          <w:szCs w:val="24"/>
        </w:rPr>
        <w:t>‘</w:t>
      </w:r>
      <w:r>
        <w:rPr>
          <w:rFonts w:ascii="Times New Roman"/>
          <w:sz w:val="24"/>
          <w:szCs w:val="24"/>
        </w:rPr>
        <w:t>an essentially open conception of truth, in which truth claims are invested with personal meaning, commitment and judgment</w:t>
      </w:r>
      <w:r w:rsidR="003A5C3F">
        <w:rPr>
          <w:rFonts w:ascii="Times New Roman"/>
          <w:sz w:val="24"/>
          <w:szCs w:val="24"/>
        </w:rPr>
        <w:t>’</w:t>
      </w:r>
      <w:r>
        <w:rPr>
          <w:rFonts w:ascii="Times New Roman"/>
          <w:sz w:val="24"/>
          <w:szCs w:val="24"/>
        </w:rPr>
        <w:t xml:space="preserve"> (58-9). The German cultural theorist Jürgen Kramer (2011) – who completed a thesis on Leavis, in Germany, during the 1970s – revisited Leavis</w:t>
      </w:r>
      <w:r w:rsidR="003A5C3F">
        <w:rPr>
          <w:rFonts w:ascii="Times New Roman"/>
          <w:sz w:val="24"/>
          <w:szCs w:val="24"/>
        </w:rPr>
        <w:t>’</w:t>
      </w:r>
      <w:r>
        <w:rPr>
          <w:rFonts w:ascii="Times New Roman"/>
          <w:sz w:val="24"/>
          <w:szCs w:val="24"/>
        </w:rPr>
        <w:t>s ideas some 30 years on in 2011 and he has drawn attention to the paradigm</w:t>
      </w:r>
      <w:r w:rsidR="003A5C3F">
        <w:rPr>
          <w:rFonts w:ascii="Times New Roman"/>
          <w:sz w:val="24"/>
          <w:szCs w:val="24"/>
        </w:rPr>
        <w:t>’</w:t>
      </w:r>
      <w:r>
        <w:rPr>
          <w:rFonts w:ascii="Times New Roman"/>
          <w:sz w:val="24"/>
          <w:szCs w:val="24"/>
        </w:rPr>
        <w:t xml:space="preserve">s emphasis on literary value judgments attained through dialogue: </w:t>
      </w:r>
      <w:r w:rsidR="003A5C3F">
        <w:rPr>
          <w:rFonts w:ascii="Times New Roman"/>
          <w:sz w:val="24"/>
          <w:szCs w:val="24"/>
        </w:rPr>
        <w:t>‘</w:t>
      </w:r>
      <w:r>
        <w:rPr>
          <w:rFonts w:ascii="Times New Roman"/>
          <w:sz w:val="24"/>
          <w:szCs w:val="24"/>
        </w:rPr>
        <w:t>the interpretation is an individual one and a trans-individual one; the individual interpretation is preserved and superseded in the collective one</w:t>
      </w:r>
      <w:r w:rsidR="003A5C3F">
        <w:rPr>
          <w:rFonts w:ascii="Times New Roman"/>
          <w:sz w:val="24"/>
          <w:szCs w:val="24"/>
        </w:rPr>
        <w:t>’</w:t>
      </w:r>
      <w:r>
        <w:rPr>
          <w:rFonts w:ascii="Times New Roman"/>
          <w:sz w:val="24"/>
          <w:szCs w:val="24"/>
        </w:rPr>
        <w:t xml:space="preserve"> (104).</w:t>
      </w:r>
    </w:p>
    <w:p w:rsidR="00FF4F26" w:rsidRDefault="00FF4F26">
      <w:pPr>
        <w:spacing w:after="0"/>
        <w:ind w:left="117" w:right="61" w:firstLine="240"/>
        <w:rPr>
          <w:rFonts w:ascii="Times New Roman"/>
          <w:sz w:val="24"/>
          <w:szCs w:val="24"/>
        </w:rPr>
      </w:pPr>
    </w:p>
    <w:p w:rsidR="00FF4F26" w:rsidRDefault="00BA055E">
      <w:pPr>
        <w:spacing w:after="0"/>
        <w:ind w:left="117" w:right="61" w:firstLine="240"/>
        <w:rPr>
          <w:rFonts w:ascii="Times New Roman"/>
          <w:b/>
          <w:sz w:val="24"/>
          <w:szCs w:val="24"/>
        </w:rPr>
      </w:pPr>
      <w:r>
        <w:rPr>
          <w:rFonts w:ascii="Times New Roman"/>
          <w:sz w:val="24"/>
          <w:szCs w:val="24"/>
        </w:rPr>
        <w:t xml:space="preserve">Leavis expressed the paradigm in varying degrees of detail throughout his career; the fullest exposition of it occurs in one of the Clark Lectures given at Cambridge in 1967 and is printed in </w:t>
      </w:r>
      <w:r>
        <w:rPr>
          <w:rFonts w:ascii="Times New Roman"/>
          <w:i/>
          <w:sz w:val="24"/>
          <w:szCs w:val="24"/>
        </w:rPr>
        <w:t>English literature in our time and the university</w:t>
      </w:r>
      <w:r>
        <w:rPr>
          <w:rFonts w:ascii="Times New Roman"/>
          <w:sz w:val="24"/>
          <w:szCs w:val="24"/>
        </w:rPr>
        <w:t xml:space="preserve"> (1969), the one I have just quoted from. In this lecture Leavis sets out to characterise the nature of standards in English studies; he is keen to avoid any misconception that these are susceptible to metrics as conventionally understood: where English is concerned </w:t>
      </w:r>
      <w:r>
        <w:rPr>
          <w:rFonts w:ascii="Times New Roman"/>
          <w:b/>
          <w:sz w:val="24"/>
          <w:szCs w:val="24"/>
        </w:rPr>
        <w:t>[S9]</w:t>
      </w:r>
    </w:p>
    <w:p w:rsidR="00FF4F26" w:rsidRDefault="00BA055E">
      <w:pPr>
        <w:pStyle w:val="Quote"/>
      </w:pPr>
      <w:r>
        <w:t>No one, then, who knows what standards are and what is the nature of cr</w:t>
      </w:r>
      <w:r w:rsidR="008746F5">
        <w:t xml:space="preserve">itical authority could talk of </w:t>
      </w:r>
      <w:r w:rsidR="003A5C3F">
        <w:t>‘</w:t>
      </w:r>
      <w:r w:rsidR="008746F5">
        <w:t>ﬁxed standards</w:t>
      </w:r>
      <w:r w:rsidR="003A5C3F">
        <w:t>’</w:t>
      </w:r>
      <w:r w:rsidR="008746F5">
        <w:t xml:space="preserve"> or of </w:t>
      </w:r>
      <w:r w:rsidR="003A5C3F">
        <w:t>‘</w:t>
      </w:r>
      <w:r>
        <w:t>prov</w:t>
      </w:r>
      <w:r w:rsidR="008746F5">
        <w:t>iding them with a legal backing</w:t>
      </w:r>
      <w:r w:rsidR="003A5C3F">
        <w:t>’</w:t>
      </w:r>
      <w:r>
        <w:t xml:space="preserve"> (Leavis 1969: 47).</w:t>
      </w:r>
    </w:p>
    <w:p w:rsidR="00FF4F26" w:rsidRDefault="00BA055E">
      <w:pPr>
        <w:spacing w:after="0"/>
        <w:ind w:left="117" w:right="61" w:firstLine="240"/>
        <w:rPr>
          <w:rFonts w:ascii="Times New Roman"/>
          <w:b/>
          <w:sz w:val="24"/>
          <w:szCs w:val="24"/>
        </w:rPr>
      </w:pPr>
      <w:r>
        <w:rPr>
          <w:rFonts w:ascii="Times New Roman"/>
          <w:sz w:val="24"/>
          <w:szCs w:val="24"/>
        </w:rPr>
        <w:lastRenderedPageBreak/>
        <w:t xml:space="preserve">The paradigm is then introduced (Leavis 1969: 47) to exemplify the critical or pedagogic process by which individual value judgments are developed and form the basis of consensual standards rather than being derived from them. </w:t>
      </w:r>
      <w:r>
        <w:rPr>
          <w:rFonts w:ascii="Times New Roman"/>
          <w:b/>
          <w:sz w:val="24"/>
          <w:szCs w:val="24"/>
        </w:rPr>
        <w:t>[S10]</w:t>
      </w:r>
    </w:p>
    <w:p w:rsidR="00FF4F26" w:rsidRDefault="00FF4F26">
      <w:pPr>
        <w:spacing w:before="6" w:after="0" w:line="140" w:lineRule="exact"/>
        <w:rPr>
          <w:sz w:val="24"/>
          <w:szCs w:val="24"/>
        </w:rPr>
      </w:pPr>
    </w:p>
    <w:p w:rsidR="00FF4F26" w:rsidRDefault="00BA055E">
      <w:pPr>
        <w:pStyle w:val="Quote"/>
      </w:pPr>
      <w:r>
        <w:t>Essentially, as I</w:t>
      </w:r>
      <w:r w:rsidR="003A5C3F">
        <w:t>’</w:t>
      </w:r>
      <w:r>
        <w:t xml:space="preserve">ve said before (I suppose) in a good many places but the point has to be made and much hangs on it, a critical judgment has the form, </w:t>
      </w:r>
      <w:r w:rsidR="003A5C3F">
        <w:t>‘</w:t>
      </w:r>
      <w:r>
        <w:t>This is so, isn</w:t>
      </w:r>
      <w:r w:rsidR="003A5C3F">
        <w:t>’</w:t>
      </w:r>
      <w:r>
        <w:t>t it?</w:t>
      </w:r>
      <w:r w:rsidR="003A5C3F">
        <w:t>’</w:t>
      </w:r>
      <w:r>
        <w:t xml:space="preserve">. And the concurrence appealed to must be real, or it serves no critical purpose, and, if he suspects insincerity or mere politeness, can bring no satisfaction to the critic as critic. What, of its very nature, the critical activity aims at, in fact, is an exchange, a collaborative exchange, a corrective and creative interplay of judgments. For though my judgment asks to be conﬁrmed and appeals for agreement that the thing is so; the response I expect at best will be of the form, </w:t>
      </w:r>
      <w:r w:rsidR="003A5C3F">
        <w:t>‘</w:t>
      </w:r>
      <w:r>
        <w:t>Yes, but—</w:t>
      </w:r>
      <w:r w:rsidR="003A5C3F">
        <w:t>’</w:t>
      </w:r>
      <w:r>
        <w:t xml:space="preserve">, the </w:t>
      </w:r>
      <w:r w:rsidR="003A5C3F">
        <w:t>‘</w:t>
      </w:r>
      <w:r>
        <w:t>but</w:t>
      </w:r>
      <w:r w:rsidR="003A5C3F">
        <w:t>’</w:t>
      </w:r>
      <w:r>
        <w:t xml:space="preserve"> standing for qualiﬁcations, corrections, shifts of emphasis, additions, reﬁnements. The process of personal judgment from its very outset, of course, is in subtle ways essentially collaborative, as my thinking is—as any use of the language in which one thinks and expresses one</w:t>
      </w:r>
      <w:r w:rsidR="003A5C3F">
        <w:t>’</w:t>
      </w:r>
      <w:r>
        <w:t>s thoughts must be. But the functioning of criticism demands a fully overt kind of collaboration.</w:t>
      </w:r>
    </w:p>
    <w:p w:rsidR="00FF4F26" w:rsidRDefault="00BA055E">
      <w:pPr>
        <w:spacing w:after="0"/>
        <w:ind w:right="63" w:firstLine="356"/>
        <w:rPr>
          <w:rFonts w:ascii="Times New Roman"/>
          <w:b/>
          <w:color w:val="000000"/>
          <w:sz w:val="24"/>
          <w:szCs w:val="24"/>
        </w:rPr>
      </w:pPr>
      <w:r>
        <w:rPr>
          <w:rFonts w:ascii="Times New Roman"/>
          <w:sz w:val="24"/>
          <w:szCs w:val="24"/>
        </w:rPr>
        <w:t>The paradigm can be seen to have three main components: personal judgment; critical activity; and the functioning of criticism. These form successive stages of widening reference, from personal to inter- or trans-personal to public and institutional. For Leavis, the function of criticism is of necessity an inclusive concept, encompassing more than the critical act. Critical pedagogy is a matter of increasing intellectual and social initiation into a collaborative community, and the emphasis falls on the continuity in transitions between individual (student), collaborative interplay and community this creates and sustains. Elaborating on the synthesis of these last three constituents, Leavis explained (</w:t>
      </w:r>
      <w:r>
        <w:rPr>
          <w:rFonts w:ascii="Times New Roman"/>
          <w:color w:val="0000FF"/>
          <w:sz w:val="24"/>
          <w:szCs w:val="24"/>
        </w:rPr>
        <w:t>1972</w:t>
      </w:r>
      <w:r>
        <w:rPr>
          <w:rFonts w:ascii="Times New Roman"/>
          <w:color w:val="000000"/>
          <w:sz w:val="24"/>
          <w:szCs w:val="24"/>
        </w:rPr>
        <w:t xml:space="preserve">: 207) a few years after the lecture in question was delivered that: </w:t>
      </w:r>
      <w:r>
        <w:rPr>
          <w:rFonts w:ascii="Times New Roman"/>
          <w:b/>
          <w:color w:val="000000"/>
          <w:sz w:val="24"/>
          <w:szCs w:val="24"/>
        </w:rPr>
        <w:t>[S11]</w:t>
      </w:r>
    </w:p>
    <w:p w:rsidR="00FF4F26" w:rsidRDefault="00BA055E">
      <w:pPr>
        <w:pStyle w:val="Quote"/>
      </w:pPr>
      <w:r>
        <w:t>A university that is really one [</w:t>
      </w:r>
      <w:r>
        <w:rPr>
          <w:rFonts w:ascii="Arial" w:eastAsia="Arial" w:hAnsi="Arial" w:cs="Arial"/>
          <w:spacing w:val="1"/>
        </w:rPr>
        <w:t>…</w:t>
      </w:r>
      <w:r>
        <w:t>] will make it possible for the student (who won</w:t>
      </w:r>
      <w:r w:rsidR="003A5C3F">
        <w:t>’</w:t>
      </w:r>
      <w:r>
        <w:t xml:space="preserve">t be just a </w:t>
      </w:r>
      <w:r w:rsidR="003A5C3F">
        <w:t>‘</w:t>
      </w:r>
      <w:r>
        <w:t>student</w:t>
      </w:r>
      <w:r w:rsidR="003A5C3F">
        <w:t>’</w:t>
      </w:r>
      <w:r>
        <w:t>) to feel he belongs to a complex collaborative community in which there are his own special human contexts to be found, and will make him, in his work and the informal human intercourse that supplements it and gives it life, more and more potently aware of the nature of high intellectual standards.</w:t>
      </w:r>
    </w:p>
    <w:p w:rsidR="00FF4F26" w:rsidRDefault="00BA055E">
      <w:pPr>
        <w:ind w:firstLine="357"/>
        <w:rPr>
          <w:rFonts w:ascii="Times New Roman"/>
          <w:sz w:val="24"/>
          <w:szCs w:val="24"/>
        </w:rPr>
      </w:pPr>
      <w:r>
        <w:rPr>
          <w:rFonts w:ascii="Times New Roman"/>
          <w:sz w:val="24"/>
          <w:szCs w:val="24"/>
        </w:rPr>
        <w:t>Leavis seeks to consolidate his argument by stressing the nature of the student</w:t>
      </w:r>
      <w:r w:rsidR="003A5C3F">
        <w:rPr>
          <w:rFonts w:ascii="Times New Roman"/>
          <w:sz w:val="24"/>
          <w:szCs w:val="24"/>
        </w:rPr>
        <w:t>’</w:t>
      </w:r>
      <w:r>
        <w:rPr>
          <w:rFonts w:ascii="Times New Roman"/>
          <w:sz w:val="24"/>
          <w:szCs w:val="24"/>
        </w:rPr>
        <w:t xml:space="preserve">s belonging to, or living into, a </w:t>
      </w:r>
      <w:r w:rsidR="003A5C3F">
        <w:rPr>
          <w:rFonts w:ascii="Times New Roman"/>
          <w:sz w:val="24"/>
          <w:szCs w:val="24"/>
        </w:rPr>
        <w:t>‘</w:t>
      </w:r>
      <w:r>
        <w:rPr>
          <w:rFonts w:ascii="Times New Roman"/>
          <w:sz w:val="24"/>
          <w:szCs w:val="24"/>
        </w:rPr>
        <w:t>complex collaborative community</w:t>
      </w:r>
      <w:r w:rsidR="003A5C3F">
        <w:rPr>
          <w:rFonts w:ascii="Times New Roman"/>
          <w:sz w:val="24"/>
          <w:szCs w:val="24"/>
        </w:rPr>
        <w:t>’</w:t>
      </w:r>
      <w:r>
        <w:rPr>
          <w:rFonts w:ascii="Times New Roman"/>
          <w:sz w:val="24"/>
          <w:szCs w:val="24"/>
        </w:rPr>
        <w:t xml:space="preserve"> in which awareness of </w:t>
      </w:r>
      <w:r w:rsidR="003A5C3F">
        <w:rPr>
          <w:rFonts w:ascii="Times New Roman"/>
          <w:sz w:val="24"/>
          <w:szCs w:val="24"/>
        </w:rPr>
        <w:t>‘</w:t>
      </w:r>
      <w:r>
        <w:rPr>
          <w:rFonts w:ascii="Times New Roman"/>
          <w:sz w:val="24"/>
          <w:szCs w:val="24"/>
        </w:rPr>
        <w:t>high standards</w:t>
      </w:r>
      <w:r w:rsidR="003A5C3F">
        <w:rPr>
          <w:rFonts w:ascii="Times New Roman"/>
          <w:sz w:val="24"/>
          <w:szCs w:val="24"/>
        </w:rPr>
        <w:t>’</w:t>
      </w:r>
      <w:r>
        <w:rPr>
          <w:rFonts w:ascii="Times New Roman"/>
          <w:sz w:val="24"/>
          <w:szCs w:val="24"/>
        </w:rPr>
        <w:t xml:space="preserve"> owes as much to informal as formal contact—what we might term the </w:t>
      </w:r>
      <w:r w:rsidR="003A5C3F">
        <w:rPr>
          <w:rFonts w:ascii="Times New Roman"/>
          <w:sz w:val="24"/>
          <w:szCs w:val="24"/>
        </w:rPr>
        <w:t>‘</w:t>
      </w:r>
      <w:r>
        <w:rPr>
          <w:rFonts w:ascii="Times New Roman"/>
          <w:sz w:val="24"/>
          <w:szCs w:val="24"/>
        </w:rPr>
        <w:t>hidden curriculum</w:t>
      </w:r>
      <w:r w:rsidR="003A5C3F">
        <w:rPr>
          <w:rFonts w:ascii="Times New Roman"/>
          <w:sz w:val="24"/>
          <w:szCs w:val="24"/>
        </w:rPr>
        <w:t>’</w:t>
      </w:r>
      <w:r>
        <w:rPr>
          <w:rFonts w:ascii="Times New Roman"/>
          <w:sz w:val="24"/>
          <w:szCs w:val="24"/>
        </w:rPr>
        <w:t xml:space="preserve"> (Jackson 1990). This community will not be limited by the student</w:t>
      </w:r>
      <w:r w:rsidR="003A5C3F">
        <w:rPr>
          <w:rFonts w:ascii="Times New Roman"/>
          <w:sz w:val="24"/>
          <w:szCs w:val="24"/>
        </w:rPr>
        <w:t>’</w:t>
      </w:r>
      <w:r>
        <w:rPr>
          <w:rFonts w:ascii="Times New Roman"/>
          <w:sz w:val="24"/>
          <w:szCs w:val="24"/>
        </w:rPr>
        <w:t xml:space="preserve">s discipline, although it will make space for it; the phrase </w:t>
      </w:r>
      <w:r w:rsidR="003A5C3F">
        <w:rPr>
          <w:rFonts w:ascii="Times New Roman"/>
          <w:sz w:val="24"/>
          <w:szCs w:val="24"/>
        </w:rPr>
        <w:t>‘</w:t>
      </w:r>
      <w:r>
        <w:rPr>
          <w:rFonts w:ascii="Times New Roman"/>
          <w:sz w:val="24"/>
          <w:szCs w:val="24"/>
        </w:rPr>
        <w:t>special human contexts to be found</w:t>
      </w:r>
      <w:r w:rsidR="003A5C3F">
        <w:rPr>
          <w:rFonts w:ascii="Times New Roman"/>
          <w:sz w:val="24"/>
          <w:szCs w:val="24"/>
        </w:rPr>
        <w:t>’</w:t>
      </w:r>
      <w:r>
        <w:rPr>
          <w:rFonts w:ascii="Times New Roman"/>
          <w:sz w:val="24"/>
          <w:szCs w:val="24"/>
        </w:rPr>
        <w:t xml:space="preserve"> also suggests a process of discovery and sense making not restricted to the acquisition of specialist knowledge and skills.</w:t>
      </w:r>
    </w:p>
    <w:p w:rsidR="00BE4D53" w:rsidRDefault="00BE4D53">
      <w:pPr>
        <w:spacing w:after="160" w:line="259" w:lineRule="auto"/>
        <w:rPr>
          <w:rFonts w:ascii="Times New Roman"/>
          <w:b/>
          <w:sz w:val="24"/>
          <w:szCs w:val="24"/>
        </w:rPr>
      </w:pPr>
      <w:r>
        <w:rPr>
          <w:rFonts w:ascii="Times New Roman"/>
          <w:b/>
          <w:sz w:val="24"/>
          <w:szCs w:val="24"/>
        </w:rPr>
        <w:br w:type="page"/>
      </w:r>
    </w:p>
    <w:p w:rsidR="00FF4F26" w:rsidRDefault="00BA055E">
      <w:pPr>
        <w:ind w:firstLine="357"/>
        <w:rPr>
          <w:rFonts w:ascii="Times New Roman"/>
          <w:b/>
          <w:sz w:val="24"/>
          <w:szCs w:val="24"/>
        </w:rPr>
      </w:pPr>
      <w:r>
        <w:rPr>
          <w:rFonts w:ascii="Times New Roman"/>
          <w:b/>
          <w:sz w:val="24"/>
          <w:szCs w:val="24"/>
        </w:rPr>
        <w:t>Ontological assumptions</w:t>
      </w:r>
    </w:p>
    <w:p w:rsidR="00FF4F26" w:rsidRDefault="00BA055E">
      <w:pPr>
        <w:spacing w:after="0"/>
        <w:ind w:right="63" w:firstLine="357"/>
        <w:rPr>
          <w:rFonts w:ascii="Times New Roman"/>
          <w:sz w:val="24"/>
          <w:szCs w:val="24"/>
        </w:rPr>
      </w:pPr>
      <w:r>
        <w:rPr>
          <w:rFonts w:ascii="Times New Roman"/>
          <w:sz w:val="24"/>
          <w:szCs w:val="24"/>
        </w:rPr>
        <w:lastRenderedPageBreak/>
        <w:t xml:space="preserve">At this point it is worth </w:t>
      </w:r>
      <w:r w:rsidR="00A66340">
        <w:rPr>
          <w:rFonts w:ascii="Times New Roman"/>
          <w:sz w:val="24"/>
          <w:szCs w:val="24"/>
        </w:rPr>
        <w:t>pausing briefly to identify</w:t>
      </w:r>
      <w:r>
        <w:rPr>
          <w:rFonts w:ascii="Times New Roman"/>
          <w:sz w:val="24"/>
          <w:szCs w:val="24"/>
        </w:rPr>
        <w:t xml:space="preserve"> certain ontological assumptions about the way in which any given language constitutes our sense of reality, which are imbued in Leavis</w:t>
      </w:r>
      <w:r w:rsidR="003A5C3F">
        <w:rPr>
          <w:rFonts w:ascii="Times New Roman"/>
          <w:sz w:val="24"/>
          <w:szCs w:val="24"/>
        </w:rPr>
        <w:t>’</w:t>
      </w:r>
      <w:r>
        <w:rPr>
          <w:rFonts w:ascii="Times New Roman"/>
          <w:sz w:val="24"/>
          <w:szCs w:val="24"/>
        </w:rPr>
        <w:t>s text. Several of Leavis</w:t>
      </w:r>
      <w:r w:rsidR="003A5C3F">
        <w:rPr>
          <w:rFonts w:ascii="Times New Roman"/>
          <w:sz w:val="24"/>
          <w:szCs w:val="24"/>
        </w:rPr>
        <w:t>’</w:t>
      </w:r>
      <w:r>
        <w:rPr>
          <w:rFonts w:ascii="Times New Roman"/>
          <w:sz w:val="24"/>
          <w:szCs w:val="24"/>
        </w:rPr>
        <w:t xml:space="preserve">s commentators, including a number of philosophers, have written at length about these ontological assumptions, making connections </w:t>
      </w:r>
      <w:r w:rsidR="00DC186A">
        <w:rPr>
          <w:rFonts w:ascii="Times New Roman"/>
          <w:sz w:val="24"/>
          <w:szCs w:val="24"/>
        </w:rPr>
        <w:t>between them and, variously,</w:t>
      </w:r>
      <w:r>
        <w:rPr>
          <w:rFonts w:ascii="Times New Roman"/>
          <w:sz w:val="24"/>
          <w:szCs w:val="24"/>
        </w:rPr>
        <w:t xml:space="preserve"> the later philosophical investigations of Wittgenstein, the phenomenologists Husserl and Heidegger, and the post-critical philosophy of Polanyi. For the moment I wish to make only three points which in my view represent Leavis</w:t>
      </w:r>
      <w:r w:rsidR="003A5C3F">
        <w:rPr>
          <w:rFonts w:ascii="Times New Roman"/>
          <w:sz w:val="24"/>
          <w:szCs w:val="24"/>
        </w:rPr>
        <w:t>’</w:t>
      </w:r>
      <w:r>
        <w:rPr>
          <w:rFonts w:ascii="Times New Roman"/>
          <w:sz w:val="24"/>
          <w:szCs w:val="24"/>
        </w:rPr>
        <w:t>s anti-positivist and anti-scientist stance, and which it will be helpful to bear in mind as the discussion proceeds. Each point is illustrated by a</w:t>
      </w:r>
      <w:r w:rsidR="00DC186A">
        <w:rPr>
          <w:rFonts w:ascii="Times New Roman"/>
          <w:sz w:val="24"/>
          <w:szCs w:val="24"/>
        </w:rPr>
        <w:t xml:space="preserve"> </w:t>
      </w:r>
      <w:r w:rsidR="00A66340">
        <w:rPr>
          <w:rFonts w:ascii="Times New Roman"/>
          <w:sz w:val="24"/>
          <w:szCs w:val="24"/>
        </w:rPr>
        <w:t xml:space="preserve">quotation from </w:t>
      </w:r>
      <w:r>
        <w:rPr>
          <w:rFonts w:ascii="Times New Roman"/>
          <w:sz w:val="24"/>
          <w:szCs w:val="24"/>
        </w:rPr>
        <w:t xml:space="preserve">Leavis. </w:t>
      </w:r>
      <w:r>
        <w:rPr>
          <w:rFonts w:ascii="Times New Roman"/>
          <w:b/>
          <w:sz w:val="24"/>
          <w:szCs w:val="24"/>
        </w:rPr>
        <w:t>[S12]</w:t>
      </w:r>
    </w:p>
    <w:p w:rsidR="00FF4F26" w:rsidRDefault="00FF4F26">
      <w:pPr>
        <w:spacing w:after="0"/>
        <w:ind w:left="117" w:right="63" w:firstLine="240"/>
        <w:rPr>
          <w:rFonts w:ascii="Times New Roman"/>
          <w:color w:val="000000"/>
          <w:sz w:val="24"/>
          <w:szCs w:val="24"/>
        </w:rPr>
      </w:pPr>
    </w:p>
    <w:p w:rsidR="00FF4F26" w:rsidRDefault="00BA055E">
      <w:pPr>
        <w:spacing w:after="0"/>
        <w:ind w:left="357" w:right="62" w:hanging="238"/>
        <w:rPr>
          <w:rFonts w:ascii="Times New Roman"/>
          <w:color w:val="000000"/>
          <w:sz w:val="24"/>
          <w:szCs w:val="24"/>
        </w:rPr>
      </w:pPr>
      <w:r>
        <w:rPr>
          <w:rFonts w:ascii="Times New Roman"/>
          <w:color w:val="000000"/>
          <w:sz w:val="24"/>
          <w:szCs w:val="24"/>
        </w:rPr>
        <w:t>1. Reality is a collaborative creation. Reality, as we humanly experience it, is an organic whole, not a mechanical assembly of parts. Objective reality is a construct that is incurably anthropocentric:</w:t>
      </w:r>
    </w:p>
    <w:p w:rsidR="00FF4F26" w:rsidRDefault="00FF4F26">
      <w:pPr>
        <w:spacing w:after="0" w:line="249" w:lineRule="auto"/>
        <w:ind w:left="117" w:right="63" w:firstLine="240"/>
        <w:rPr>
          <w:rFonts w:ascii="Times New Roman"/>
          <w:color w:val="000000"/>
          <w:spacing w:val="-5"/>
          <w:sz w:val="24"/>
          <w:szCs w:val="24"/>
        </w:rPr>
      </w:pPr>
    </w:p>
    <w:p w:rsidR="00FF4F26" w:rsidRDefault="00BA055E">
      <w:pPr>
        <w:pStyle w:val="Quote"/>
        <w:rPr>
          <w:b/>
        </w:rPr>
      </w:pPr>
      <w:r>
        <w:rPr>
          <w:rStyle w:val="QuoteChar"/>
        </w:rPr>
        <w:t xml:space="preserve">Pure reality </w:t>
      </w:r>
      <w:r>
        <w:rPr>
          <w:rStyle w:val="QuoteChar"/>
          <w:i/>
        </w:rPr>
        <w:t>an sich</w:t>
      </w:r>
      <w:r>
        <w:rPr>
          <w:rStyle w:val="QuoteChar"/>
        </w:rPr>
        <w:t xml:space="preserve">—reality not humanly created—is beyond our experience (Leavis 1986: 296). </w:t>
      </w:r>
      <w:r>
        <w:rPr>
          <w:rStyle w:val="QuoteChar"/>
          <w:b/>
        </w:rPr>
        <w:t>[S13]</w:t>
      </w:r>
    </w:p>
    <w:p w:rsidR="00FF4F26" w:rsidRDefault="00BA055E">
      <w:pPr>
        <w:spacing w:after="0"/>
        <w:ind w:left="357" w:right="62" w:hanging="357"/>
        <w:rPr>
          <w:rFonts w:ascii="Times New Roman"/>
          <w:color w:val="000000"/>
          <w:spacing w:val="-5"/>
          <w:sz w:val="24"/>
          <w:szCs w:val="24"/>
        </w:rPr>
      </w:pPr>
      <w:r>
        <w:rPr>
          <w:rFonts w:ascii="Times New Roman"/>
          <w:color w:val="000000"/>
          <w:spacing w:val="-5"/>
          <w:sz w:val="24"/>
          <w:szCs w:val="24"/>
        </w:rPr>
        <w:t xml:space="preserve">2. </w:t>
      </w:r>
      <w:r>
        <w:rPr>
          <w:rFonts w:ascii="Times New Roman"/>
          <w:color w:val="000000"/>
          <w:spacing w:val="-5"/>
          <w:sz w:val="24"/>
          <w:szCs w:val="24"/>
        </w:rPr>
        <w:tab/>
        <w:t xml:space="preserve">Reality is humanly created and science offers but one perspective on reality. The achievements of science, moreover, depend on a basic and comprehensive type of collaboration which arises from this humanly created reality: </w:t>
      </w:r>
    </w:p>
    <w:p w:rsidR="00FF4F26" w:rsidRDefault="00FF4F26">
      <w:pPr>
        <w:spacing w:after="0" w:line="249" w:lineRule="auto"/>
        <w:ind w:left="117" w:right="63" w:firstLine="240"/>
        <w:rPr>
          <w:rFonts w:ascii="Times New Roman"/>
          <w:color w:val="000000"/>
          <w:spacing w:val="-5"/>
          <w:sz w:val="24"/>
          <w:szCs w:val="24"/>
        </w:rPr>
      </w:pPr>
    </w:p>
    <w:p w:rsidR="00FF4F26" w:rsidRDefault="00BA055E">
      <w:pPr>
        <w:pStyle w:val="Quote"/>
      </w:pPr>
      <w:r>
        <w:t xml:space="preserve">there is a prior human achievement of collaborative creation, a more basic work of the mind of man (and more than the mind), one without which the triumphant erection of the scientiﬁc ediﬁce would not have been possible: that is, the creation of the human world, including language (Leavis 1972: 61). </w:t>
      </w:r>
      <w:r>
        <w:rPr>
          <w:b/>
          <w:color w:val="000000"/>
          <w:spacing w:val="-5"/>
        </w:rPr>
        <w:t>[S14]</w:t>
      </w:r>
    </w:p>
    <w:p w:rsidR="00FF4F26" w:rsidRDefault="00BA055E">
      <w:pPr>
        <w:spacing w:before="1" w:after="0"/>
        <w:ind w:left="357" w:right="62" w:hanging="357"/>
        <w:rPr>
          <w:rFonts w:ascii="Times New Roman"/>
          <w:color w:val="000000"/>
          <w:spacing w:val="-5"/>
          <w:sz w:val="24"/>
          <w:szCs w:val="24"/>
        </w:rPr>
      </w:pPr>
      <w:r>
        <w:rPr>
          <w:rFonts w:ascii="Times New Roman"/>
          <w:color w:val="000000"/>
          <w:spacing w:val="-5"/>
          <w:sz w:val="24"/>
          <w:szCs w:val="24"/>
        </w:rPr>
        <w:t xml:space="preserve">3. </w:t>
      </w:r>
      <w:r>
        <w:rPr>
          <w:rFonts w:ascii="Times New Roman"/>
          <w:color w:val="000000"/>
          <w:spacing w:val="-5"/>
          <w:sz w:val="24"/>
          <w:szCs w:val="24"/>
        </w:rPr>
        <w:tab/>
        <w:t>Language is heuristic and always in a process of development and change. It is much more than a means of expression or communication:</w:t>
      </w:r>
    </w:p>
    <w:p w:rsidR="00FF4F26" w:rsidRDefault="00FF4F26">
      <w:pPr>
        <w:spacing w:before="1" w:after="0" w:line="249" w:lineRule="auto"/>
        <w:ind w:left="117" w:right="63" w:firstLine="239"/>
        <w:rPr>
          <w:rFonts w:ascii="Times New Roman"/>
          <w:color w:val="000000"/>
          <w:spacing w:val="-5"/>
          <w:sz w:val="24"/>
          <w:szCs w:val="24"/>
        </w:rPr>
      </w:pPr>
    </w:p>
    <w:p w:rsidR="00FF4F26" w:rsidRDefault="00BA055E">
      <w:pPr>
        <w:pStyle w:val="Quote"/>
      </w:pPr>
      <w:r>
        <w:t>A product of collaborative creativity, [language] makes continued and advancing collaborative thought possible—and it will hardly be forgotten that such collaboration entails, vitally and essentially, disagreements. Finality is unattainable. (Leavis 1975: 49).</w:t>
      </w:r>
    </w:p>
    <w:p w:rsidR="00FF4F26" w:rsidRDefault="00BA055E">
      <w:pPr>
        <w:ind w:firstLine="357"/>
        <w:rPr>
          <w:rFonts w:ascii="Times New Roman"/>
          <w:b/>
          <w:color w:val="000000"/>
          <w:sz w:val="24"/>
          <w:szCs w:val="24"/>
        </w:rPr>
      </w:pPr>
      <w:r>
        <w:rPr>
          <w:rFonts w:ascii="Times New Roman"/>
          <w:color w:val="000000"/>
          <w:sz w:val="24"/>
          <w:szCs w:val="24"/>
        </w:rPr>
        <w:t xml:space="preserve">Leavis holds that a critical judgment has the form of </w:t>
      </w:r>
      <w:r w:rsidR="003A5C3F">
        <w:rPr>
          <w:rFonts w:ascii="Times New Roman"/>
          <w:color w:val="000000"/>
          <w:sz w:val="24"/>
          <w:szCs w:val="24"/>
        </w:rPr>
        <w:t>‘</w:t>
      </w:r>
      <w:r>
        <w:rPr>
          <w:rFonts w:ascii="Times New Roman"/>
          <w:color w:val="000000"/>
          <w:sz w:val="24"/>
          <w:szCs w:val="24"/>
        </w:rPr>
        <w:t>This is so, isn</w:t>
      </w:r>
      <w:r w:rsidR="003A5C3F">
        <w:rPr>
          <w:rFonts w:ascii="Times New Roman"/>
          <w:color w:val="000000"/>
          <w:sz w:val="24"/>
          <w:szCs w:val="24"/>
        </w:rPr>
        <w:t>’</w:t>
      </w:r>
      <w:r>
        <w:rPr>
          <w:rFonts w:ascii="Times New Roman"/>
          <w:color w:val="000000"/>
          <w:sz w:val="24"/>
          <w:szCs w:val="24"/>
        </w:rPr>
        <w:t>t it?</w:t>
      </w:r>
      <w:r w:rsidR="003A5C3F">
        <w:rPr>
          <w:rFonts w:ascii="Times New Roman"/>
          <w:color w:val="000000"/>
          <w:sz w:val="24"/>
          <w:szCs w:val="24"/>
        </w:rPr>
        <w:t>’</w:t>
      </w:r>
      <w:r>
        <w:rPr>
          <w:rFonts w:ascii="Times New Roman"/>
          <w:color w:val="000000"/>
          <w:sz w:val="24"/>
          <w:szCs w:val="24"/>
        </w:rPr>
        <w:t xml:space="preserve">; however, this does not mean that it necessarily consists of a literal question or request expressed in precisely these words, as Leavis makes plain when he says </w:t>
      </w:r>
      <w:r w:rsidR="003A5C3F">
        <w:rPr>
          <w:rFonts w:ascii="Times New Roman"/>
          <w:color w:val="000000"/>
          <w:sz w:val="24"/>
          <w:szCs w:val="24"/>
        </w:rPr>
        <w:t>‘</w:t>
      </w:r>
      <w:r>
        <w:rPr>
          <w:rFonts w:ascii="Times New Roman"/>
          <w:color w:val="000000"/>
          <w:sz w:val="24"/>
          <w:szCs w:val="24"/>
        </w:rPr>
        <w:t>the “but” standing for…</w:t>
      </w:r>
      <w:r w:rsidR="003A5C3F">
        <w:rPr>
          <w:rFonts w:ascii="Times New Roman"/>
          <w:color w:val="000000"/>
          <w:sz w:val="24"/>
          <w:szCs w:val="24"/>
        </w:rPr>
        <w:t>’</w:t>
      </w:r>
      <w:r>
        <w:rPr>
          <w:rFonts w:ascii="Times New Roman"/>
          <w:color w:val="000000"/>
          <w:sz w:val="24"/>
          <w:szCs w:val="24"/>
        </w:rPr>
        <w:t xml:space="preserve">. The appeal to corroboration via </w:t>
      </w:r>
      <w:r w:rsidR="003A5C3F">
        <w:rPr>
          <w:rFonts w:ascii="Times New Roman"/>
          <w:color w:val="000000"/>
          <w:sz w:val="24"/>
          <w:szCs w:val="24"/>
        </w:rPr>
        <w:t>‘</w:t>
      </w:r>
      <w:r>
        <w:rPr>
          <w:rFonts w:ascii="Times New Roman"/>
          <w:color w:val="000000"/>
          <w:sz w:val="24"/>
          <w:szCs w:val="24"/>
        </w:rPr>
        <w:t>a fully overt kind of collaboration</w:t>
      </w:r>
      <w:r w:rsidR="003A5C3F">
        <w:rPr>
          <w:rFonts w:ascii="Times New Roman"/>
          <w:color w:val="000000"/>
          <w:sz w:val="24"/>
          <w:szCs w:val="24"/>
        </w:rPr>
        <w:t>’</w:t>
      </w:r>
      <w:r>
        <w:rPr>
          <w:rFonts w:ascii="Times New Roman"/>
          <w:color w:val="000000"/>
          <w:sz w:val="24"/>
          <w:szCs w:val="24"/>
        </w:rPr>
        <w:t xml:space="preserve"> is, in Leavis</w:t>
      </w:r>
      <w:r w:rsidR="003A5C3F">
        <w:rPr>
          <w:rFonts w:ascii="Times New Roman"/>
          <w:color w:val="000000"/>
          <w:sz w:val="24"/>
          <w:szCs w:val="24"/>
        </w:rPr>
        <w:t>’</w:t>
      </w:r>
      <w:r>
        <w:rPr>
          <w:rFonts w:ascii="Times New Roman"/>
          <w:color w:val="000000"/>
          <w:sz w:val="24"/>
          <w:szCs w:val="24"/>
        </w:rPr>
        <w:t xml:space="preserve">s view, a deﬁning feature of university life in general, although this is not to suggest that every </w:t>
      </w:r>
      <w:r>
        <w:rPr>
          <w:rFonts w:ascii="Times New Roman"/>
          <w:color w:val="000000"/>
          <w:sz w:val="24"/>
          <w:szCs w:val="24"/>
        </w:rPr>
        <w:lastRenderedPageBreak/>
        <w:t xml:space="preserve">interaction between a teacher and a student will be framed as one of equality of partnership. The collaborative exchange is essentially open-ended and persuasive; when it operates heuristically, that is as a mode of discovery, it consists of what the Michael Polanyi (1959: 229) calls </w:t>
      </w:r>
      <w:r w:rsidR="003A5C3F">
        <w:rPr>
          <w:rFonts w:ascii="Times New Roman"/>
          <w:color w:val="000000"/>
          <w:sz w:val="24"/>
          <w:szCs w:val="24"/>
        </w:rPr>
        <w:t>‘</w:t>
      </w:r>
      <w:r>
        <w:rPr>
          <w:rFonts w:ascii="Times New Roman"/>
          <w:color w:val="000000"/>
          <w:sz w:val="24"/>
          <w:szCs w:val="24"/>
        </w:rPr>
        <w:t>statements in the ﬁduciary mode</w:t>
      </w:r>
      <w:r w:rsidR="003A5C3F">
        <w:rPr>
          <w:rFonts w:ascii="Times New Roman"/>
          <w:color w:val="000000"/>
          <w:sz w:val="24"/>
          <w:szCs w:val="24"/>
        </w:rPr>
        <w:t>’</w:t>
      </w:r>
      <w:r>
        <w:rPr>
          <w:rFonts w:ascii="Times New Roman"/>
          <w:color w:val="000000"/>
          <w:sz w:val="24"/>
          <w:szCs w:val="24"/>
        </w:rPr>
        <w:t xml:space="preserve">, statements of personal commitment that should have the words </w:t>
      </w:r>
      <w:r w:rsidR="003A5C3F">
        <w:rPr>
          <w:rFonts w:ascii="Times New Roman"/>
          <w:color w:val="000000"/>
          <w:sz w:val="24"/>
          <w:szCs w:val="24"/>
        </w:rPr>
        <w:t>‘</w:t>
      </w:r>
      <w:r>
        <w:rPr>
          <w:rFonts w:ascii="Times New Roman"/>
          <w:color w:val="000000"/>
          <w:sz w:val="24"/>
          <w:szCs w:val="24"/>
        </w:rPr>
        <w:t>I believe</w:t>
      </w:r>
      <w:r w:rsidR="003A5C3F">
        <w:rPr>
          <w:rFonts w:ascii="Times New Roman"/>
          <w:color w:val="000000"/>
          <w:sz w:val="24"/>
          <w:szCs w:val="24"/>
        </w:rPr>
        <w:t>’</w:t>
      </w:r>
      <w:r>
        <w:rPr>
          <w:rFonts w:ascii="Times New Roman"/>
          <w:color w:val="000000"/>
          <w:sz w:val="24"/>
          <w:szCs w:val="24"/>
        </w:rPr>
        <w:t xml:space="preserve"> attached to them. The goal of such statements is to move beyond the merely personal assertion of a belief or conviction without resorting to criteria dependent on an idea of objective knowledge, that is, impersonal knowledge, independent of individual persons doing the knowing. For Leavis the literary critic and Polanyi the scientist-philosopher all knowledge is embodied, personally committed knowledge. There is moreover no template for achieving this kind of corroboration (Leavis 1982: 190): </w:t>
      </w:r>
      <w:r>
        <w:rPr>
          <w:rFonts w:ascii="Times New Roman"/>
          <w:b/>
          <w:color w:val="000000"/>
          <w:sz w:val="24"/>
          <w:szCs w:val="24"/>
        </w:rPr>
        <w:t>[S15]</w:t>
      </w:r>
    </w:p>
    <w:p w:rsidR="00FF4F26" w:rsidRDefault="00BA055E">
      <w:pPr>
        <w:pStyle w:val="Quote"/>
      </w:pPr>
      <w:r>
        <w:t>I have had a habit of telling pupils that you can</w:t>
      </w:r>
      <w:r w:rsidR="003A5C3F">
        <w:t>’</w:t>
      </w:r>
      <w:r>
        <w:t xml:space="preserve">t prove a value-judgment but I go on to say that you can always (no doubt I ought to say generally) get beyond the mere assertion of personal conviction. The process of </w:t>
      </w:r>
      <w:r w:rsidR="003A5C3F">
        <w:t>‘</w:t>
      </w:r>
      <w:r>
        <w:t>getting beyond</w:t>
      </w:r>
      <w:r w:rsidR="003A5C3F">
        <w:t>’</w:t>
      </w:r>
      <w:r>
        <w:t xml:space="preserve"> is tactical, and its nature is most clearly brought out in the </w:t>
      </w:r>
      <w:r w:rsidR="003A5C3F">
        <w:t>‘</w:t>
      </w:r>
      <w:r>
        <w:t>practical criticism</w:t>
      </w:r>
      <w:r w:rsidR="003A5C3F">
        <w:t>’</w:t>
      </w:r>
      <w:r>
        <w:t xml:space="preserve"> of short poems. But what is brought out in this way is the essential critical process.</w:t>
      </w:r>
    </w:p>
    <w:p w:rsidR="00FF4F26" w:rsidRDefault="00BA055E">
      <w:pPr>
        <w:ind w:firstLine="356"/>
        <w:rPr>
          <w:rFonts w:ascii="Times New Roman"/>
          <w:b/>
          <w:color w:val="000000"/>
          <w:sz w:val="24"/>
          <w:szCs w:val="24"/>
        </w:rPr>
      </w:pPr>
      <w:r>
        <w:rPr>
          <w:rFonts w:ascii="Times New Roman"/>
          <w:color w:val="000000"/>
          <w:sz w:val="24"/>
          <w:szCs w:val="24"/>
        </w:rPr>
        <w:t>To an extent the paradigm shares features of the Socratic method of teaching (Overholser 1992), including the asking and answering of questions to stimulate critical thinking, and a dialectical method in which participants work collaboratively to construct a meaning rather than win an argument. Where it departs from this method is the absence of any ironic dissimulation of ignorance which might act as a disruptive force to undermine student and text alike. The paradigm</w:t>
      </w:r>
      <w:r w:rsidR="003A5C3F">
        <w:rPr>
          <w:rFonts w:ascii="Times New Roman"/>
          <w:color w:val="000000"/>
          <w:sz w:val="24"/>
          <w:szCs w:val="24"/>
        </w:rPr>
        <w:t>’</w:t>
      </w:r>
      <w:r>
        <w:rPr>
          <w:rFonts w:ascii="Times New Roman"/>
          <w:color w:val="000000"/>
          <w:sz w:val="24"/>
          <w:szCs w:val="24"/>
        </w:rPr>
        <w:t xml:space="preserve">s </w:t>
      </w:r>
      <w:r w:rsidR="003A5C3F">
        <w:rPr>
          <w:rFonts w:ascii="Times New Roman"/>
          <w:color w:val="000000"/>
          <w:sz w:val="24"/>
          <w:szCs w:val="24"/>
        </w:rPr>
        <w:t>‘</w:t>
      </w:r>
      <w:r>
        <w:rPr>
          <w:rFonts w:ascii="Times New Roman"/>
          <w:color w:val="000000"/>
          <w:sz w:val="24"/>
          <w:szCs w:val="24"/>
        </w:rPr>
        <w:t>isn</w:t>
      </w:r>
      <w:r w:rsidR="003A5C3F">
        <w:rPr>
          <w:rFonts w:ascii="Times New Roman"/>
          <w:color w:val="000000"/>
          <w:sz w:val="24"/>
          <w:szCs w:val="24"/>
        </w:rPr>
        <w:t>’</w:t>
      </w:r>
      <w:r>
        <w:rPr>
          <w:rFonts w:ascii="Times New Roman"/>
          <w:color w:val="000000"/>
          <w:sz w:val="24"/>
          <w:szCs w:val="24"/>
        </w:rPr>
        <w:t>t it?</w:t>
      </w:r>
      <w:r w:rsidR="003A5C3F">
        <w:rPr>
          <w:rFonts w:ascii="Times New Roman"/>
          <w:color w:val="000000"/>
          <w:sz w:val="24"/>
          <w:szCs w:val="24"/>
        </w:rPr>
        <w:t>’</w:t>
      </w:r>
      <w:r>
        <w:rPr>
          <w:rFonts w:ascii="Times New Roman"/>
          <w:color w:val="000000"/>
          <w:sz w:val="24"/>
          <w:szCs w:val="24"/>
        </w:rPr>
        <w:t xml:space="preserve"> is not ironic understatement. The critical exchange is reality-oriented and provisional, though never arbitrary. Its main purpose is not intellectual display for its own sake, nor the skeptical undermining of mores, standards and values, but the getting of wisdom, a key concept for Leavis. Wisdom is not cleverness or intellectual brilliance. Indeed it explicitly places these attributes. Wisdom represents </w:t>
      </w:r>
      <w:r>
        <w:rPr>
          <w:rFonts w:ascii="Times New Roman"/>
          <w:b/>
          <w:color w:val="000000"/>
          <w:sz w:val="24"/>
          <w:szCs w:val="24"/>
        </w:rPr>
        <w:t>[S16]</w:t>
      </w:r>
    </w:p>
    <w:p w:rsidR="00FF4F26" w:rsidRDefault="00BA055E">
      <w:pPr>
        <w:pStyle w:val="Quote"/>
      </w:pPr>
      <w:r>
        <w:t>a more securely poised resultant, one more fully comprehensive and humanly better centred […] than any ordinarily brilliant person could offer us (Leavis 1975: 69).</w:t>
      </w:r>
    </w:p>
    <w:p w:rsidR="00FF4F26" w:rsidRDefault="00BA055E">
      <w:pPr>
        <w:ind w:firstLine="357"/>
        <w:rPr>
          <w:rFonts w:ascii="Times New Roman"/>
          <w:b/>
          <w:color w:val="000000"/>
          <w:sz w:val="24"/>
          <w:szCs w:val="24"/>
        </w:rPr>
      </w:pPr>
      <w:r>
        <w:rPr>
          <w:rFonts w:ascii="Times New Roman"/>
          <w:b/>
          <w:color w:val="000000"/>
          <w:sz w:val="24"/>
          <w:szCs w:val="24"/>
        </w:rPr>
        <w:t>Criticisms of Leavis</w:t>
      </w:r>
      <w:r w:rsidR="003A5C3F">
        <w:rPr>
          <w:rFonts w:ascii="Times New Roman"/>
          <w:b/>
          <w:color w:val="000000"/>
          <w:sz w:val="24"/>
          <w:szCs w:val="24"/>
        </w:rPr>
        <w:t>’</w:t>
      </w:r>
      <w:r>
        <w:rPr>
          <w:rFonts w:ascii="Times New Roman"/>
          <w:b/>
          <w:color w:val="000000"/>
          <w:sz w:val="24"/>
          <w:szCs w:val="24"/>
        </w:rPr>
        <w:t>s paradigm</w:t>
      </w:r>
    </w:p>
    <w:p w:rsidR="00FF4F26" w:rsidRDefault="00BA055E">
      <w:pPr>
        <w:ind w:firstLine="357"/>
        <w:rPr>
          <w:rFonts w:ascii="Times New Roman"/>
          <w:color w:val="000000"/>
          <w:sz w:val="24"/>
          <w:szCs w:val="24"/>
        </w:rPr>
      </w:pPr>
      <w:r>
        <w:rPr>
          <w:rFonts w:ascii="Times New Roman"/>
          <w:color w:val="000000"/>
          <w:sz w:val="24"/>
          <w:szCs w:val="24"/>
        </w:rPr>
        <w:t>Criticisms have been advanced against Leavis</w:t>
      </w:r>
      <w:r w:rsidR="003A5C3F">
        <w:rPr>
          <w:rFonts w:ascii="Times New Roman"/>
          <w:color w:val="000000"/>
          <w:sz w:val="24"/>
          <w:szCs w:val="24"/>
        </w:rPr>
        <w:t>’</w:t>
      </w:r>
      <w:r>
        <w:rPr>
          <w:rFonts w:ascii="Times New Roman"/>
          <w:color w:val="000000"/>
          <w:sz w:val="24"/>
          <w:szCs w:val="24"/>
        </w:rPr>
        <w:t>s idea of the critical exchange on theoretical and epistemological grounds, notably by the British Marxist historian and political essayist Perry Anderson (in a study written in 1968). Anderson is one of Leavis</w:t>
      </w:r>
      <w:r w:rsidR="003A5C3F">
        <w:rPr>
          <w:rFonts w:ascii="Times New Roman"/>
          <w:color w:val="000000"/>
          <w:sz w:val="24"/>
          <w:szCs w:val="24"/>
        </w:rPr>
        <w:t>’</w:t>
      </w:r>
      <w:r w:rsidR="00536921">
        <w:rPr>
          <w:rFonts w:ascii="Times New Roman"/>
          <w:color w:val="000000"/>
          <w:sz w:val="24"/>
          <w:szCs w:val="24"/>
        </w:rPr>
        <w:t xml:space="preserve">s most interesting </w:t>
      </w:r>
      <w:r>
        <w:rPr>
          <w:rFonts w:ascii="Times New Roman"/>
          <w:color w:val="000000"/>
          <w:sz w:val="24"/>
          <w:szCs w:val="24"/>
        </w:rPr>
        <w:t>critics and I have explored recently elsewhere some of his arguments against Leavis</w:t>
      </w:r>
      <w:r w:rsidR="008746F5">
        <w:rPr>
          <w:rFonts w:ascii="Times New Roman"/>
          <w:color w:val="000000"/>
          <w:sz w:val="24"/>
          <w:szCs w:val="24"/>
        </w:rPr>
        <w:t xml:space="preserve">, particularly those of </w:t>
      </w:r>
      <w:r w:rsidR="00992104">
        <w:rPr>
          <w:rFonts w:ascii="Times New Roman"/>
          <w:color w:val="000000"/>
          <w:sz w:val="24"/>
          <w:szCs w:val="24"/>
        </w:rPr>
        <w:t xml:space="preserve">the difficulties facing consensus-making in an epistemologically </w:t>
      </w:r>
      <w:r w:rsidR="008746F5">
        <w:rPr>
          <w:rFonts w:ascii="Times New Roman"/>
          <w:color w:val="000000"/>
          <w:sz w:val="24"/>
          <w:szCs w:val="24"/>
        </w:rPr>
        <w:lastRenderedPageBreak/>
        <w:t>pluralist society</w:t>
      </w:r>
      <w:r>
        <w:rPr>
          <w:rFonts w:ascii="Times New Roman"/>
          <w:color w:val="000000"/>
          <w:sz w:val="24"/>
          <w:szCs w:val="24"/>
        </w:rPr>
        <w:t>. To</w:t>
      </w:r>
      <w:r w:rsidR="00536921">
        <w:rPr>
          <w:rFonts w:ascii="Times New Roman"/>
          <w:color w:val="000000"/>
          <w:sz w:val="24"/>
          <w:szCs w:val="24"/>
        </w:rPr>
        <w:t xml:space="preserve"> discuss these arguments would, however, divert us from some other </w:t>
      </w:r>
      <w:r>
        <w:rPr>
          <w:rFonts w:ascii="Times New Roman"/>
          <w:color w:val="000000"/>
          <w:sz w:val="24"/>
          <w:szCs w:val="24"/>
        </w:rPr>
        <w:t xml:space="preserve">educational </w:t>
      </w:r>
      <w:r w:rsidR="00992104">
        <w:rPr>
          <w:rFonts w:ascii="Times New Roman"/>
          <w:color w:val="000000"/>
          <w:sz w:val="24"/>
          <w:szCs w:val="24"/>
        </w:rPr>
        <w:t xml:space="preserve">and conceptual </w:t>
      </w:r>
      <w:r>
        <w:rPr>
          <w:rFonts w:ascii="Times New Roman"/>
          <w:color w:val="000000"/>
          <w:sz w:val="24"/>
          <w:szCs w:val="24"/>
        </w:rPr>
        <w:t>iss</w:t>
      </w:r>
      <w:r w:rsidR="00992104">
        <w:rPr>
          <w:rFonts w:ascii="Times New Roman"/>
          <w:color w:val="000000"/>
          <w:sz w:val="24"/>
          <w:szCs w:val="24"/>
        </w:rPr>
        <w:t xml:space="preserve">ues </w:t>
      </w:r>
      <w:r w:rsidR="00536921">
        <w:rPr>
          <w:rFonts w:ascii="Times New Roman"/>
          <w:color w:val="000000"/>
          <w:sz w:val="24"/>
          <w:szCs w:val="24"/>
        </w:rPr>
        <w:t xml:space="preserve">I am </w:t>
      </w:r>
      <w:r w:rsidR="00992104">
        <w:rPr>
          <w:rFonts w:ascii="Times New Roman"/>
          <w:color w:val="000000"/>
          <w:sz w:val="24"/>
          <w:szCs w:val="24"/>
        </w:rPr>
        <w:t>interested exploring</w:t>
      </w:r>
      <w:r w:rsidR="00536921">
        <w:rPr>
          <w:rFonts w:ascii="Times New Roman"/>
          <w:color w:val="000000"/>
          <w:sz w:val="24"/>
          <w:szCs w:val="24"/>
        </w:rPr>
        <w:t xml:space="preserve"> and which frankly I am still trying to get </w:t>
      </w:r>
      <w:r w:rsidR="00FF4F8C">
        <w:rPr>
          <w:rFonts w:ascii="Times New Roman"/>
          <w:color w:val="000000"/>
          <w:sz w:val="24"/>
          <w:szCs w:val="24"/>
        </w:rPr>
        <w:t>clear</w:t>
      </w:r>
      <w:r w:rsidR="00536921">
        <w:rPr>
          <w:rFonts w:ascii="Times New Roman"/>
          <w:color w:val="000000"/>
          <w:sz w:val="24"/>
          <w:szCs w:val="24"/>
        </w:rPr>
        <w:t xml:space="preserve"> in my own mind and would welcome the opportunity to discuss tonight. So i</w:t>
      </w:r>
      <w:r>
        <w:rPr>
          <w:rFonts w:ascii="Times New Roman"/>
          <w:color w:val="000000"/>
          <w:sz w:val="24"/>
          <w:szCs w:val="24"/>
        </w:rPr>
        <w:t>nstead, I propose to discuss some of the cr</w:t>
      </w:r>
      <w:r w:rsidR="00992104">
        <w:rPr>
          <w:rFonts w:ascii="Times New Roman"/>
          <w:color w:val="000000"/>
          <w:sz w:val="24"/>
          <w:szCs w:val="24"/>
        </w:rPr>
        <w:t xml:space="preserve">iticisms made of Leavisian </w:t>
      </w:r>
      <w:r>
        <w:rPr>
          <w:rFonts w:ascii="Times New Roman"/>
          <w:color w:val="000000"/>
          <w:sz w:val="24"/>
          <w:szCs w:val="24"/>
        </w:rPr>
        <w:t>practice before moving on to some specific issues arising from Leavis</w:t>
      </w:r>
      <w:r w:rsidR="003A5C3F">
        <w:rPr>
          <w:rFonts w:ascii="Times New Roman"/>
          <w:color w:val="000000"/>
          <w:sz w:val="24"/>
          <w:szCs w:val="24"/>
        </w:rPr>
        <w:t>’</w:t>
      </w:r>
      <w:r>
        <w:rPr>
          <w:rFonts w:ascii="Times New Roman"/>
          <w:color w:val="000000"/>
          <w:sz w:val="24"/>
          <w:szCs w:val="24"/>
        </w:rPr>
        <w:t>s ideas about pedagogy, language and collaborative creativity</w:t>
      </w:r>
      <w:r w:rsidR="00992104">
        <w:rPr>
          <w:rFonts w:ascii="Times New Roman"/>
          <w:color w:val="000000"/>
          <w:sz w:val="24"/>
          <w:szCs w:val="24"/>
        </w:rPr>
        <w:t xml:space="preserve"> in the context of contemporary discourse</w:t>
      </w:r>
      <w:r>
        <w:rPr>
          <w:rFonts w:ascii="Times New Roman"/>
          <w:color w:val="000000"/>
          <w:sz w:val="24"/>
          <w:szCs w:val="24"/>
        </w:rPr>
        <w:t>.</w:t>
      </w:r>
    </w:p>
    <w:p w:rsidR="00FF4F26" w:rsidRDefault="00BA055E">
      <w:pPr>
        <w:ind w:firstLine="357"/>
        <w:rPr>
          <w:rFonts w:ascii="Times New Roman"/>
          <w:color w:val="000000"/>
          <w:sz w:val="24"/>
          <w:szCs w:val="24"/>
        </w:rPr>
      </w:pPr>
      <w:r>
        <w:rPr>
          <w:rFonts w:ascii="Times New Roman"/>
          <w:color w:val="000000"/>
          <w:sz w:val="24"/>
          <w:szCs w:val="24"/>
        </w:rPr>
        <w:t>Just how practicable is Leavis</w:t>
      </w:r>
      <w:r w:rsidR="003A5C3F">
        <w:rPr>
          <w:rFonts w:ascii="Times New Roman"/>
          <w:color w:val="000000"/>
          <w:sz w:val="24"/>
          <w:szCs w:val="24"/>
        </w:rPr>
        <w:t>’</w:t>
      </w:r>
      <w:r>
        <w:rPr>
          <w:rFonts w:ascii="Times New Roman"/>
          <w:color w:val="000000"/>
          <w:sz w:val="24"/>
          <w:szCs w:val="24"/>
        </w:rPr>
        <w:t>s critical exchange? Some have claimed that in today</w:t>
      </w:r>
      <w:r w:rsidR="003A5C3F">
        <w:rPr>
          <w:rFonts w:ascii="Times New Roman"/>
          <w:color w:val="000000"/>
          <w:sz w:val="24"/>
          <w:szCs w:val="24"/>
        </w:rPr>
        <w:t>’</w:t>
      </w:r>
      <w:r>
        <w:rPr>
          <w:rFonts w:ascii="Times New Roman"/>
          <w:color w:val="000000"/>
          <w:sz w:val="24"/>
          <w:szCs w:val="24"/>
        </w:rPr>
        <w:t>s higher education system any performance of the critical exchange at the level assumed by Leavis is simply not a going concern. Much as teachers would like their students to be active if not sometimes equal partners (Healey et al. 2014), how realistic is this aspiration in everyday teaching? Objections to Leavis</w:t>
      </w:r>
      <w:r w:rsidR="003A5C3F">
        <w:rPr>
          <w:rFonts w:ascii="Times New Roman"/>
          <w:color w:val="000000"/>
          <w:sz w:val="24"/>
          <w:szCs w:val="24"/>
        </w:rPr>
        <w:t>’</w:t>
      </w:r>
      <w:r>
        <w:rPr>
          <w:rFonts w:ascii="Times New Roman"/>
          <w:color w:val="000000"/>
          <w:sz w:val="24"/>
          <w:szCs w:val="24"/>
        </w:rPr>
        <w:t>s paradigm as a method for teaching may be summarised as follows. The goal of the exchange may be a worthy one but the burden Leavis places on the participants to achieve it is unreasonable given the structural and power differentials of those involved. Judgments arrived at via Leavis</w:t>
      </w:r>
      <w:r w:rsidR="003A5C3F">
        <w:rPr>
          <w:rFonts w:ascii="Times New Roman"/>
          <w:color w:val="000000"/>
          <w:sz w:val="24"/>
          <w:szCs w:val="24"/>
        </w:rPr>
        <w:t>’</w:t>
      </w:r>
      <w:r>
        <w:rPr>
          <w:rFonts w:ascii="Times New Roman"/>
          <w:color w:val="000000"/>
          <w:sz w:val="24"/>
          <w:szCs w:val="24"/>
        </w:rPr>
        <w:t xml:space="preserve">s paradigm are more likely to be arbitrarily imposed than authentically agreed, and at their most coercive may serve the interests of a strategy for indoctrination rather than empowerment. These unwelcome outcomes may be a pervasive risk in higher education generally due to wider trends in teaching and learning and society, including notably the delegitimation of authority and knowledge claims (Barnett 2000) and the discourse of </w:t>
      </w:r>
      <w:r w:rsidR="003A5C3F">
        <w:rPr>
          <w:rFonts w:ascii="Times New Roman"/>
          <w:color w:val="000000"/>
          <w:sz w:val="24"/>
          <w:szCs w:val="24"/>
        </w:rPr>
        <w:t>‘</w:t>
      </w:r>
      <w:r>
        <w:rPr>
          <w:rFonts w:ascii="Times New Roman"/>
          <w:color w:val="000000"/>
          <w:sz w:val="24"/>
          <w:szCs w:val="24"/>
        </w:rPr>
        <w:t>students as consumers</w:t>
      </w:r>
      <w:r w:rsidR="003A5C3F">
        <w:rPr>
          <w:rFonts w:ascii="Times New Roman"/>
          <w:color w:val="000000"/>
          <w:sz w:val="24"/>
          <w:szCs w:val="24"/>
        </w:rPr>
        <w:t>’</w:t>
      </w:r>
      <w:r>
        <w:rPr>
          <w:rFonts w:ascii="Times New Roman"/>
          <w:color w:val="000000"/>
          <w:sz w:val="24"/>
          <w:szCs w:val="24"/>
        </w:rPr>
        <w:t xml:space="preserve"> (Singleton-Jackson et al. 2010); if this is so, these outcomes can only be accentuated by the structure and values of Leavis</w:t>
      </w:r>
      <w:r w:rsidR="003A5C3F">
        <w:rPr>
          <w:rFonts w:ascii="Times New Roman"/>
          <w:color w:val="000000"/>
          <w:sz w:val="24"/>
          <w:szCs w:val="24"/>
        </w:rPr>
        <w:t>’</w:t>
      </w:r>
      <w:r>
        <w:rPr>
          <w:rFonts w:ascii="Times New Roman"/>
          <w:color w:val="000000"/>
          <w:sz w:val="24"/>
          <w:szCs w:val="24"/>
        </w:rPr>
        <w:t xml:space="preserve">s pedagogy. </w:t>
      </w:r>
    </w:p>
    <w:p w:rsidR="00FF4F26" w:rsidRDefault="00BA055E">
      <w:pPr>
        <w:ind w:firstLine="357"/>
        <w:rPr>
          <w:rFonts w:ascii="Times New Roman"/>
          <w:color w:val="000000"/>
          <w:sz w:val="24"/>
          <w:szCs w:val="24"/>
        </w:rPr>
      </w:pPr>
      <w:r>
        <w:rPr>
          <w:rFonts w:ascii="Times New Roman"/>
          <w:color w:val="000000"/>
          <w:sz w:val="24"/>
          <w:szCs w:val="24"/>
        </w:rPr>
        <w:t xml:space="preserve">These objections were addressed directly more than two decades ago by John Wyatt (1990: 73–90), an educationalist and historian of modern European higher education, in his 1990 book </w:t>
      </w:r>
      <w:r>
        <w:rPr>
          <w:rFonts w:ascii="Times New Roman"/>
          <w:i/>
          <w:color w:val="000000"/>
          <w:sz w:val="24"/>
          <w:szCs w:val="24"/>
        </w:rPr>
        <w:t>Commitment to higher education: Seven west European thinkers on the essence of the university</w:t>
      </w:r>
      <w:r>
        <w:rPr>
          <w:rFonts w:ascii="Times New Roman"/>
          <w:color w:val="000000"/>
          <w:sz w:val="24"/>
          <w:szCs w:val="24"/>
        </w:rPr>
        <w:t>. In many respects these objections still withstand scrutiny, perhaps more so, given subsequent developments.</w:t>
      </w:r>
    </w:p>
    <w:p w:rsidR="00FF4F26" w:rsidRDefault="00BA055E">
      <w:pPr>
        <w:ind w:firstLine="357"/>
        <w:rPr>
          <w:rFonts w:ascii="Times New Roman"/>
          <w:b/>
          <w:color w:val="000000"/>
          <w:sz w:val="24"/>
          <w:szCs w:val="24"/>
        </w:rPr>
      </w:pPr>
      <w:r>
        <w:rPr>
          <w:rFonts w:ascii="Times New Roman"/>
          <w:color w:val="000000"/>
          <w:sz w:val="24"/>
          <w:szCs w:val="24"/>
        </w:rPr>
        <w:t>In an otherwise sympathetic account of Leavis</w:t>
      </w:r>
      <w:r w:rsidR="003A5C3F">
        <w:rPr>
          <w:rFonts w:ascii="Times New Roman"/>
          <w:color w:val="000000"/>
          <w:sz w:val="24"/>
          <w:szCs w:val="24"/>
        </w:rPr>
        <w:t>’</w:t>
      </w:r>
      <w:r>
        <w:rPr>
          <w:rFonts w:ascii="Times New Roman"/>
          <w:color w:val="000000"/>
          <w:sz w:val="24"/>
          <w:szCs w:val="24"/>
        </w:rPr>
        <w:t>s contribution to the history of higher education singles out Leavis</w:t>
      </w:r>
      <w:r w:rsidR="003A5C3F">
        <w:rPr>
          <w:rFonts w:ascii="Times New Roman"/>
          <w:color w:val="000000"/>
          <w:sz w:val="24"/>
          <w:szCs w:val="24"/>
        </w:rPr>
        <w:t>’</w:t>
      </w:r>
      <w:r>
        <w:rPr>
          <w:rFonts w:ascii="Times New Roman"/>
          <w:color w:val="000000"/>
          <w:sz w:val="24"/>
          <w:szCs w:val="24"/>
        </w:rPr>
        <w:t xml:space="preserve">s </w:t>
      </w:r>
      <w:r w:rsidR="003A5C3F">
        <w:rPr>
          <w:rFonts w:ascii="Times New Roman"/>
          <w:color w:val="000000"/>
          <w:sz w:val="24"/>
          <w:szCs w:val="24"/>
        </w:rPr>
        <w:t>‘</w:t>
      </w:r>
      <w:r>
        <w:rPr>
          <w:rFonts w:ascii="Times New Roman"/>
          <w:color w:val="000000"/>
          <w:sz w:val="24"/>
          <w:szCs w:val="24"/>
        </w:rPr>
        <w:t>This is so, isn</w:t>
      </w:r>
      <w:r w:rsidR="003A5C3F">
        <w:rPr>
          <w:rFonts w:ascii="Times New Roman"/>
          <w:color w:val="000000"/>
          <w:sz w:val="24"/>
          <w:szCs w:val="24"/>
        </w:rPr>
        <w:t>’</w:t>
      </w:r>
      <w:r>
        <w:rPr>
          <w:rFonts w:ascii="Times New Roman"/>
          <w:color w:val="000000"/>
          <w:sz w:val="24"/>
          <w:szCs w:val="24"/>
        </w:rPr>
        <w:t>t it?</w:t>
      </w:r>
      <w:r w:rsidR="003A5C3F">
        <w:rPr>
          <w:rFonts w:ascii="Times New Roman"/>
          <w:color w:val="000000"/>
          <w:sz w:val="24"/>
          <w:szCs w:val="24"/>
        </w:rPr>
        <w:t>’</w:t>
      </w:r>
      <w:r>
        <w:rPr>
          <w:rFonts w:ascii="Times New Roman"/>
          <w:color w:val="000000"/>
          <w:sz w:val="24"/>
          <w:szCs w:val="24"/>
        </w:rPr>
        <w:t xml:space="preserve"> as highly problematic and symptomatic of a </w:t>
      </w:r>
      <w:r w:rsidR="003A5C3F">
        <w:rPr>
          <w:rFonts w:ascii="Times New Roman"/>
          <w:color w:val="000000"/>
          <w:sz w:val="24"/>
          <w:szCs w:val="24"/>
        </w:rPr>
        <w:t>‘</w:t>
      </w:r>
      <w:r>
        <w:rPr>
          <w:rFonts w:ascii="Times New Roman"/>
          <w:color w:val="000000"/>
          <w:sz w:val="24"/>
          <w:szCs w:val="24"/>
        </w:rPr>
        <w:t>self-generated dilemma</w:t>
      </w:r>
      <w:r w:rsidR="003A5C3F">
        <w:rPr>
          <w:rFonts w:ascii="Times New Roman"/>
          <w:color w:val="000000"/>
          <w:sz w:val="24"/>
          <w:szCs w:val="24"/>
        </w:rPr>
        <w:t>’</w:t>
      </w:r>
      <w:r>
        <w:rPr>
          <w:rFonts w:ascii="Times New Roman"/>
          <w:color w:val="000000"/>
          <w:sz w:val="24"/>
          <w:szCs w:val="24"/>
        </w:rPr>
        <w:t xml:space="preserve"> at the heart of Leavis</w:t>
      </w:r>
      <w:r w:rsidR="003A5C3F">
        <w:rPr>
          <w:rFonts w:ascii="Times New Roman"/>
          <w:color w:val="000000"/>
          <w:sz w:val="24"/>
          <w:szCs w:val="24"/>
        </w:rPr>
        <w:t>’</w:t>
      </w:r>
      <w:r>
        <w:rPr>
          <w:rFonts w:ascii="Times New Roman"/>
          <w:color w:val="000000"/>
          <w:sz w:val="24"/>
          <w:szCs w:val="24"/>
        </w:rPr>
        <w:t xml:space="preserve">s thought. Seeking to foster a genuine encounter between tutor and student with no pulling of rank, Leavis assumes a level of student autonomy and readiness which is not there except for the special few. As Wyatt (1990: 83) explains: </w:t>
      </w:r>
      <w:r>
        <w:rPr>
          <w:rFonts w:ascii="Times New Roman"/>
          <w:b/>
          <w:color w:val="000000"/>
          <w:sz w:val="24"/>
          <w:szCs w:val="24"/>
        </w:rPr>
        <w:t>[S17]</w:t>
      </w:r>
    </w:p>
    <w:p w:rsidR="00FF4F26" w:rsidRDefault="00BA055E">
      <w:pPr>
        <w:pStyle w:val="Quote"/>
      </w:pPr>
      <w:r>
        <w:lastRenderedPageBreak/>
        <w:t xml:space="preserve">… this is the master addressing the novice … It is not easy for many students of literature, never mind for people working in unrelated academic disciplines, to accept the leadership implied in </w:t>
      </w:r>
      <w:r w:rsidR="003A5C3F">
        <w:t>‘</w:t>
      </w:r>
      <w:r>
        <w:t>This is so, isn</w:t>
      </w:r>
      <w:r w:rsidR="003A5C3F">
        <w:t>’</w:t>
      </w:r>
      <w:r>
        <w:t>t it?</w:t>
      </w:r>
      <w:r w:rsidR="003A5C3F">
        <w:t>’</w:t>
      </w:r>
      <w:r>
        <w:t>, no matter how much this question becomes more genuine because a collaborative response is needed.</w:t>
      </w:r>
    </w:p>
    <w:p w:rsidR="00FF4F26" w:rsidRDefault="00BA055E">
      <w:pPr>
        <w:ind w:firstLine="357"/>
        <w:rPr>
          <w:rFonts w:ascii="Times New Roman"/>
          <w:b/>
          <w:color w:val="000000"/>
          <w:sz w:val="24"/>
          <w:szCs w:val="24"/>
        </w:rPr>
      </w:pPr>
      <w:r>
        <w:rPr>
          <w:rFonts w:ascii="Times New Roman"/>
          <w:color w:val="000000"/>
          <w:sz w:val="24"/>
          <w:szCs w:val="24"/>
        </w:rPr>
        <w:t xml:space="preserve">I should say that I accept without hesitation that the challenge Wyatt highlights here is one faced on a daily basis by many teachers in higher education. I see it whenever I engage with colleagues in professional learning conversations about their teaching practice: </w:t>
      </w:r>
      <w:r w:rsidR="003A5C3F">
        <w:rPr>
          <w:rFonts w:ascii="Times New Roman"/>
          <w:color w:val="000000"/>
          <w:sz w:val="24"/>
          <w:szCs w:val="24"/>
        </w:rPr>
        <w:t>‘</w:t>
      </w:r>
      <w:r>
        <w:rPr>
          <w:rFonts w:ascii="Times New Roman"/>
          <w:color w:val="000000"/>
          <w:sz w:val="24"/>
          <w:szCs w:val="24"/>
        </w:rPr>
        <w:t>How do I get students to ask questions, challenge what I am saying or critically analyse what they</w:t>
      </w:r>
      <w:r w:rsidR="003A5C3F">
        <w:rPr>
          <w:rFonts w:ascii="Times New Roman"/>
          <w:color w:val="000000"/>
          <w:sz w:val="24"/>
          <w:szCs w:val="24"/>
        </w:rPr>
        <w:t>’</w:t>
      </w:r>
      <w:r>
        <w:rPr>
          <w:rFonts w:ascii="Times New Roman"/>
          <w:color w:val="000000"/>
          <w:sz w:val="24"/>
          <w:szCs w:val="24"/>
        </w:rPr>
        <w:t>ve read on Wikipedia or social media? How can I get them to venture a personal judgment in essays let alone defend this in front of peers, when their main goal is to pass the assessment?</w:t>
      </w:r>
      <w:r w:rsidR="003A5C3F">
        <w:rPr>
          <w:rFonts w:ascii="Times New Roman"/>
          <w:color w:val="000000"/>
          <w:sz w:val="24"/>
          <w:szCs w:val="24"/>
        </w:rPr>
        <w:t>’</w:t>
      </w:r>
      <w:r>
        <w:rPr>
          <w:rFonts w:ascii="Times New Roman"/>
          <w:color w:val="000000"/>
          <w:sz w:val="24"/>
          <w:szCs w:val="24"/>
        </w:rPr>
        <w:t xml:space="preserve"> Here I am calling on Wyatt in a representative way, to focus attention on two of the more commonly levelled charges made against Leavisian practice, those of indoctrination and elitism, both considered as deriving their energy and motivation from an aggressive and alienating self-belief on Leavis</w:t>
      </w:r>
      <w:r w:rsidR="003A5C3F">
        <w:rPr>
          <w:rFonts w:ascii="Times New Roman"/>
          <w:color w:val="000000"/>
          <w:sz w:val="24"/>
          <w:szCs w:val="24"/>
        </w:rPr>
        <w:t>’</w:t>
      </w:r>
      <w:r>
        <w:rPr>
          <w:rFonts w:ascii="Times New Roman"/>
          <w:color w:val="000000"/>
          <w:sz w:val="24"/>
          <w:szCs w:val="24"/>
        </w:rPr>
        <w:t xml:space="preserve">s part. When Leavis goes on, in the same lecture in which he describes the paradigm, to say that: </w:t>
      </w:r>
      <w:r>
        <w:rPr>
          <w:rFonts w:ascii="Times New Roman"/>
          <w:b/>
          <w:color w:val="000000"/>
          <w:sz w:val="24"/>
          <w:szCs w:val="24"/>
        </w:rPr>
        <w:t>[S18]</w:t>
      </w:r>
    </w:p>
    <w:p w:rsidR="00FF4F26" w:rsidRDefault="00BA055E">
      <w:pPr>
        <w:pStyle w:val="Quote"/>
      </w:pPr>
      <w:r>
        <w:t>a genuine teacher doesn</w:t>
      </w:r>
      <w:r w:rsidR="003A5C3F">
        <w:t>’</w:t>
      </w:r>
      <w:r>
        <w:t>t ﬁnd himself holding back his subtlest insight and his most adventurous thought because they are not suitable for communication to ﬁrst- or second-year men (Leavis 1969: 66).</w:t>
      </w:r>
    </w:p>
    <w:p w:rsidR="00FF4F26" w:rsidRDefault="00BA055E">
      <w:pPr>
        <w:rPr>
          <w:rFonts w:ascii="Times New Roman"/>
          <w:color w:val="000000"/>
          <w:sz w:val="24"/>
          <w:szCs w:val="24"/>
        </w:rPr>
      </w:pPr>
      <w:r>
        <w:rPr>
          <w:rFonts w:ascii="Times New Roman"/>
          <w:color w:val="000000"/>
          <w:sz w:val="24"/>
          <w:szCs w:val="24"/>
        </w:rPr>
        <w:t>there might seem to be some support here for Wyatt</w:t>
      </w:r>
      <w:r w:rsidR="003A5C3F">
        <w:rPr>
          <w:rFonts w:ascii="Times New Roman"/>
          <w:color w:val="000000"/>
          <w:sz w:val="24"/>
          <w:szCs w:val="24"/>
        </w:rPr>
        <w:t>’</w:t>
      </w:r>
      <w:r>
        <w:rPr>
          <w:rFonts w:ascii="Times New Roman"/>
          <w:color w:val="000000"/>
          <w:sz w:val="24"/>
          <w:szCs w:val="24"/>
        </w:rPr>
        <w:t>s reservation about the teacher</w:t>
      </w:r>
      <w:r w:rsidR="003A5C3F">
        <w:rPr>
          <w:rFonts w:ascii="Times New Roman"/>
          <w:color w:val="000000"/>
          <w:sz w:val="24"/>
          <w:szCs w:val="24"/>
        </w:rPr>
        <w:t>’</w:t>
      </w:r>
      <w:r>
        <w:rPr>
          <w:rFonts w:ascii="Times New Roman"/>
          <w:color w:val="000000"/>
          <w:sz w:val="24"/>
          <w:szCs w:val="24"/>
        </w:rPr>
        <w:t>s intent and the student</w:t>
      </w:r>
      <w:r w:rsidR="003A5C3F">
        <w:rPr>
          <w:rFonts w:ascii="Times New Roman"/>
          <w:color w:val="000000"/>
          <w:sz w:val="24"/>
          <w:szCs w:val="24"/>
        </w:rPr>
        <w:t>’</w:t>
      </w:r>
      <w:r>
        <w:rPr>
          <w:rFonts w:ascii="Times New Roman"/>
          <w:color w:val="000000"/>
          <w:sz w:val="24"/>
          <w:szCs w:val="24"/>
        </w:rPr>
        <w:t>s equally strong resistance. Leavis</w:t>
      </w:r>
      <w:r w:rsidR="003A5C3F">
        <w:rPr>
          <w:rFonts w:ascii="Times New Roman"/>
          <w:color w:val="000000"/>
          <w:sz w:val="24"/>
          <w:szCs w:val="24"/>
        </w:rPr>
        <w:t>’</w:t>
      </w:r>
      <w:r>
        <w:rPr>
          <w:rFonts w:ascii="Times New Roman"/>
          <w:color w:val="000000"/>
          <w:sz w:val="24"/>
          <w:szCs w:val="24"/>
        </w:rPr>
        <w:t>s remark may indeed appear to indicate unduly high expectations of students and an insensitivity to their individual needs and interests. The teacher by this account could be seen as intervening too eagerly, overwhelming the student. By seeming to privilege the teacher</w:t>
      </w:r>
      <w:r w:rsidR="003A5C3F">
        <w:rPr>
          <w:rFonts w:ascii="Times New Roman"/>
          <w:color w:val="000000"/>
          <w:sz w:val="24"/>
          <w:szCs w:val="24"/>
        </w:rPr>
        <w:t>’</w:t>
      </w:r>
      <w:r>
        <w:rPr>
          <w:rFonts w:ascii="Times New Roman"/>
          <w:color w:val="000000"/>
          <w:sz w:val="24"/>
          <w:szCs w:val="24"/>
        </w:rPr>
        <w:t>s insight, what space is allowed for the student</w:t>
      </w:r>
      <w:r w:rsidR="003A5C3F">
        <w:rPr>
          <w:rFonts w:ascii="Times New Roman"/>
          <w:color w:val="000000"/>
          <w:sz w:val="24"/>
          <w:szCs w:val="24"/>
        </w:rPr>
        <w:t>’</w:t>
      </w:r>
      <w:r>
        <w:rPr>
          <w:rFonts w:ascii="Times New Roman"/>
          <w:color w:val="000000"/>
          <w:sz w:val="24"/>
          <w:szCs w:val="24"/>
        </w:rPr>
        <w:t>s? Wyatt highlights a potential disjuncture between intention and effect if students are not ready to rise to the occasion of the teacher</w:t>
      </w:r>
      <w:r w:rsidR="003A5C3F">
        <w:rPr>
          <w:rFonts w:ascii="Times New Roman"/>
          <w:color w:val="000000"/>
          <w:sz w:val="24"/>
          <w:szCs w:val="24"/>
        </w:rPr>
        <w:t>’</w:t>
      </w:r>
      <w:r>
        <w:rPr>
          <w:rFonts w:ascii="Times New Roman"/>
          <w:color w:val="000000"/>
          <w:sz w:val="24"/>
          <w:szCs w:val="24"/>
        </w:rPr>
        <w:t xml:space="preserve">s </w:t>
      </w:r>
      <w:r w:rsidR="003A5C3F">
        <w:rPr>
          <w:rFonts w:ascii="Times New Roman"/>
          <w:color w:val="000000"/>
          <w:sz w:val="24"/>
          <w:szCs w:val="24"/>
        </w:rPr>
        <w:t>‘</w:t>
      </w:r>
      <w:r>
        <w:rPr>
          <w:rFonts w:ascii="Times New Roman"/>
          <w:color w:val="000000"/>
          <w:sz w:val="24"/>
          <w:szCs w:val="24"/>
        </w:rPr>
        <w:t>subtlest insight</w:t>
      </w:r>
      <w:r w:rsidR="003A5C3F">
        <w:rPr>
          <w:rFonts w:ascii="Times New Roman"/>
          <w:color w:val="000000"/>
          <w:sz w:val="24"/>
          <w:szCs w:val="24"/>
        </w:rPr>
        <w:t>’</w:t>
      </w:r>
      <w:r>
        <w:rPr>
          <w:rFonts w:ascii="Times New Roman"/>
          <w:color w:val="000000"/>
          <w:sz w:val="24"/>
          <w:szCs w:val="24"/>
        </w:rPr>
        <w:t>. Students might prefer to express a completely unrelated opinion, no opinion at all, or otherwise exercise the right to silence. Quite so, Leavis might retort, if that is the case then the students concerned probably ought not to be there, or at least not yet. This is an instance where Leavis</w:t>
      </w:r>
      <w:r w:rsidR="003A5C3F">
        <w:rPr>
          <w:rFonts w:ascii="Times New Roman"/>
          <w:color w:val="000000"/>
          <w:sz w:val="24"/>
          <w:szCs w:val="24"/>
        </w:rPr>
        <w:t>’</w:t>
      </w:r>
      <w:r>
        <w:rPr>
          <w:rFonts w:ascii="Times New Roman"/>
          <w:color w:val="000000"/>
          <w:sz w:val="24"/>
          <w:szCs w:val="24"/>
        </w:rPr>
        <w:t>s determination not to talk down to students may acquire uncomfortable elitist or dogmatic undertones.</w:t>
      </w:r>
    </w:p>
    <w:p w:rsidR="00FF4F26" w:rsidRDefault="00BA055E">
      <w:pPr>
        <w:ind w:firstLine="357"/>
        <w:rPr>
          <w:rFonts w:ascii="Times New Roman"/>
          <w:b/>
          <w:color w:val="000000"/>
          <w:sz w:val="24"/>
          <w:szCs w:val="24"/>
        </w:rPr>
      </w:pPr>
      <w:r>
        <w:rPr>
          <w:rFonts w:ascii="Times New Roman"/>
          <w:color w:val="000000"/>
          <w:sz w:val="24"/>
          <w:szCs w:val="24"/>
        </w:rPr>
        <w:t>Yet, Wyatt possibly misreads Leavis</w:t>
      </w:r>
      <w:r w:rsidR="003A5C3F">
        <w:rPr>
          <w:rFonts w:ascii="Times New Roman"/>
          <w:color w:val="000000"/>
          <w:sz w:val="24"/>
          <w:szCs w:val="24"/>
        </w:rPr>
        <w:t>’</w:t>
      </w:r>
      <w:r>
        <w:rPr>
          <w:rFonts w:ascii="Times New Roman"/>
          <w:color w:val="000000"/>
          <w:sz w:val="24"/>
          <w:szCs w:val="24"/>
        </w:rPr>
        <w:t xml:space="preserve">s intention, as when he states that Leavis is </w:t>
      </w:r>
      <w:r w:rsidR="003A5C3F">
        <w:rPr>
          <w:rFonts w:ascii="Times New Roman"/>
          <w:color w:val="000000"/>
          <w:sz w:val="24"/>
          <w:szCs w:val="24"/>
        </w:rPr>
        <w:t>‘</w:t>
      </w:r>
      <w:r>
        <w:rPr>
          <w:rFonts w:ascii="Times New Roman"/>
          <w:color w:val="000000"/>
          <w:sz w:val="24"/>
          <w:szCs w:val="24"/>
        </w:rPr>
        <w:t>quick to add</w:t>
      </w:r>
      <w:r w:rsidR="003A5C3F">
        <w:rPr>
          <w:rFonts w:ascii="Times New Roman"/>
          <w:color w:val="000000"/>
          <w:sz w:val="24"/>
          <w:szCs w:val="24"/>
        </w:rPr>
        <w:t>’</w:t>
      </w:r>
      <w:r>
        <w:rPr>
          <w:rFonts w:ascii="Times New Roman"/>
          <w:color w:val="000000"/>
          <w:sz w:val="24"/>
          <w:szCs w:val="24"/>
        </w:rPr>
        <w:t xml:space="preserve"> that his </w:t>
      </w:r>
      <w:r w:rsidR="003A5C3F">
        <w:rPr>
          <w:rFonts w:ascii="Times New Roman"/>
          <w:color w:val="000000"/>
          <w:sz w:val="24"/>
          <w:szCs w:val="24"/>
        </w:rPr>
        <w:t>‘</w:t>
      </w:r>
      <w:r>
        <w:rPr>
          <w:rFonts w:ascii="Times New Roman"/>
          <w:color w:val="000000"/>
          <w:sz w:val="24"/>
          <w:szCs w:val="24"/>
        </w:rPr>
        <w:t>question … expects a response</w:t>
      </w:r>
      <w:r w:rsidR="003A5C3F">
        <w:rPr>
          <w:rFonts w:ascii="Times New Roman"/>
          <w:color w:val="000000"/>
          <w:sz w:val="24"/>
          <w:szCs w:val="24"/>
        </w:rPr>
        <w:t>’</w:t>
      </w:r>
      <w:r>
        <w:rPr>
          <w:rFonts w:ascii="Times New Roman"/>
          <w:color w:val="000000"/>
          <w:sz w:val="24"/>
          <w:szCs w:val="24"/>
        </w:rPr>
        <w:t xml:space="preserve"> (83). Leavis is not quick to add anything: indeed, there are 87 words intervening between posited question and posited response. </w:t>
      </w:r>
      <w:r>
        <w:rPr>
          <w:rFonts w:ascii="Times New Roman"/>
          <w:b/>
          <w:color w:val="000000"/>
          <w:sz w:val="24"/>
          <w:szCs w:val="24"/>
        </w:rPr>
        <w:t>[S19]</w:t>
      </w:r>
    </w:p>
    <w:p w:rsidR="00FF4F26" w:rsidRDefault="00BA055E">
      <w:pPr>
        <w:pStyle w:val="Quote"/>
      </w:pPr>
      <w:r>
        <w:t>Essentially, as I</w:t>
      </w:r>
      <w:r w:rsidR="003A5C3F">
        <w:rPr>
          <w:rFonts w:ascii="Arial" w:eastAsia="Arial" w:hAnsi="Arial" w:cs="Arial"/>
          <w:spacing w:val="1"/>
          <w:w w:val="144"/>
        </w:rPr>
        <w:t>’</w:t>
      </w:r>
      <w:r>
        <w:rPr>
          <w:w w:val="98"/>
        </w:rPr>
        <w:t xml:space="preserve">ve said before (I suppose) in a good many places but the point has to be made and much hangs on it, a critical judgment has the form, </w:t>
      </w:r>
      <w:r w:rsidR="003A5C3F">
        <w:rPr>
          <w:rFonts w:ascii="Arial" w:eastAsia="Arial" w:hAnsi="Arial" w:cs="Arial"/>
          <w:color w:val="0000FF"/>
          <w:w w:val="144"/>
        </w:rPr>
        <w:t>‘</w:t>
      </w:r>
      <w:r>
        <w:rPr>
          <w:color w:val="0000FF"/>
          <w:w w:val="98"/>
        </w:rPr>
        <w:t>This is so, isn</w:t>
      </w:r>
      <w:r w:rsidR="003A5C3F">
        <w:rPr>
          <w:rFonts w:ascii="Arial" w:eastAsia="Arial" w:hAnsi="Arial" w:cs="Arial"/>
          <w:color w:val="0000FF"/>
          <w:w w:val="144"/>
        </w:rPr>
        <w:t>’</w:t>
      </w:r>
      <w:r>
        <w:rPr>
          <w:color w:val="0000FF"/>
          <w:w w:val="96"/>
        </w:rPr>
        <w:t>t it?</w:t>
      </w:r>
      <w:r w:rsidR="003A5C3F">
        <w:rPr>
          <w:rFonts w:ascii="Arial" w:eastAsia="Arial" w:hAnsi="Arial" w:cs="Arial"/>
          <w:color w:val="0000FF"/>
          <w:w w:val="144"/>
        </w:rPr>
        <w:t>’</w:t>
      </w:r>
      <w:r>
        <w:rPr>
          <w:w w:val="99"/>
        </w:rPr>
        <w:t xml:space="preserve">. </w:t>
      </w:r>
      <w:r>
        <w:rPr>
          <w:color w:val="FF0000"/>
        </w:rPr>
        <w:t xml:space="preserve">And </w:t>
      </w:r>
      <w:r>
        <w:rPr>
          <w:color w:val="FF0000"/>
        </w:rPr>
        <w:lastRenderedPageBreak/>
        <w:t>the concurrence appealed to must be real, or it serves no critical purpose, and, if he suspects insincerity or mere politeness, can bring no satisfaction to the critic as critic. What, of its very nature, the critical activity aims at, in fact, is an exchange, a collaborative exchange, a corrective and creative interplay of judgments. For though my judgment asks to be conﬁrmed and appeals for agreement that the thing is so; the response I expect at best will be of the form,</w:t>
      </w:r>
      <w:r>
        <w:t xml:space="preserve"> </w:t>
      </w:r>
      <w:r w:rsidR="003A5C3F">
        <w:rPr>
          <w:color w:val="0000FF"/>
        </w:rPr>
        <w:t>‘</w:t>
      </w:r>
      <w:r>
        <w:rPr>
          <w:color w:val="0000FF"/>
        </w:rPr>
        <w:t>Yes, but—</w:t>
      </w:r>
      <w:r w:rsidR="003A5C3F">
        <w:rPr>
          <w:color w:val="0000FF"/>
        </w:rPr>
        <w:t>’</w:t>
      </w:r>
      <w:r>
        <w:t xml:space="preserve">, the </w:t>
      </w:r>
      <w:r w:rsidR="003A5C3F">
        <w:t>‘</w:t>
      </w:r>
      <w:r>
        <w:t>but</w:t>
      </w:r>
      <w:r w:rsidR="003A5C3F">
        <w:t>’</w:t>
      </w:r>
      <w:r>
        <w:t xml:space="preserve"> standing for qualiﬁcations, corrections, shifts of emphasis, additions, re</w:t>
      </w:r>
      <w:r>
        <w:rPr>
          <w:rFonts w:ascii="Arial" w:eastAsia="Arial" w:hAnsi="Arial" w:cs="Arial"/>
          <w:spacing w:val="-1"/>
        </w:rPr>
        <w:t>ﬁ</w:t>
      </w:r>
      <w:r>
        <w:t>nements. The process of personal judgment from its very outset, of course, is in subtle ways essentially collaborative, as my thinking is</w:t>
      </w:r>
      <w:r>
        <w:rPr>
          <w:rFonts w:ascii="Arial" w:eastAsia="Arial" w:hAnsi="Arial" w:cs="Arial"/>
        </w:rPr>
        <w:t>—</w:t>
      </w:r>
      <w:r>
        <w:t>as any use of the language in which one thinks and expresses one</w:t>
      </w:r>
      <w:r w:rsidR="003A5C3F">
        <w:rPr>
          <w:rFonts w:ascii="Arial" w:eastAsia="Arial" w:hAnsi="Arial" w:cs="Arial"/>
          <w:w w:val="144"/>
        </w:rPr>
        <w:t>’</w:t>
      </w:r>
      <w:r>
        <w:rPr>
          <w:w w:val="98"/>
        </w:rPr>
        <w:t>s thoughts must be. But the functioning of criticism demands a fully overt kind of collaboration.</w:t>
      </w:r>
    </w:p>
    <w:p w:rsidR="00FF4F26" w:rsidRDefault="00BA055E">
      <w:pPr>
        <w:ind w:firstLine="357"/>
        <w:rPr>
          <w:rFonts w:ascii="Times New Roman"/>
          <w:color w:val="000000"/>
          <w:sz w:val="24"/>
          <w:szCs w:val="24"/>
        </w:rPr>
      </w:pPr>
      <w:r>
        <w:rPr>
          <w:rFonts w:ascii="Times New Roman"/>
          <w:color w:val="000000"/>
          <w:sz w:val="24"/>
          <w:szCs w:val="24"/>
        </w:rPr>
        <w:t>What is communicated in this intervening passage strikes me as a sufﬁciently scrupulous account of what might be expected to happen, including time allowed for reflection, for a genuine proposition from a tutor to elicit a genuine and unforced reply from a student or vice versa. The speaker</w:t>
      </w:r>
      <w:r w:rsidR="003A5C3F">
        <w:rPr>
          <w:rFonts w:ascii="Times New Roman"/>
          <w:color w:val="000000"/>
          <w:sz w:val="24"/>
          <w:szCs w:val="24"/>
        </w:rPr>
        <w:t>’</w:t>
      </w:r>
      <w:r>
        <w:rPr>
          <w:rFonts w:ascii="Times New Roman"/>
          <w:color w:val="000000"/>
          <w:sz w:val="24"/>
          <w:szCs w:val="24"/>
        </w:rPr>
        <w:t xml:space="preserve">s expectations, </w:t>
      </w:r>
      <w:r w:rsidR="003A5C3F">
        <w:rPr>
          <w:rFonts w:ascii="Times New Roman"/>
          <w:color w:val="000000"/>
          <w:sz w:val="24"/>
          <w:szCs w:val="24"/>
        </w:rPr>
        <w:t>‘</w:t>
      </w:r>
      <w:r>
        <w:rPr>
          <w:rFonts w:ascii="Times New Roman"/>
          <w:color w:val="000000"/>
          <w:sz w:val="24"/>
          <w:szCs w:val="24"/>
        </w:rPr>
        <w:t>what I expect at best will be</w:t>
      </w:r>
      <w:r w:rsidR="003A5C3F">
        <w:rPr>
          <w:rFonts w:ascii="Times New Roman"/>
          <w:color w:val="000000"/>
          <w:sz w:val="24"/>
          <w:szCs w:val="24"/>
        </w:rPr>
        <w:t>’</w:t>
      </w:r>
      <w:r>
        <w:rPr>
          <w:rFonts w:ascii="Times New Roman"/>
          <w:color w:val="000000"/>
          <w:sz w:val="24"/>
          <w:szCs w:val="24"/>
        </w:rPr>
        <w:t>, are also couched in appropriately modest, pragmatic terms which counterbalance any tenden</w:t>
      </w:r>
      <w:r w:rsidR="001105A7">
        <w:rPr>
          <w:rFonts w:ascii="Times New Roman"/>
          <w:color w:val="000000"/>
          <w:sz w:val="24"/>
          <w:szCs w:val="24"/>
        </w:rPr>
        <w:t>cy towards condescension on the teacher’s</w:t>
      </w:r>
      <w:r>
        <w:rPr>
          <w:rFonts w:ascii="Times New Roman"/>
          <w:color w:val="000000"/>
          <w:sz w:val="24"/>
          <w:szCs w:val="24"/>
        </w:rPr>
        <w:t xml:space="preserve"> part. It is clear from the language here that this dialogic process is not to be reduced to a matter of transaction only although this is not to say that the turn-taking that underpins it may not be played out differently in other cultural and lingual contexts (see Martin-Jones and Saxena 1996).</w:t>
      </w:r>
    </w:p>
    <w:p w:rsidR="00FF4F26" w:rsidRDefault="00DC186A">
      <w:pPr>
        <w:ind w:firstLine="357"/>
        <w:rPr>
          <w:rFonts w:ascii="Times New Roman"/>
          <w:color w:val="000000"/>
          <w:sz w:val="24"/>
          <w:szCs w:val="24"/>
        </w:rPr>
      </w:pPr>
      <w:r>
        <w:rPr>
          <w:rFonts w:ascii="Times New Roman"/>
          <w:color w:val="000000"/>
          <w:sz w:val="24"/>
          <w:szCs w:val="24"/>
        </w:rPr>
        <w:t>There is much more I could expand on here, including Wyatt</w:t>
      </w:r>
      <w:r w:rsidR="003A5C3F">
        <w:rPr>
          <w:rFonts w:ascii="Times New Roman"/>
          <w:color w:val="000000"/>
          <w:sz w:val="24"/>
          <w:szCs w:val="24"/>
        </w:rPr>
        <w:t>’</w:t>
      </w:r>
      <w:r>
        <w:rPr>
          <w:rFonts w:ascii="Times New Roman"/>
          <w:color w:val="000000"/>
          <w:sz w:val="24"/>
          <w:szCs w:val="24"/>
        </w:rPr>
        <w:t xml:space="preserve">s criticism of </w:t>
      </w:r>
      <w:r w:rsidR="003A5C3F">
        <w:rPr>
          <w:rFonts w:ascii="Times New Roman"/>
          <w:color w:val="000000"/>
          <w:sz w:val="24"/>
          <w:szCs w:val="24"/>
        </w:rPr>
        <w:t>‘</w:t>
      </w:r>
      <w:r w:rsidR="00BA055E">
        <w:rPr>
          <w:rFonts w:ascii="Times New Roman"/>
          <w:color w:val="000000"/>
          <w:sz w:val="24"/>
          <w:szCs w:val="24"/>
        </w:rPr>
        <w:t>master</w:t>
      </w:r>
      <w:r w:rsidR="003A5C3F">
        <w:rPr>
          <w:rFonts w:ascii="Times New Roman"/>
          <w:color w:val="000000"/>
          <w:sz w:val="24"/>
          <w:szCs w:val="24"/>
        </w:rPr>
        <w:t>’</w:t>
      </w:r>
      <w:r w:rsidR="00BA055E">
        <w:rPr>
          <w:rFonts w:ascii="Times New Roman"/>
          <w:color w:val="000000"/>
          <w:sz w:val="24"/>
          <w:szCs w:val="24"/>
        </w:rPr>
        <w:t xml:space="preserve"> and </w:t>
      </w:r>
      <w:r w:rsidR="003A5C3F">
        <w:rPr>
          <w:rFonts w:ascii="Times New Roman"/>
          <w:color w:val="000000"/>
          <w:sz w:val="24"/>
          <w:szCs w:val="24"/>
        </w:rPr>
        <w:t>‘</w:t>
      </w:r>
      <w:r w:rsidR="00BA055E">
        <w:rPr>
          <w:rFonts w:ascii="Times New Roman"/>
          <w:color w:val="000000"/>
          <w:sz w:val="24"/>
          <w:szCs w:val="24"/>
        </w:rPr>
        <w:t>novice</w:t>
      </w:r>
      <w:r w:rsidR="003A5C3F">
        <w:rPr>
          <w:rFonts w:ascii="Times New Roman"/>
          <w:color w:val="000000"/>
          <w:sz w:val="24"/>
          <w:szCs w:val="24"/>
        </w:rPr>
        <w:t>’</w:t>
      </w:r>
      <w:r w:rsidR="00BA055E">
        <w:rPr>
          <w:rFonts w:ascii="Times New Roman"/>
          <w:color w:val="000000"/>
          <w:sz w:val="24"/>
          <w:szCs w:val="24"/>
        </w:rPr>
        <w:t xml:space="preserve">. </w:t>
      </w:r>
      <w:r>
        <w:rPr>
          <w:rFonts w:ascii="Times New Roman"/>
          <w:color w:val="000000"/>
          <w:sz w:val="24"/>
          <w:szCs w:val="24"/>
        </w:rPr>
        <w:t xml:space="preserve">But I really want to </w:t>
      </w:r>
      <w:r w:rsidR="00FF4F8C">
        <w:rPr>
          <w:rFonts w:ascii="Times New Roman"/>
          <w:color w:val="000000"/>
          <w:sz w:val="24"/>
          <w:szCs w:val="24"/>
        </w:rPr>
        <w:t xml:space="preserve">use the remaining </w:t>
      </w:r>
      <w:r>
        <w:rPr>
          <w:rFonts w:ascii="Times New Roman"/>
          <w:color w:val="000000"/>
          <w:sz w:val="24"/>
          <w:szCs w:val="24"/>
        </w:rPr>
        <w:t xml:space="preserve">time to </w:t>
      </w:r>
      <w:r w:rsidR="00FF4F8C">
        <w:rPr>
          <w:rFonts w:ascii="Times New Roman"/>
          <w:color w:val="000000"/>
          <w:sz w:val="24"/>
          <w:szCs w:val="24"/>
        </w:rPr>
        <w:t xml:space="preserve">think more speculatively about </w:t>
      </w:r>
      <w:r>
        <w:rPr>
          <w:rFonts w:ascii="Times New Roman"/>
          <w:color w:val="000000"/>
          <w:sz w:val="24"/>
          <w:szCs w:val="24"/>
        </w:rPr>
        <w:t xml:space="preserve">some of the wider conceptual issues involved </w:t>
      </w:r>
      <w:r w:rsidR="00BA055E">
        <w:rPr>
          <w:rFonts w:ascii="Times New Roman"/>
          <w:color w:val="000000"/>
          <w:sz w:val="24"/>
          <w:szCs w:val="24"/>
        </w:rPr>
        <w:t>in Leavis</w:t>
      </w:r>
      <w:r w:rsidR="003A5C3F">
        <w:rPr>
          <w:rFonts w:ascii="Times New Roman"/>
          <w:color w:val="000000"/>
          <w:sz w:val="24"/>
          <w:szCs w:val="24"/>
        </w:rPr>
        <w:t>’</w:t>
      </w:r>
      <w:r w:rsidR="00BA055E">
        <w:rPr>
          <w:rFonts w:ascii="Times New Roman"/>
          <w:color w:val="000000"/>
          <w:sz w:val="24"/>
          <w:szCs w:val="24"/>
        </w:rPr>
        <w:t>s idea of collaborative creation</w:t>
      </w:r>
      <w:r w:rsidR="00FF4F8C">
        <w:rPr>
          <w:rFonts w:ascii="Times New Roman"/>
          <w:color w:val="000000"/>
          <w:sz w:val="24"/>
          <w:szCs w:val="24"/>
        </w:rPr>
        <w:t>. So</w:t>
      </w:r>
      <w:r>
        <w:rPr>
          <w:rFonts w:ascii="Times New Roman"/>
          <w:color w:val="000000"/>
          <w:sz w:val="24"/>
          <w:szCs w:val="24"/>
        </w:rPr>
        <w:t xml:space="preserve"> I will move swiftly on to these</w:t>
      </w:r>
      <w:r w:rsidR="00BA055E">
        <w:rPr>
          <w:rFonts w:ascii="Times New Roman"/>
          <w:color w:val="000000"/>
          <w:sz w:val="24"/>
          <w:szCs w:val="24"/>
        </w:rPr>
        <w:t>.</w:t>
      </w:r>
    </w:p>
    <w:p w:rsidR="00FF4F26" w:rsidRDefault="00BA055E">
      <w:pPr>
        <w:ind w:firstLine="357"/>
        <w:rPr>
          <w:rFonts w:ascii="Times New Roman"/>
          <w:b/>
          <w:color w:val="000000"/>
          <w:sz w:val="24"/>
          <w:szCs w:val="24"/>
        </w:rPr>
      </w:pPr>
      <w:r>
        <w:rPr>
          <w:rFonts w:ascii="Times New Roman"/>
          <w:b/>
          <w:color w:val="000000"/>
          <w:sz w:val="24"/>
          <w:szCs w:val="24"/>
        </w:rPr>
        <w:t>Leavis and Archer on creativity</w:t>
      </w:r>
    </w:p>
    <w:p w:rsidR="00FF4F26" w:rsidRDefault="00BA055E">
      <w:pPr>
        <w:ind w:firstLine="357"/>
        <w:rPr>
          <w:rFonts w:ascii="Times New Roman"/>
          <w:color w:val="000000"/>
          <w:sz w:val="24"/>
          <w:szCs w:val="24"/>
        </w:rPr>
      </w:pPr>
      <w:r>
        <w:rPr>
          <w:rFonts w:ascii="Times New Roman"/>
          <w:color w:val="000000"/>
          <w:sz w:val="24"/>
          <w:szCs w:val="24"/>
        </w:rPr>
        <w:t>In this next main section of my presentation tonight I w</w:t>
      </w:r>
      <w:r w:rsidR="00AE0BE9">
        <w:rPr>
          <w:rFonts w:ascii="Times New Roman"/>
          <w:color w:val="000000"/>
          <w:sz w:val="24"/>
          <w:szCs w:val="24"/>
        </w:rPr>
        <w:t xml:space="preserve">ould like to explore how </w:t>
      </w:r>
      <w:r>
        <w:rPr>
          <w:rFonts w:ascii="Times New Roman"/>
          <w:color w:val="000000"/>
          <w:sz w:val="24"/>
          <w:szCs w:val="24"/>
        </w:rPr>
        <w:t xml:space="preserve">Leavisian ideas might engage with </w:t>
      </w:r>
      <w:r w:rsidR="00FF4F8C">
        <w:rPr>
          <w:rFonts w:ascii="Times New Roman"/>
          <w:color w:val="000000"/>
          <w:sz w:val="24"/>
          <w:szCs w:val="24"/>
        </w:rPr>
        <w:t>current aspects of research and practice</w:t>
      </w:r>
      <w:r w:rsidR="00AE0BE9">
        <w:rPr>
          <w:rFonts w:ascii="Times New Roman"/>
          <w:color w:val="000000"/>
          <w:sz w:val="24"/>
          <w:szCs w:val="24"/>
        </w:rPr>
        <w:t xml:space="preserve"> higher education</w:t>
      </w:r>
      <w:r>
        <w:rPr>
          <w:rFonts w:ascii="Times New Roman"/>
          <w:color w:val="000000"/>
          <w:sz w:val="24"/>
          <w:szCs w:val="24"/>
        </w:rPr>
        <w:t xml:space="preserve">. </w:t>
      </w:r>
      <w:r w:rsidR="00AE0BE9">
        <w:rPr>
          <w:rFonts w:ascii="Times New Roman"/>
          <w:color w:val="000000"/>
          <w:sz w:val="24"/>
          <w:szCs w:val="24"/>
        </w:rPr>
        <w:t>Specifically, h</w:t>
      </w:r>
      <w:r>
        <w:rPr>
          <w:rFonts w:ascii="Times New Roman"/>
          <w:color w:val="000000"/>
          <w:sz w:val="24"/>
          <w:szCs w:val="24"/>
        </w:rPr>
        <w:t xml:space="preserve">ow </w:t>
      </w:r>
      <w:r w:rsidR="00AE0BE9">
        <w:rPr>
          <w:rFonts w:ascii="Times New Roman"/>
          <w:color w:val="000000"/>
          <w:sz w:val="24"/>
          <w:szCs w:val="24"/>
        </w:rPr>
        <w:t>might Leavis</w:t>
      </w:r>
      <w:r w:rsidR="003A5C3F">
        <w:rPr>
          <w:rFonts w:ascii="Times New Roman"/>
          <w:color w:val="000000"/>
          <w:sz w:val="24"/>
          <w:szCs w:val="24"/>
        </w:rPr>
        <w:t>’</w:t>
      </w:r>
      <w:r w:rsidR="00AE0BE9">
        <w:rPr>
          <w:rFonts w:ascii="Times New Roman"/>
          <w:color w:val="000000"/>
          <w:sz w:val="24"/>
          <w:szCs w:val="24"/>
        </w:rPr>
        <w:t>s</w:t>
      </w:r>
      <w:r>
        <w:rPr>
          <w:rFonts w:ascii="Times New Roman"/>
          <w:color w:val="000000"/>
          <w:sz w:val="24"/>
          <w:szCs w:val="24"/>
        </w:rPr>
        <w:t xml:space="preserve"> </w:t>
      </w:r>
      <w:r w:rsidR="00AE0BE9">
        <w:rPr>
          <w:rFonts w:ascii="Times New Roman"/>
          <w:color w:val="000000"/>
          <w:sz w:val="24"/>
          <w:szCs w:val="24"/>
        </w:rPr>
        <w:t>ideas</w:t>
      </w:r>
      <w:r>
        <w:rPr>
          <w:rFonts w:ascii="Times New Roman"/>
          <w:color w:val="000000"/>
          <w:sz w:val="24"/>
          <w:szCs w:val="24"/>
        </w:rPr>
        <w:t xml:space="preserve"> on creativity, language and collaborative community, as encapsulated in his idea of the critical exchange, shed light on some current </w:t>
      </w:r>
      <w:r w:rsidR="002D3EDF">
        <w:rPr>
          <w:rFonts w:ascii="Times New Roman"/>
          <w:color w:val="000000"/>
          <w:sz w:val="24"/>
          <w:szCs w:val="24"/>
        </w:rPr>
        <w:t>developments</w:t>
      </w:r>
      <w:r>
        <w:rPr>
          <w:rFonts w:ascii="Times New Roman"/>
          <w:color w:val="000000"/>
          <w:sz w:val="24"/>
          <w:szCs w:val="24"/>
        </w:rPr>
        <w:t xml:space="preserve"> in teaching and </w:t>
      </w:r>
      <w:r w:rsidR="002D3EDF">
        <w:rPr>
          <w:rFonts w:ascii="Times New Roman"/>
          <w:color w:val="000000"/>
          <w:sz w:val="24"/>
          <w:szCs w:val="24"/>
        </w:rPr>
        <w:t xml:space="preserve">student </w:t>
      </w:r>
      <w:r>
        <w:rPr>
          <w:rFonts w:ascii="Times New Roman"/>
          <w:color w:val="000000"/>
          <w:sz w:val="24"/>
          <w:szCs w:val="24"/>
        </w:rPr>
        <w:t xml:space="preserve">learning </w:t>
      </w:r>
      <w:r w:rsidR="00FF4F8C">
        <w:rPr>
          <w:rFonts w:ascii="Times New Roman"/>
          <w:color w:val="000000"/>
          <w:sz w:val="24"/>
          <w:szCs w:val="24"/>
        </w:rPr>
        <w:t xml:space="preserve">research </w:t>
      </w:r>
      <w:r>
        <w:rPr>
          <w:rFonts w:ascii="Times New Roman"/>
          <w:color w:val="000000"/>
          <w:sz w:val="24"/>
          <w:szCs w:val="24"/>
        </w:rPr>
        <w:t>in higher education, including those which are phi</w:t>
      </w:r>
      <w:r w:rsidR="002D3EDF">
        <w:rPr>
          <w:rFonts w:ascii="Times New Roman"/>
          <w:color w:val="000000"/>
          <w:sz w:val="24"/>
          <w:szCs w:val="24"/>
        </w:rPr>
        <w:t xml:space="preserve">losophically </w:t>
      </w:r>
      <w:r>
        <w:rPr>
          <w:rFonts w:ascii="Times New Roman"/>
          <w:color w:val="000000"/>
          <w:sz w:val="24"/>
          <w:szCs w:val="24"/>
        </w:rPr>
        <w:t>inflected?</w:t>
      </w:r>
      <w:r w:rsidR="002D3EDF">
        <w:rPr>
          <w:rFonts w:ascii="Times New Roman"/>
          <w:color w:val="000000"/>
          <w:sz w:val="24"/>
          <w:szCs w:val="24"/>
        </w:rPr>
        <w:t xml:space="preserve"> I say </w:t>
      </w:r>
      <w:r w:rsidR="003A5C3F">
        <w:rPr>
          <w:rFonts w:ascii="Times New Roman"/>
          <w:color w:val="000000"/>
          <w:sz w:val="24"/>
          <w:szCs w:val="24"/>
        </w:rPr>
        <w:t>‘</w:t>
      </w:r>
      <w:r w:rsidR="002D3EDF">
        <w:rPr>
          <w:rFonts w:ascii="Times New Roman"/>
          <w:color w:val="000000"/>
          <w:sz w:val="24"/>
          <w:szCs w:val="24"/>
        </w:rPr>
        <w:t>inflected</w:t>
      </w:r>
      <w:r w:rsidR="003A5C3F">
        <w:rPr>
          <w:rFonts w:ascii="Times New Roman"/>
          <w:color w:val="000000"/>
          <w:sz w:val="24"/>
          <w:szCs w:val="24"/>
        </w:rPr>
        <w:t>’</w:t>
      </w:r>
      <w:r w:rsidR="002D3EDF">
        <w:rPr>
          <w:rFonts w:ascii="Times New Roman"/>
          <w:color w:val="000000"/>
          <w:sz w:val="24"/>
          <w:szCs w:val="24"/>
        </w:rPr>
        <w:t xml:space="preserve"> because I want to discuss not so much educational philosophy per se but how certain </w:t>
      </w:r>
      <w:r w:rsidR="00AE0BE9">
        <w:rPr>
          <w:rFonts w:ascii="Times New Roman"/>
          <w:color w:val="000000"/>
          <w:sz w:val="24"/>
          <w:szCs w:val="24"/>
        </w:rPr>
        <w:t>developments in</w:t>
      </w:r>
      <w:r w:rsidR="002D3EDF">
        <w:rPr>
          <w:rFonts w:ascii="Times New Roman"/>
          <w:color w:val="000000"/>
          <w:sz w:val="24"/>
          <w:szCs w:val="24"/>
        </w:rPr>
        <w:t xml:space="preserve"> educational research and practice are informed, in more or less overt ways, by philosophical notions or doctrines.</w:t>
      </w:r>
    </w:p>
    <w:p w:rsidR="00FF4F26" w:rsidRDefault="00BA055E">
      <w:pPr>
        <w:ind w:firstLine="357"/>
        <w:rPr>
          <w:rFonts w:ascii="Times New Roman"/>
          <w:b/>
          <w:color w:val="000000"/>
          <w:sz w:val="24"/>
          <w:szCs w:val="24"/>
        </w:rPr>
      </w:pPr>
      <w:r>
        <w:rPr>
          <w:rFonts w:ascii="Times New Roman"/>
          <w:color w:val="000000"/>
          <w:sz w:val="24"/>
          <w:szCs w:val="24"/>
        </w:rPr>
        <w:t xml:space="preserve">In order to address this question I want to bring in another, contemporary figure who has exercised some influence on the course of research into student learning in higher education, </w:t>
      </w:r>
      <w:r>
        <w:rPr>
          <w:rFonts w:ascii="Times New Roman"/>
          <w:color w:val="000000"/>
          <w:sz w:val="24"/>
          <w:szCs w:val="24"/>
        </w:rPr>
        <w:lastRenderedPageBreak/>
        <w:t>before re-introducing Leavis. Specifically I would like to discuss a very short extract from a work by the contemporary sociologist Margaret Archer. In fact, it</w:t>
      </w:r>
      <w:r w:rsidR="003A5C3F">
        <w:rPr>
          <w:rFonts w:ascii="Times New Roman"/>
          <w:color w:val="000000"/>
          <w:sz w:val="24"/>
          <w:szCs w:val="24"/>
        </w:rPr>
        <w:t>’</w:t>
      </w:r>
      <w:r>
        <w:rPr>
          <w:rFonts w:ascii="Times New Roman"/>
          <w:color w:val="000000"/>
          <w:sz w:val="24"/>
          <w:szCs w:val="24"/>
        </w:rPr>
        <w:t xml:space="preserve">s only one sentence, but I have chosen it because I believe there is something interestingly contentious in what it is saying, that this has wider pedagogic implications, and that with the aid of Leavis we can pinpoint both the contentiousness and the wider implications. In the process I am going to </w:t>
      </w:r>
      <w:r w:rsidR="00FF4F8C">
        <w:rPr>
          <w:rFonts w:ascii="Times New Roman"/>
          <w:color w:val="000000"/>
          <w:sz w:val="24"/>
          <w:szCs w:val="24"/>
        </w:rPr>
        <w:t>venture</w:t>
      </w:r>
      <w:r>
        <w:rPr>
          <w:rFonts w:ascii="Times New Roman"/>
          <w:color w:val="000000"/>
          <w:sz w:val="24"/>
          <w:szCs w:val="24"/>
        </w:rPr>
        <w:t xml:space="preserve"> some unflattering comments about Archer</w:t>
      </w:r>
      <w:r w:rsidR="003A5C3F">
        <w:rPr>
          <w:rFonts w:ascii="Times New Roman"/>
          <w:color w:val="000000"/>
          <w:sz w:val="24"/>
          <w:szCs w:val="24"/>
        </w:rPr>
        <w:t>’</w:t>
      </w:r>
      <w:r>
        <w:rPr>
          <w:rFonts w:ascii="Times New Roman"/>
          <w:color w:val="000000"/>
          <w:sz w:val="24"/>
          <w:szCs w:val="24"/>
        </w:rPr>
        <w:t xml:space="preserve">s writing so I apologise in advance to any admirers of her work present. If I risk showing her a minor discourtesy tonight I should stress that I am using her words tactically and very much for my own purpose, which is to </w:t>
      </w:r>
      <w:r w:rsidR="008C59D2">
        <w:rPr>
          <w:rFonts w:ascii="Times New Roman"/>
          <w:color w:val="000000"/>
          <w:sz w:val="24"/>
          <w:szCs w:val="24"/>
        </w:rPr>
        <w:t xml:space="preserve">act as a foil to Leavis and </w:t>
      </w:r>
      <w:r>
        <w:rPr>
          <w:rFonts w:ascii="Times New Roman"/>
          <w:color w:val="000000"/>
          <w:sz w:val="24"/>
          <w:szCs w:val="24"/>
        </w:rPr>
        <w:t>highlight the potential p</w:t>
      </w:r>
      <w:r w:rsidR="008C59D2">
        <w:rPr>
          <w:rFonts w:ascii="Times New Roman"/>
          <w:color w:val="000000"/>
          <w:sz w:val="24"/>
          <w:szCs w:val="24"/>
        </w:rPr>
        <w:t>ositive contribution that his</w:t>
      </w:r>
      <w:r>
        <w:rPr>
          <w:rFonts w:ascii="Times New Roman"/>
          <w:color w:val="000000"/>
          <w:sz w:val="24"/>
          <w:szCs w:val="24"/>
        </w:rPr>
        <w:t xml:space="preserve"> ideas can make to our wa</w:t>
      </w:r>
      <w:r w:rsidR="008C59D2">
        <w:rPr>
          <w:rFonts w:ascii="Times New Roman"/>
          <w:color w:val="000000"/>
          <w:sz w:val="24"/>
          <w:szCs w:val="24"/>
        </w:rPr>
        <w:t xml:space="preserve">y of thinking. </w:t>
      </w:r>
      <w:r>
        <w:rPr>
          <w:rFonts w:ascii="Times New Roman"/>
          <w:color w:val="000000"/>
          <w:sz w:val="24"/>
          <w:szCs w:val="24"/>
        </w:rPr>
        <w:t xml:space="preserve">Here then is the quotation. Archer in her text </w:t>
      </w:r>
      <w:r>
        <w:rPr>
          <w:rFonts w:ascii="Times New Roman"/>
          <w:i/>
          <w:color w:val="000000"/>
          <w:sz w:val="24"/>
          <w:szCs w:val="24"/>
        </w:rPr>
        <w:t>Realist social theory</w:t>
      </w:r>
      <w:r>
        <w:rPr>
          <w:rFonts w:ascii="Times New Roman"/>
          <w:color w:val="000000"/>
          <w:sz w:val="24"/>
          <w:szCs w:val="24"/>
        </w:rPr>
        <w:t xml:space="preserve"> (1995: 72) refers to the creative potential of human beings, including where language is concerned, in the following terms: </w:t>
      </w:r>
      <w:r>
        <w:rPr>
          <w:rFonts w:ascii="Times New Roman"/>
          <w:b/>
          <w:color w:val="000000"/>
          <w:sz w:val="24"/>
          <w:szCs w:val="24"/>
        </w:rPr>
        <w:t>[S20]</w:t>
      </w:r>
    </w:p>
    <w:p w:rsidR="00FF4F26" w:rsidRDefault="00BA055E">
      <w:pPr>
        <w:pStyle w:val="Quote"/>
      </w:pPr>
      <w:r>
        <w:t>This is the human condition, to be born into a social context (of language, beliefs, organization) which was not of our making: agential power is always restricted to re-making, whether this be reproducing or transforming our social inheritance.</w:t>
      </w:r>
    </w:p>
    <w:p w:rsidR="00FF4F26" w:rsidRDefault="00BA055E">
      <w:pPr>
        <w:ind w:firstLine="357"/>
        <w:rPr>
          <w:rFonts w:ascii="Times New Roman"/>
          <w:color w:val="000000"/>
          <w:sz w:val="24"/>
          <w:szCs w:val="24"/>
        </w:rPr>
      </w:pPr>
      <w:r>
        <w:rPr>
          <w:rFonts w:ascii="Times New Roman"/>
          <w:color w:val="000000"/>
          <w:sz w:val="24"/>
          <w:szCs w:val="24"/>
        </w:rPr>
        <w:t xml:space="preserve">Archer, as you may know, is an influential theorist in the critical realist school that stems from the work of the late Roy Bhaskar. At the time of his death in 2014 Bhaskar held the post of World Scholar at UCL Institute of Education. Several factors have combined to gain critical realism a critical and appreciative audience among higher education researchers and practitioners. These factors include: a concern with emancipatory social practice; an adherence to the principle of adequate interpretation as a pre-requisite of change; and an emphasis on the philosophical notion of the independent existence of the natural and the social world. Archer herself has been credited with the notion of </w:t>
      </w:r>
      <w:r w:rsidR="003A5C3F">
        <w:rPr>
          <w:rFonts w:ascii="Times New Roman"/>
          <w:color w:val="000000"/>
          <w:sz w:val="24"/>
          <w:szCs w:val="24"/>
        </w:rPr>
        <w:t>‘</w:t>
      </w:r>
      <w:r>
        <w:rPr>
          <w:rFonts w:ascii="Times New Roman"/>
          <w:color w:val="000000"/>
          <w:sz w:val="24"/>
          <w:szCs w:val="24"/>
        </w:rPr>
        <w:t>the reflexive imperative</w:t>
      </w:r>
      <w:r w:rsidR="003A5C3F">
        <w:rPr>
          <w:rFonts w:ascii="Times New Roman"/>
          <w:color w:val="000000"/>
          <w:sz w:val="24"/>
          <w:szCs w:val="24"/>
        </w:rPr>
        <w:t>’</w:t>
      </w:r>
      <w:r>
        <w:rPr>
          <w:rFonts w:ascii="Times New Roman"/>
          <w:color w:val="000000"/>
          <w:sz w:val="24"/>
          <w:szCs w:val="24"/>
        </w:rPr>
        <w:t xml:space="preserve"> (2012) as enacted by today</w:t>
      </w:r>
      <w:r w:rsidR="003A5C3F">
        <w:rPr>
          <w:rFonts w:ascii="Times New Roman"/>
          <w:color w:val="000000"/>
          <w:sz w:val="24"/>
          <w:szCs w:val="24"/>
        </w:rPr>
        <w:t>’</w:t>
      </w:r>
      <w:r>
        <w:rPr>
          <w:rFonts w:ascii="Times New Roman"/>
          <w:color w:val="000000"/>
          <w:sz w:val="24"/>
          <w:szCs w:val="24"/>
        </w:rPr>
        <w:t xml:space="preserve">s students in their experiences of teaching and learning (see Case 2013). She is also associated with </w:t>
      </w:r>
      <w:r w:rsidR="003A5C3F">
        <w:rPr>
          <w:rFonts w:ascii="Times New Roman"/>
          <w:color w:val="000000"/>
          <w:sz w:val="24"/>
          <w:szCs w:val="24"/>
        </w:rPr>
        <w:t>‘</w:t>
      </w:r>
      <w:r>
        <w:rPr>
          <w:rFonts w:ascii="Times New Roman"/>
          <w:color w:val="000000"/>
          <w:sz w:val="24"/>
          <w:szCs w:val="24"/>
        </w:rPr>
        <w:t>an “ontological turn” in student learning research, with a focus on students “being” and “becoming” rather than just on knowledge and skills</w:t>
      </w:r>
      <w:r w:rsidR="003A5C3F">
        <w:rPr>
          <w:rFonts w:ascii="Times New Roman"/>
          <w:color w:val="000000"/>
          <w:sz w:val="24"/>
          <w:szCs w:val="24"/>
        </w:rPr>
        <w:t>’</w:t>
      </w:r>
      <w:r>
        <w:rPr>
          <w:rFonts w:ascii="Times New Roman"/>
          <w:color w:val="000000"/>
          <w:sz w:val="24"/>
          <w:szCs w:val="24"/>
        </w:rPr>
        <w:t xml:space="preserve"> (Case 2015: 3). This </w:t>
      </w:r>
      <w:r w:rsidR="003A5C3F">
        <w:rPr>
          <w:rFonts w:ascii="Times New Roman"/>
          <w:color w:val="000000"/>
          <w:sz w:val="24"/>
          <w:szCs w:val="24"/>
        </w:rPr>
        <w:t>‘</w:t>
      </w:r>
      <w:r>
        <w:rPr>
          <w:rFonts w:ascii="Times New Roman"/>
          <w:color w:val="000000"/>
          <w:sz w:val="24"/>
          <w:szCs w:val="24"/>
        </w:rPr>
        <w:t>ontological turn</w:t>
      </w:r>
      <w:r w:rsidR="003A5C3F">
        <w:rPr>
          <w:rFonts w:ascii="Times New Roman"/>
          <w:color w:val="000000"/>
          <w:sz w:val="24"/>
          <w:szCs w:val="24"/>
        </w:rPr>
        <w:t>’</w:t>
      </w:r>
      <w:r>
        <w:rPr>
          <w:rFonts w:ascii="Times New Roman"/>
          <w:color w:val="000000"/>
          <w:sz w:val="24"/>
          <w:szCs w:val="24"/>
        </w:rPr>
        <w:t xml:space="preserve"> resonates strongly with key aspects of Leavis</w:t>
      </w:r>
      <w:r w:rsidR="003A5C3F">
        <w:rPr>
          <w:rFonts w:ascii="Times New Roman"/>
          <w:color w:val="000000"/>
          <w:sz w:val="24"/>
          <w:szCs w:val="24"/>
        </w:rPr>
        <w:t>’</w:t>
      </w:r>
      <w:r>
        <w:rPr>
          <w:rFonts w:ascii="Times New Roman"/>
          <w:color w:val="000000"/>
          <w:sz w:val="24"/>
          <w:szCs w:val="24"/>
        </w:rPr>
        <w:t>s ideas of the critical exchange and the student</w:t>
      </w:r>
      <w:r w:rsidR="003A5C3F">
        <w:rPr>
          <w:rFonts w:ascii="Times New Roman"/>
          <w:color w:val="000000"/>
          <w:sz w:val="24"/>
          <w:szCs w:val="24"/>
        </w:rPr>
        <w:t>’</w:t>
      </w:r>
      <w:r>
        <w:rPr>
          <w:rFonts w:ascii="Times New Roman"/>
          <w:color w:val="000000"/>
          <w:sz w:val="24"/>
          <w:szCs w:val="24"/>
        </w:rPr>
        <w:t xml:space="preserve">s </w:t>
      </w:r>
      <w:r w:rsidR="003A5C3F">
        <w:rPr>
          <w:rFonts w:ascii="Times New Roman"/>
          <w:color w:val="000000"/>
          <w:sz w:val="24"/>
          <w:szCs w:val="24"/>
        </w:rPr>
        <w:t>‘</w:t>
      </w:r>
      <w:r>
        <w:rPr>
          <w:rFonts w:ascii="Times New Roman"/>
          <w:color w:val="000000"/>
          <w:sz w:val="24"/>
          <w:szCs w:val="24"/>
        </w:rPr>
        <w:t>living into</w:t>
      </w:r>
      <w:r w:rsidR="003A5C3F">
        <w:rPr>
          <w:rFonts w:ascii="Times New Roman"/>
          <w:color w:val="000000"/>
          <w:sz w:val="24"/>
          <w:szCs w:val="24"/>
        </w:rPr>
        <w:t>’</w:t>
      </w:r>
      <w:r>
        <w:rPr>
          <w:rFonts w:ascii="Times New Roman"/>
          <w:color w:val="000000"/>
          <w:sz w:val="24"/>
          <w:szCs w:val="24"/>
        </w:rPr>
        <w:t xml:space="preserve"> a collaborative community. The idea of the reflexive imperative is based on the premise than in late modernity traditional guidelines are no longer adequate to new situations; awareness of this state of affairs creates a more pressing need for reflexivity. We are thus witnessing the rise of what Archer calls a </w:t>
      </w:r>
      <w:r w:rsidR="003A5C3F">
        <w:rPr>
          <w:rFonts w:ascii="Times New Roman"/>
          <w:color w:val="000000"/>
          <w:sz w:val="24"/>
          <w:szCs w:val="24"/>
        </w:rPr>
        <w:t>‘</w:t>
      </w:r>
      <w:r>
        <w:rPr>
          <w:rFonts w:ascii="Times New Roman"/>
          <w:color w:val="000000"/>
          <w:sz w:val="24"/>
          <w:szCs w:val="24"/>
        </w:rPr>
        <w:t>morphogenetic society</w:t>
      </w:r>
      <w:r w:rsidR="003A5C3F">
        <w:rPr>
          <w:rFonts w:ascii="Times New Roman"/>
          <w:color w:val="000000"/>
          <w:sz w:val="24"/>
          <w:szCs w:val="24"/>
        </w:rPr>
        <w:t>’</w:t>
      </w:r>
      <w:r>
        <w:rPr>
          <w:rFonts w:ascii="Times New Roman"/>
          <w:color w:val="000000"/>
          <w:sz w:val="24"/>
          <w:szCs w:val="24"/>
        </w:rPr>
        <w:t xml:space="preserve"> in which various types of reflexivity, including </w:t>
      </w:r>
      <w:r w:rsidR="003A5C3F">
        <w:rPr>
          <w:rFonts w:ascii="Times New Roman"/>
          <w:color w:val="000000"/>
          <w:sz w:val="24"/>
          <w:szCs w:val="24"/>
        </w:rPr>
        <w:t>‘</w:t>
      </w:r>
      <w:r>
        <w:rPr>
          <w:rFonts w:ascii="Times New Roman"/>
          <w:color w:val="000000"/>
          <w:sz w:val="24"/>
          <w:szCs w:val="24"/>
        </w:rPr>
        <w:t>meta-reflexivity</w:t>
      </w:r>
      <w:r w:rsidR="003A5C3F">
        <w:rPr>
          <w:rFonts w:ascii="Times New Roman"/>
          <w:color w:val="000000"/>
          <w:sz w:val="24"/>
          <w:szCs w:val="24"/>
        </w:rPr>
        <w:t>’</w:t>
      </w:r>
      <w:r>
        <w:rPr>
          <w:rFonts w:ascii="Times New Roman"/>
          <w:color w:val="000000"/>
          <w:sz w:val="24"/>
          <w:szCs w:val="24"/>
        </w:rPr>
        <w:t>—</w:t>
      </w:r>
      <w:r w:rsidR="003A5C3F">
        <w:rPr>
          <w:rFonts w:ascii="Times New Roman"/>
          <w:color w:val="000000"/>
          <w:sz w:val="24"/>
          <w:szCs w:val="24"/>
        </w:rPr>
        <w:t>’</w:t>
      </w:r>
      <w:r>
        <w:rPr>
          <w:rFonts w:ascii="Times New Roman"/>
          <w:color w:val="000000"/>
          <w:sz w:val="24"/>
          <w:szCs w:val="24"/>
        </w:rPr>
        <w:t xml:space="preserve">the reflexive critique that subjects direct at their own internal conversations, which </w:t>
      </w:r>
      <w:r>
        <w:rPr>
          <w:rFonts w:ascii="Times New Roman"/>
          <w:color w:val="000000"/>
          <w:sz w:val="24"/>
          <w:szCs w:val="24"/>
        </w:rPr>
        <w:lastRenderedPageBreak/>
        <w:t>intensiﬁes personal stress and social disorientation</w:t>
      </w:r>
      <w:r w:rsidR="003A5C3F">
        <w:rPr>
          <w:rFonts w:ascii="Times New Roman"/>
          <w:color w:val="000000"/>
          <w:sz w:val="24"/>
          <w:szCs w:val="24"/>
        </w:rPr>
        <w:t>’</w:t>
      </w:r>
      <w:r>
        <w:rPr>
          <w:rFonts w:ascii="Times New Roman"/>
          <w:color w:val="000000"/>
          <w:sz w:val="24"/>
          <w:szCs w:val="24"/>
        </w:rPr>
        <w:t xml:space="preserve"> (Caetano 2015: 61)—begin to rise to prominence among the educated young.</w:t>
      </w:r>
    </w:p>
    <w:p w:rsidR="00FF4F26" w:rsidRDefault="00BA055E">
      <w:pPr>
        <w:ind w:firstLine="357"/>
        <w:rPr>
          <w:rFonts w:ascii="Times New Roman"/>
          <w:b/>
          <w:color w:val="000000"/>
          <w:sz w:val="24"/>
          <w:szCs w:val="24"/>
        </w:rPr>
      </w:pPr>
      <w:r>
        <w:rPr>
          <w:rFonts w:ascii="Times New Roman"/>
          <w:color w:val="000000"/>
          <w:sz w:val="24"/>
          <w:szCs w:val="24"/>
        </w:rPr>
        <w:t>For both Archer and Leavis reflexivity is an integral, imperative aspect of the modern student</w:t>
      </w:r>
      <w:r w:rsidR="003A5C3F">
        <w:rPr>
          <w:rFonts w:ascii="Times New Roman"/>
          <w:color w:val="000000"/>
          <w:sz w:val="24"/>
          <w:szCs w:val="24"/>
        </w:rPr>
        <w:t>’</w:t>
      </w:r>
      <w:r>
        <w:rPr>
          <w:rFonts w:ascii="Times New Roman"/>
          <w:color w:val="000000"/>
          <w:sz w:val="24"/>
          <w:szCs w:val="24"/>
        </w:rPr>
        <w:t xml:space="preserve">s experience of learning and personal development or </w:t>
      </w:r>
      <w:r>
        <w:rPr>
          <w:rFonts w:ascii="Times New Roman"/>
          <w:i/>
          <w:color w:val="000000"/>
          <w:sz w:val="24"/>
          <w:szCs w:val="24"/>
        </w:rPr>
        <w:t>Bildung</w:t>
      </w:r>
      <w:r>
        <w:rPr>
          <w:rFonts w:ascii="Times New Roman"/>
          <w:color w:val="000000"/>
          <w:sz w:val="24"/>
          <w:szCs w:val="24"/>
        </w:rPr>
        <w:t xml:space="preserve"> (Case 2013); it is not a take-it-or-leave-it affair and it operates essentially in a framework of an orientation towards collaborative meaning-making, including when this is focused internally on the individual student</w:t>
      </w:r>
      <w:r w:rsidR="003A5C3F">
        <w:rPr>
          <w:rFonts w:ascii="Times New Roman"/>
          <w:color w:val="000000"/>
          <w:sz w:val="24"/>
          <w:szCs w:val="24"/>
        </w:rPr>
        <w:t>’</w:t>
      </w:r>
      <w:r>
        <w:rPr>
          <w:rFonts w:ascii="Times New Roman"/>
          <w:color w:val="000000"/>
          <w:sz w:val="24"/>
          <w:szCs w:val="24"/>
        </w:rPr>
        <w:t xml:space="preserve">s self-reflexive conversations. Leavis makes an equivalent point about the critical exchange when he states that </w:t>
      </w:r>
      <w:r>
        <w:rPr>
          <w:rFonts w:ascii="Times New Roman"/>
          <w:b/>
          <w:color w:val="000000"/>
          <w:sz w:val="24"/>
          <w:szCs w:val="24"/>
        </w:rPr>
        <w:t>[S21]</w:t>
      </w:r>
    </w:p>
    <w:p w:rsidR="00FF4F26" w:rsidRDefault="00BA055E">
      <w:pPr>
        <w:pStyle w:val="Quote"/>
      </w:pPr>
      <w:r>
        <w:t>my thinking is—as any use of the language in which one thinks and expresses one</w:t>
      </w:r>
      <w:r w:rsidR="003A5C3F">
        <w:t>’</w:t>
      </w:r>
      <w:r>
        <w:t>s thoughts must be … in subtle ways essentially collaborative</w:t>
      </w:r>
      <w:r w:rsidR="003A5C3F">
        <w:t>’</w:t>
      </w:r>
      <w:r>
        <w:t xml:space="preserve"> (Leavis 1969: 47).</w:t>
      </w:r>
    </w:p>
    <w:p w:rsidR="00FF4F26" w:rsidRDefault="00BA055E">
      <w:pPr>
        <w:spacing w:before="240"/>
        <w:ind w:firstLine="357"/>
        <w:rPr>
          <w:rFonts w:ascii="Times New Roman"/>
          <w:b/>
          <w:color w:val="000000"/>
          <w:sz w:val="24"/>
          <w:szCs w:val="24"/>
        </w:rPr>
      </w:pPr>
      <w:r>
        <w:rPr>
          <w:rFonts w:ascii="Times New Roman"/>
          <w:color w:val="000000"/>
          <w:sz w:val="24"/>
          <w:szCs w:val="24"/>
        </w:rPr>
        <w:t xml:space="preserve">However, some interesting (at least interesting to me) differences between Archer and Leavis begin to emerge when we look at their respective conceptions of language and the collaborative creativity that are presumed to underpin the capacity to be self-reflexive. Here is where a </w:t>
      </w:r>
      <w:r w:rsidR="003A5C3F">
        <w:rPr>
          <w:rFonts w:ascii="Times New Roman"/>
          <w:color w:val="000000"/>
          <w:sz w:val="24"/>
          <w:szCs w:val="24"/>
        </w:rPr>
        <w:t>‘</w:t>
      </w:r>
      <w:r>
        <w:rPr>
          <w:rFonts w:ascii="Times New Roman"/>
          <w:color w:val="000000"/>
          <w:sz w:val="24"/>
          <w:szCs w:val="24"/>
        </w:rPr>
        <w:t>Yes, but—</w:t>
      </w:r>
      <w:r w:rsidR="003A5C3F">
        <w:rPr>
          <w:rFonts w:ascii="Times New Roman"/>
          <w:color w:val="000000"/>
          <w:sz w:val="24"/>
          <w:szCs w:val="24"/>
        </w:rPr>
        <w:t>’</w:t>
      </w:r>
      <w:r>
        <w:rPr>
          <w:rFonts w:ascii="Times New Roman"/>
          <w:color w:val="000000"/>
          <w:sz w:val="24"/>
          <w:szCs w:val="24"/>
        </w:rPr>
        <w:t xml:space="preserve"> starts to emerge. I would imagine that the capacity to be aware of the particular language in which one</w:t>
      </w:r>
      <w:r w:rsidR="003A5C3F">
        <w:rPr>
          <w:rFonts w:ascii="Times New Roman"/>
          <w:color w:val="000000"/>
          <w:sz w:val="24"/>
          <w:szCs w:val="24"/>
        </w:rPr>
        <w:t>’</w:t>
      </w:r>
      <w:r>
        <w:rPr>
          <w:rFonts w:ascii="Times New Roman"/>
          <w:color w:val="000000"/>
          <w:sz w:val="24"/>
          <w:szCs w:val="24"/>
        </w:rPr>
        <w:t>s self-reflexive conversations arise is a pre-requisite for this kind of process, even if as Leavis suggests the subtleties of this process are not always at the forefront of one</w:t>
      </w:r>
      <w:r w:rsidR="003A5C3F">
        <w:rPr>
          <w:rFonts w:ascii="Times New Roman"/>
          <w:color w:val="000000"/>
          <w:sz w:val="24"/>
          <w:szCs w:val="24"/>
        </w:rPr>
        <w:t>’</w:t>
      </w:r>
      <w:r>
        <w:rPr>
          <w:rFonts w:ascii="Times New Roman"/>
          <w:color w:val="000000"/>
          <w:sz w:val="24"/>
          <w:szCs w:val="24"/>
        </w:rPr>
        <w:t>s attention. What I would not necessarily expect to see is a manifest emphasis on human limitation as an integral aspect of this capacity. Let</w:t>
      </w:r>
      <w:r w:rsidR="003A5C3F">
        <w:rPr>
          <w:rFonts w:ascii="Times New Roman"/>
          <w:color w:val="000000"/>
          <w:sz w:val="24"/>
          <w:szCs w:val="24"/>
        </w:rPr>
        <w:t>’</w:t>
      </w:r>
      <w:r>
        <w:rPr>
          <w:rFonts w:ascii="Times New Roman"/>
          <w:color w:val="000000"/>
          <w:sz w:val="24"/>
          <w:szCs w:val="24"/>
        </w:rPr>
        <w:t xml:space="preserve">s remind ourselves of the sentence and I will highlight what I think is the contentious piece of text, which occurs in the second half: </w:t>
      </w:r>
      <w:r>
        <w:rPr>
          <w:rFonts w:ascii="Times New Roman"/>
          <w:b/>
          <w:color w:val="000000"/>
          <w:sz w:val="24"/>
          <w:szCs w:val="24"/>
        </w:rPr>
        <w:t>[S22]</w:t>
      </w:r>
    </w:p>
    <w:p w:rsidR="00FF4F26" w:rsidRDefault="00BA055E">
      <w:pPr>
        <w:pStyle w:val="Quote"/>
      </w:pPr>
      <w:r>
        <w:t xml:space="preserve">This is the human condition, to be born into a social context (of language, beliefs, organization) which was not of our making: </w:t>
      </w:r>
      <w:r>
        <w:rPr>
          <w:b/>
        </w:rPr>
        <w:t>agential power is always restricted to re-making</w:t>
      </w:r>
      <w:r>
        <w:t>, whether this be reproducing or transforming our social inheritance.</w:t>
      </w:r>
    </w:p>
    <w:p w:rsidR="00FF4F26" w:rsidRDefault="00BA055E">
      <w:pPr>
        <w:ind w:firstLine="357"/>
        <w:rPr>
          <w:rFonts w:ascii="Times New Roman"/>
          <w:b/>
          <w:color w:val="000000"/>
          <w:sz w:val="24"/>
          <w:szCs w:val="24"/>
        </w:rPr>
      </w:pPr>
      <w:r>
        <w:rPr>
          <w:rFonts w:ascii="Times New Roman"/>
          <w:color w:val="000000"/>
          <w:sz w:val="24"/>
          <w:szCs w:val="24"/>
        </w:rPr>
        <w:t>Here, Archer is giving voice to certain ontological assumptions of critical realism. According to the critical realist</w:t>
      </w:r>
      <w:r w:rsidR="003A5C3F">
        <w:rPr>
          <w:rFonts w:ascii="Times New Roman"/>
          <w:color w:val="000000"/>
          <w:sz w:val="24"/>
          <w:szCs w:val="24"/>
        </w:rPr>
        <w:t>’</w:t>
      </w:r>
      <w:r>
        <w:rPr>
          <w:rFonts w:ascii="Times New Roman"/>
          <w:color w:val="000000"/>
          <w:sz w:val="24"/>
          <w:szCs w:val="24"/>
        </w:rPr>
        <w:t>s ontology, human creativity is a capacity restricted to the notion of re-making. It has to be thus restricted because this apparently forms part of critical realism</w:t>
      </w:r>
      <w:r w:rsidR="003A5C3F">
        <w:rPr>
          <w:rFonts w:ascii="Times New Roman"/>
          <w:color w:val="000000"/>
          <w:sz w:val="24"/>
          <w:szCs w:val="24"/>
        </w:rPr>
        <w:t>’</w:t>
      </w:r>
      <w:r>
        <w:rPr>
          <w:rFonts w:ascii="Times New Roman"/>
          <w:color w:val="000000"/>
          <w:sz w:val="24"/>
          <w:szCs w:val="24"/>
        </w:rPr>
        <w:t>s doctrine about material causes and emergence: a doctrine which as a philosophical amateur I don</w:t>
      </w:r>
      <w:r w:rsidR="003A5C3F">
        <w:rPr>
          <w:rFonts w:ascii="Times New Roman"/>
          <w:color w:val="000000"/>
          <w:sz w:val="24"/>
          <w:szCs w:val="24"/>
        </w:rPr>
        <w:t>’</w:t>
      </w:r>
      <w:r>
        <w:rPr>
          <w:rFonts w:ascii="Times New Roman"/>
          <w:color w:val="000000"/>
          <w:sz w:val="24"/>
          <w:szCs w:val="24"/>
        </w:rPr>
        <w:t xml:space="preserve">t claim to be able to fully follow. However, perhaps I am entitled to have a view about those claims advanced by critical realism which I am fairly certain I do follow and this is one such instance. In case I think Archer is going out on a limb here, I am conveniently reminded by the following entry in the </w:t>
      </w:r>
      <w:r>
        <w:rPr>
          <w:rFonts w:ascii="Times New Roman"/>
          <w:i/>
          <w:color w:val="000000"/>
          <w:sz w:val="24"/>
          <w:szCs w:val="24"/>
        </w:rPr>
        <w:t>Dictionary of critical realism</w:t>
      </w:r>
      <w:r>
        <w:rPr>
          <w:rFonts w:ascii="Times New Roman"/>
          <w:color w:val="000000"/>
          <w:sz w:val="24"/>
          <w:szCs w:val="24"/>
        </w:rPr>
        <w:t xml:space="preserve"> (Hartwig 2007: 22), co-written by many of the school</w:t>
      </w:r>
      <w:r w:rsidR="003A5C3F">
        <w:rPr>
          <w:rFonts w:ascii="Times New Roman"/>
          <w:color w:val="000000"/>
          <w:sz w:val="24"/>
          <w:szCs w:val="24"/>
        </w:rPr>
        <w:t>’</w:t>
      </w:r>
      <w:r>
        <w:rPr>
          <w:rFonts w:ascii="Times New Roman"/>
          <w:color w:val="000000"/>
          <w:sz w:val="24"/>
          <w:szCs w:val="24"/>
        </w:rPr>
        <w:t xml:space="preserve">s leading proponents, which states: </w:t>
      </w:r>
      <w:r>
        <w:rPr>
          <w:rFonts w:ascii="Times New Roman"/>
          <w:b/>
          <w:color w:val="000000"/>
          <w:sz w:val="24"/>
          <w:szCs w:val="24"/>
        </w:rPr>
        <w:t>[S23]</w:t>
      </w:r>
    </w:p>
    <w:p w:rsidR="00FF4F26" w:rsidRDefault="00BA055E">
      <w:pPr>
        <w:pStyle w:val="Quote"/>
      </w:pPr>
      <w:r>
        <w:lastRenderedPageBreak/>
        <w:t>So far as we know, change always involves the transformation of pre-existing material causes, and the material continuity of fundamental elements through change […] In the sociosphere we never create or make, but only change, our knowledge and social forms.</w:t>
      </w:r>
    </w:p>
    <w:p w:rsidR="00FF4F26" w:rsidRDefault="00BA055E">
      <w:pPr>
        <w:ind w:firstLine="357"/>
        <w:rPr>
          <w:rFonts w:ascii="Times New Roman"/>
          <w:color w:val="000000"/>
          <w:sz w:val="24"/>
          <w:szCs w:val="24"/>
        </w:rPr>
      </w:pPr>
      <w:r>
        <w:rPr>
          <w:rFonts w:ascii="Times New Roman"/>
          <w:color w:val="000000"/>
          <w:sz w:val="24"/>
          <w:szCs w:val="24"/>
        </w:rPr>
        <w:t>Archer</w:t>
      </w:r>
      <w:r w:rsidR="003A5C3F">
        <w:rPr>
          <w:rFonts w:ascii="Times New Roman"/>
          <w:color w:val="000000"/>
          <w:sz w:val="24"/>
          <w:szCs w:val="24"/>
        </w:rPr>
        <w:t>’</w:t>
      </w:r>
      <w:r>
        <w:rPr>
          <w:rFonts w:ascii="Times New Roman"/>
          <w:color w:val="000000"/>
          <w:sz w:val="24"/>
          <w:szCs w:val="24"/>
        </w:rPr>
        <w:t xml:space="preserve">s </w:t>
      </w:r>
      <w:r w:rsidR="003A5C3F">
        <w:rPr>
          <w:rFonts w:ascii="Times New Roman"/>
          <w:color w:val="000000"/>
          <w:sz w:val="24"/>
          <w:szCs w:val="24"/>
        </w:rPr>
        <w:t>‘</w:t>
      </w:r>
      <w:r>
        <w:rPr>
          <w:rFonts w:ascii="Times New Roman"/>
          <w:color w:val="000000"/>
          <w:sz w:val="24"/>
          <w:szCs w:val="24"/>
        </w:rPr>
        <w:t>always</w:t>
      </w:r>
      <w:r w:rsidR="003A5C3F">
        <w:rPr>
          <w:rFonts w:ascii="Times New Roman"/>
          <w:color w:val="000000"/>
          <w:sz w:val="24"/>
          <w:szCs w:val="24"/>
        </w:rPr>
        <w:t>’</w:t>
      </w:r>
      <w:r>
        <w:rPr>
          <w:rFonts w:ascii="Times New Roman"/>
          <w:color w:val="000000"/>
          <w:sz w:val="24"/>
          <w:szCs w:val="24"/>
        </w:rPr>
        <w:t xml:space="preserve"> is replaced by the </w:t>
      </w:r>
      <w:r>
        <w:rPr>
          <w:rFonts w:ascii="Times New Roman"/>
          <w:i/>
          <w:color w:val="000000"/>
          <w:sz w:val="24"/>
          <w:szCs w:val="24"/>
        </w:rPr>
        <w:t>Dictionary</w:t>
      </w:r>
      <w:r w:rsidR="003A5C3F">
        <w:rPr>
          <w:rFonts w:ascii="Times New Roman"/>
          <w:color w:val="000000"/>
          <w:sz w:val="24"/>
          <w:szCs w:val="24"/>
        </w:rPr>
        <w:t>’</w:t>
      </w:r>
      <w:r>
        <w:rPr>
          <w:rFonts w:ascii="Times New Roman"/>
          <w:color w:val="000000"/>
          <w:sz w:val="24"/>
          <w:szCs w:val="24"/>
        </w:rPr>
        <w:t xml:space="preserve">s </w:t>
      </w:r>
      <w:r w:rsidR="003A5C3F">
        <w:rPr>
          <w:rFonts w:ascii="Times New Roman"/>
          <w:color w:val="000000"/>
          <w:sz w:val="24"/>
          <w:szCs w:val="24"/>
        </w:rPr>
        <w:t>‘</w:t>
      </w:r>
      <w:r>
        <w:rPr>
          <w:rFonts w:ascii="Times New Roman"/>
          <w:color w:val="000000"/>
          <w:sz w:val="24"/>
          <w:szCs w:val="24"/>
        </w:rPr>
        <w:t>never</w:t>
      </w:r>
      <w:r w:rsidR="003A5C3F">
        <w:rPr>
          <w:rFonts w:ascii="Times New Roman"/>
          <w:color w:val="000000"/>
          <w:sz w:val="24"/>
          <w:szCs w:val="24"/>
        </w:rPr>
        <w:t>’</w:t>
      </w:r>
      <w:r>
        <w:rPr>
          <w:rFonts w:ascii="Times New Roman"/>
          <w:color w:val="000000"/>
          <w:sz w:val="24"/>
          <w:szCs w:val="24"/>
        </w:rPr>
        <w:t xml:space="preserve"> but I trust you will agree that the basic propositions are practically identical and I will treat them as such. The sociosphere encompasses language and culture and all those other aspects of reality which together constitute what Leavis calls the Human World, from fashion to Shakespeare, from breadmaking to Brexit, from novel reading to sending tweets. How valid is the noti</w:t>
      </w:r>
      <w:r w:rsidR="00CC7575">
        <w:rPr>
          <w:rFonts w:ascii="Times New Roman"/>
          <w:color w:val="000000"/>
          <w:sz w:val="24"/>
          <w:szCs w:val="24"/>
        </w:rPr>
        <w:t xml:space="preserve">on – or perhaps doctrine is a preferable </w:t>
      </w:r>
      <w:r>
        <w:rPr>
          <w:rFonts w:ascii="Times New Roman"/>
          <w:color w:val="000000"/>
          <w:sz w:val="24"/>
          <w:szCs w:val="24"/>
        </w:rPr>
        <w:t xml:space="preserve">term here – that insofar as the Human World, human condition or sociosphere is concerned, the idea of creating or making knowledge </w:t>
      </w:r>
      <w:r>
        <w:rPr>
          <w:rFonts w:ascii="Times New Roman"/>
          <w:i/>
          <w:color w:val="000000"/>
          <w:sz w:val="24"/>
          <w:szCs w:val="24"/>
        </w:rPr>
        <w:t xml:space="preserve">at all </w:t>
      </w:r>
      <w:r>
        <w:rPr>
          <w:rFonts w:ascii="Times New Roman"/>
          <w:color w:val="000000"/>
          <w:sz w:val="24"/>
          <w:szCs w:val="24"/>
        </w:rPr>
        <w:t xml:space="preserve">is automatically to be excluded? Of course understanding the sometimes contradictory demands of continuity and change is an important activity for socio-educational thought and practice generally: Leavis issued a book in 1933 called </w:t>
      </w:r>
      <w:r>
        <w:rPr>
          <w:rFonts w:ascii="Times New Roman"/>
          <w:i/>
          <w:color w:val="000000"/>
          <w:sz w:val="24"/>
          <w:szCs w:val="24"/>
        </w:rPr>
        <w:t>For continuity</w:t>
      </w:r>
      <w:r>
        <w:rPr>
          <w:rFonts w:ascii="Times New Roman"/>
          <w:color w:val="000000"/>
          <w:sz w:val="24"/>
          <w:szCs w:val="24"/>
        </w:rPr>
        <w:t xml:space="preserve"> precisely because he recognized the array of problems and challenges arising from increasingly rapid, discontinuous change in all walks of life. </w:t>
      </w:r>
      <w:r w:rsidR="00CC7575">
        <w:rPr>
          <w:rFonts w:ascii="Times New Roman"/>
          <w:color w:val="000000"/>
          <w:sz w:val="24"/>
          <w:szCs w:val="24"/>
        </w:rPr>
        <w:t xml:space="preserve">The idea that we only ever change our knowledge and social forms might be taken as an ironic comment of some of the current manifestations of innovation in policy and practice in education. </w:t>
      </w:r>
      <w:r>
        <w:rPr>
          <w:rFonts w:ascii="Times New Roman"/>
          <w:color w:val="000000"/>
          <w:sz w:val="24"/>
          <w:szCs w:val="24"/>
        </w:rPr>
        <w:t xml:space="preserve">But the proposition </w:t>
      </w:r>
      <w:r w:rsidR="003A5C3F">
        <w:rPr>
          <w:rFonts w:ascii="Times New Roman"/>
          <w:color w:val="000000"/>
          <w:sz w:val="24"/>
          <w:szCs w:val="24"/>
        </w:rPr>
        <w:t>‘</w:t>
      </w:r>
      <w:r>
        <w:rPr>
          <w:rFonts w:ascii="Times New Roman"/>
          <w:color w:val="000000"/>
          <w:sz w:val="24"/>
          <w:szCs w:val="24"/>
        </w:rPr>
        <w:t>we never create or make, but only change, our knowledge</w:t>
      </w:r>
      <w:r w:rsidR="003A5C3F">
        <w:rPr>
          <w:rFonts w:ascii="Times New Roman"/>
          <w:color w:val="000000"/>
          <w:sz w:val="24"/>
          <w:szCs w:val="24"/>
        </w:rPr>
        <w:t>’</w:t>
      </w:r>
      <w:r>
        <w:rPr>
          <w:rFonts w:ascii="Times New Roman"/>
          <w:color w:val="000000"/>
          <w:sz w:val="24"/>
          <w:szCs w:val="24"/>
        </w:rPr>
        <w:t xml:space="preserve"> – how true is this </w:t>
      </w:r>
      <w:r w:rsidR="00CC7575">
        <w:rPr>
          <w:rFonts w:ascii="Times New Roman"/>
          <w:color w:val="000000"/>
          <w:sz w:val="24"/>
          <w:szCs w:val="24"/>
        </w:rPr>
        <w:t xml:space="preserve">generally </w:t>
      </w:r>
      <w:r>
        <w:rPr>
          <w:rFonts w:ascii="Times New Roman"/>
          <w:color w:val="000000"/>
          <w:sz w:val="24"/>
          <w:szCs w:val="24"/>
        </w:rPr>
        <w:t>of our lived experience as well as what we know propositionally? This question of course is connected to another, very venerable one in the history of thought about knowledge, stretching back to at least as far as Plato</w:t>
      </w:r>
      <w:r w:rsidR="003A5C3F">
        <w:rPr>
          <w:rFonts w:ascii="Times New Roman"/>
          <w:color w:val="000000"/>
          <w:sz w:val="24"/>
          <w:szCs w:val="24"/>
        </w:rPr>
        <w:t>’</w:t>
      </w:r>
      <w:r>
        <w:rPr>
          <w:rFonts w:ascii="Times New Roman"/>
          <w:color w:val="000000"/>
          <w:sz w:val="24"/>
          <w:szCs w:val="24"/>
        </w:rPr>
        <w:t xml:space="preserve">s </w:t>
      </w:r>
      <w:r>
        <w:rPr>
          <w:rFonts w:ascii="Times New Roman"/>
          <w:i/>
          <w:color w:val="000000"/>
          <w:sz w:val="24"/>
          <w:szCs w:val="24"/>
        </w:rPr>
        <w:t>Meno</w:t>
      </w:r>
      <w:r>
        <w:rPr>
          <w:rFonts w:ascii="Times New Roman"/>
          <w:color w:val="000000"/>
          <w:sz w:val="24"/>
          <w:szCs w:val="24"/>
        </w:rPr>
        <w:t xml:space="preserve">: in this dialogue Socrates discusses the nature of knowledge and discovery and is given to argue that we cannot be said to search for something that we do not already know. Within philosophy, therefore, as in much aesthetic theory and literary criticism </w:t>
      </w:r>
      <w:r w:rsidR="00CC7575">
        <w:rPr>
          <w:rFonts w:ascii="Times New Roman"/>
          <w:color w:val="000000"/>
          <w:sz w:val="24"/>
          <w:szCs w:val="24"/>
        </w:rPr>
        <w:t>informed</w:t>
      </w:r>
      <w:r>
        <w:rPr>
          <w:rFonts w:ascii="Times New Roman"/>
          <w:color w:val="000000"/>
          <w:sz w:val="24"/>
          <w:szCs w:val="24"/>
        </w:rPr>
        <w:t xml:space="preserve"> by </w:t>
      </w:r>
      <w:r w:rsidR="00CC7575">
        <w:rPr>
          <w:rFonts w:ascii="Times New Roman"/>
          <w:color w:val="000000"/>
          <w:sz w:val="24"/>
          <w:szCs w:val="24"/>
        </w:rPr>
        <w:t>philosophy</w:t>
      </w:r>
      <w:r>
        <w:rPr>
          <w:rFonts w:ascii="Times New Roman"/>
          <w:color w:val="000000"/>
          <w:sz w:val="24"/>
          <w:szCs w:val="24"/>
        </w:rPr>
        <w:t>, paradoxical questions about creation and novelty, continuity and change, have a long pedigree. That said, for those of us concerned with the praxis of teaching and learning, and in particular how education might be considered as more than reproductive in its function, how justified are we in going to philosophy exclusively, or at least to the school of critical realism, for enlightenment on this question?</w:t>
      </w:r>
    </w:p>
    <w:p w:rsidR="00FF4F26" w:rsidRDefault="003A5C3F">
      <w:pPr>
        <w:ind w:firstLine="357"/>
        <w:rPr>
          <w:rFonts w:ascii="Times New Roman"/>
          <w:color w:val="000000"/>
          <w:sz w:val="24"/>
          <w:szCs w:val="24"/>
        </w:rPr>
      </w:pPr>
      <w:r>
        <w:rPr>
          <w:rFonts w:ascii="Times New Roman"/>
          <w:color w:val="000000"/>
          <w:sz w:val="24"/>
          <w:szCs w:val="24"/>
        </w:rPr>
        <w:t>‘</w:t>
      </w:r>
      <w:r w:rsidR="00BA055E">
        <w:rPr>
          <w:rFonts w:ascii="Times New Roman"/>
          <w:color w:val="000000"/>
          <w:sz w:val="24"/>
          <w:szCs w:val="24"/>
        </w:rPr>
        <w:t>We never create or make, but only change, our knowledge</w:t>
      </w:r>
      <w:r>
        <w:rPr>
          <w:rFonts w:ascii="Times New Roman"/>
          <w:color w:val="000000"/>
          <w:sz w:val="24"/>
          <w:szCs w:val="24"/>
        </w:rPr>
        <w:t>’</w:t>
      </w:r>
      <w:r w:rsidR="00BA055E">
        <w:rPr>
          <w:rFonts w:ascii="Times New Roman"/>
          <w:color w:val="000000"/>
          <w:sz w:val="24"/>
          <w:szCs w:val="24"/>
        </w:rPr>
        <w:t>…? Well, this might be true of my own experience of certain types of learning, in certain frames of mind. But even in the mo</w:t>
      </w:r>
      <w:r w:rsidR="00CC7575">
        <w:rPr>
          <w:rFonts w:ascii="Times New Roman"/>
          <w:color w:val="000000"/>
          <w:sz w:val="24"/>
          <w:szCs w:val="24"/>
        </w:rPr>
        <w:t xml:space="preserve">st dispiriting classroom, </w:t>
      </w:r>
      <w:r w:rsidR="00BA055E">
        <w:rPr>
          <w:rFonts w:ascii="Times New Roman"/>
          <w:color w:val="000000"/>
          <w:sz w:val="24"/>
          <w:szCs w:val="24"/>
        </w:rPr>
        <w:t>led by the modern equivalent of Dickens</w:t>
      </w:r>
      <w:r>
        <w:rPr>
          <w:rFonts w:ascii="Times New Roman"/>
          <w:color w:val="000000"/>
          <w:sz w:val="24"/>
          <w:szCs w:val="24"/>
        </w:rPr>
        <w:t>’</w:t>
      </w:r>
      <w:r w:rsidR="00BA055E">
        <w:rPr>
          <w:rFonts w:ascii="Times New Roman"/>
          <w:color w:val="000000"/>
          <w:sz w:val="24"/>
          <w:szCs w:val="24"/>
        </w:rPr>
        <w:t xml:space="preserve"> Mr Gradgrind, am I really justified in entertaining that categorical </w:t>
      </w:r>
      <w:r>
        <w:rPr>
          <w:rFonts w:ascii="Times New Roman"/>
          <w:color w:val="000000"/>
          <w:sz w:val="24"/>
          <w:szCs w:val="24"/>
        </w:rPr>
        <w:t>‘</w:t>
      </w:r>
      <w:r w:rsidR="00BA055E">
        <w:rPr>
          <w:rFonts w:ascii="Times New Roman"/>
          <w:color w:val="000000"/>
          <w:sz w:val="24"/>
          <w:szCs w:val="24"/>
        </w:rPr>
        <w:t>never</w:t>
      </w:r>
      <w:r>
        <w:rPr>
          <w:rFonts w:ascii="Times New Roman"/>
          <w:color w:val="000000"/>
          <w:sz w:val="24"/>
          <w:szCs w:val="24"/>
        </w:rPr>
        <w:t>’</w:t>
      </w:r>
      <w:r w:rsidR="00BA055E">
        <w:rPr>
          <w:rFonts w:ascii="Times New Roman"/>
          <w:color w:val="000000"/>
          <w:sz w:val="24"/>
          <w:szCs w:val="24"/>
        </w:rPr>
        <w:t>? In the most repetitive of didactic lectures or the m</w:t>
      </w:r>
      <w:r w:rsidR="00CC7575">
        <w:rPr>
          <w:rFonts w:ascii="Times New Roman"/>
          <w:color w:val="000000"/>
          <w:sz w:val="24"/>
          <w:szCs w:val="24"/>
        </w:rPr>
        <w:t>ost tedious assessments</w:t>
      </w:r>
      <w:r w:rsidR="00BA055E">
        <w:rPr>
          <w:rFonts w:ascii="Times New Roman"/>
          <w:color w:val="000000"/>
          <w:sz w:val="24"/>
          <w:szCs w:val="24"/>
        </w:rPr>
        <w:t xml:space="preserve"> calling for the regurgitation of known facts are </w:t>
      </w:r>
      <w:r w:rsidR="00BA055E">
        <w:rPr>
          <w:rFonts w:ascii="Times New Roman"/>
          <w:color w:val="000000"/>
          <w:sz w:val="24"/>
          <w:szCs w:val="24"/>
        </w:rPr>
        <w:lastRenderedPageBreak/>
        <w:t xml:space="preserve">glimpses of new knowledge ontologically and epistemologically automatically ruled out of court? Can new ideas and possibilities never be created, even serendipitously? Leavis was in the habit of saying, when encountering propositions such as these, that while they might not be philosophers, mere students of English literature know better than that. Did a creative writer like Shakespeare never actually create or make knowledge but at best change pre-existing ways of knowing, writing and speaking about the world and ourselves? Admittedly, some literary critics, including those who define themselves as New Historicists or Cultural Materialists, see canonically important texts such as those of Shakespeare as being sites for the play and counter play of hegemonic social and political forces, and not much else besides. On the other hand, critics of this approach have suggested that whatever the Historicists and Materialists are intent on practising it is not </w:t>
      </w:r>
      <w:r w:rsidR="00BA055E">
        <w:rPr>
          <w:rFonts w:ascii="Times New Roman"/>
          <w:i/>
          <w:color w:val="000000"/>
          <w:sz w:val="24"/>
          <w:szCs w:val="24"/>
        </w:rPr>
        <w:t>literary</w:t>
      </w:r>
      <w:r w:rsidR="00BA055E">
        <w:rPr>
          <w:rFonts w:ascii="Times New Roman"/>
          <w:color w:val="000000"/>
          <w:sz w:val="24"/>
          <w:szCs w:val="24"/>
        </w:rPr>
        <w:t xml:space="preserve"> criticism. Of course, no one, </w:t>
      </w:r>
      <w:r w:rsidR="004234A6">
        <w:rPr>
          <w:rFonts w:ascii="Times New Roman"/>
          <w:color w:val="000000"/>
          <w:sz w:val="24"/>
          <w:szCs w:val="24"/>
        </w:rPr>
        <w:t>especially not</w:t>
      </w:r>
      <w:r w:rsidR="00BA055E">
        <w:rPr>
          <w:rFonts w:ascii="Times New Roman"/>
          <w:color w:val="000000"/>
          <w:sz w:val="24"/>
          <w:szCs w:val="24"/>
        </w:rPr>
        <w:t xml:space="preserve"> Leavis, would claim that Shakespeare created </w:t>
      </w:r>
      <w:r w:rsidR="00BA055E">
        <w:rPr>
          <w:rFonts w:ascii="Times New Roman"/>
          <w:i/>
          <w:color w:val="000000"/>
          <w:sz w:val="24"/>
          <w:szCs w:val="24"/>
        </w:rPr>
        <w:t>ex nihilo</w:t>
      </w:r>
      <w:r w:rsidR="00BA055E">
        <w:rPr>
          <w:rFonts w:ascii="Times New Roman"/>
          <w:color w:val="000000"/>
          <w:sz w:val="24"/>
          <w:szCs w:val="24"/>
        </w:rPr>
        <w:t xml:space="preserve"> or in a socio-economic and political vacuum but to the leave the emphasis on the alteration of knowledge and social forms at best, is that a responsible treatment of the concept of crea</w:t>
      </w:r>
      <w:r w:rsidR="004234A6">
        <w:rPr>
          <w:rFonts w:ascii="Times New Roman"/>
          <w:color w:val="000000"/>
          <w:sz w:val="24"/>
          <w:szCs w:val="24"/>
        </w:rPr>
        <w:t xml:space="preserve">tion at whatever level? </w:t>
      </w:r>
      <w:r w:rsidR="00BA055E">
        <w:rPr>
          <w:rFonts w:ascii="Times New Roman"/>
          <w:color w:val="000000"/>
          <w:sz w:val="24"/>
          <w:szCs w:val="24"/>
        </w:rPr>
        <w:t xml:space="preserve">Why would students want to risk the effort to </w:t>
      </w:r>
      <w:r>
        <w:rPr>
          <w:rFonts w:ascii="Times New Roman"/>
          <w:color w:val="000000"/>
          <w:sz w:val="24"/>
          <w:szCs w:val="24"/>
        </w:rPr>
        <w:t>‘</w:t>
      </w:r>
      <w:r w:rsidR="00BA055E">
        <w:rPr>
          <w:rFonts w:ascii="Times New Roman"/>
          <w:color w:val="000000"/>
          <w:sz w:val="24"/>
          <w:szCs w:val="24"/>
        </w:rPr>
        <w:t>be</w:t>
      </w:r>
      <w:r>
        <w:rPr>
          <w:rFonts w:ascii="Times New Roman"/>
          <w:color w:val="000000"/>
          <w:sz w:val="24"/>
          <w:szCs w:val="24"/>
        </w:rPr>
        <w:t>’</w:t>
      </w:r>
      <w:r w:rsidR="00BA055E">
        <w:rPr>
          <w:rFonts w:ascii="Times New Roman"/>
          <w:color w:val="000000"/>
          <w:sz w:val="24"/>
          <w:szCs w:val="24"/>
        </w:rPr>
        <w:t xml:space="preserve"> or </w:t>
      </w:r>
      <w:r>
        <w:rPr>
          <w:rFonts w:ascii="Times New Roman"/>
          <w:color w:val="000000"/>
          <w:sz w:val="24"/>
          <w:szCs w:val="24"/>
        </w:rPr>
        <w:t>‘</w:t>
      </w:r>
      <w:r w:rsidR="00BA055E">
        <w:rPr>
          <w:rFonts w:ascii="Times New Roman"/>
          <w:color w:val="000000"/>
          <w:sz w:val="24"/>
          <w:szCs w:val="24"/>
        </w:rPr>
        <w:t>become</w:t>
      </w:r>
      <w:r>
        <w:rPr>
          <w:rFonts w:ascii="Times New Roman"/>
          <w:color w:val="000000"/>
          <w:sz w:val="24"/>
          <w:szCs w:val="24"/>
        </w:rPr>
        <w:t>’</w:t>
      </w:r>
      <w:r w:rsidR="00BA055E">
        <w:rPr>
          <w:rFonts w:ascii="Times New Roman"/>
          <w:color w:val="000000"/>
          <w:sz w:val="24"/>
          <w:szCs w:val="24"/>
        </w:rPr>
        <w:t xml:space="preserve"> something or someone other than what they presently are, with the </w:t>
      </w:r>
      <w:r w:rsidR="004234A6">
        <w:rPr>
          <w:rFonts w:ascii="Times New Roman"/>
          <w:color w:val="000000"/>
          <w:sz w:val="24"/>
          <w:szCs w:val="24"/>
        </w:rPr>
        <w:t xml:space="preserve">self-reflexive </w:t>
      </w:r>
      <w:r w:rsidR="00BA055E">
        <w:rPr>
          <w:rFonts w:ascii="Times New Roman"/>
          <w:color w:val="000000"/>
          <w:sz w:val="24"/>
          <w:szCs w:val="24"/>
        </w:rPr>
        <w:t xml:space="preserve">anxiety this often generates, if they are told that they are restricted to re-making something that however transformational it may </w:t>
      </w:r>
      <w:r w:rsidR="00DE3986">
        <w:rPr>
          <w:rFonts w:ascii="Times New Roman"/>
          <w:color w:val="000000"/>
          <w:sz w:val="24"/>
          <w:szCs w:val="24"/>
        </w:rPr>
        <w:t>sound</w:t>
      </w:r>
      <w:r w:rsidR="00BA055E">
        <w:rPr>
          <w:rFonts w:ascii="Times New Roman"/>
          <w:color w:val="000000"/>
          <w:sz w:val="24"/>
          <w:szCs w:val="24"/>
        </w:rPr>
        <w:t xml:space="preserve"> can never be credited with the actual </w:t>
      </w:r>
      <w:r w:rsidR="00BA055E">
        <w:rPr>
          <w:rFonts w:ascii="Times New Roman"/>
          <w:i/>
          <w:color w:val="000000"/>
          <w:sz w:val="24"/>
          <w:szCs w:val="24"/>
        </w:rPr>
        <w:t>creation</w:t>
      </w:r>
      <w:r w:rsidR="00BA055E">
        <w:rPr>
          <w:rFonts w:ascii="Times New Roman"/>
          <w:color w:val="000000"/>
          <w:sz w:val="24"/>
          <w:szCs w:val="24"/>
        </w:rPr>
        <w:t xml:space="preserve"> of knowledge and social forms? Leavis</w:t>
      </w:r>
      <w:r>
        <w:rPr>
          <w:rFonts w:ascii="Times New Roman"/>
          <w:color w:val="000000"/>
          <w:sz w:val="24"/>
          <w:szCs w:val="24"/>
        </w:rPr>
        <w:t>’</w:t>
      </w:r>
      <w:r w:rsidR="00DE3986">
        <w:rPr>
          <w:rFonts w:ascii="Times New Roman"/>
          <w:color w:val="000000"/>
          <w:sz w:val="24"/>
          <w:szCs w:val="24"/>
        </w:rPr>
        <w:t xml:space="preserve">s answer to </w:t>
      </w:r>
      <w:r w:rsidR="00BA055E">
        <w:rPr>
          <w:rFonts w:ascii="Times New Roman"/>
          <w:color w:val="000000"/>
          <w:sz w:val="24"/>
          <w:szCs w:val="24"/>
        </w:rPr>
        <w:t xml:space="preserve">these and similar questions </w:t>
      </w:r>
      <w:r w:rsidR="004234A6">
        <w:rPr>
          <w:rFonts w:ascii="Times New Roman"/>
          <w:color w:val="000000"/>
          <w:sz w:val="24"/>
          <w:szCs w:val="24"/>
        </w:rPr>
        <w:t xml:space="preserve">about creativity </w:t>
      </w:r>
      <w:r w:rsidR="00BA055E">
        <w:rPr>
          <w:rFonts w:ascii="Times New Roman"/>
          <w:color w:val="000000"/>
          <w:sz w:val="24"/>
          <w:szCs w:val="24"/>
        </w:rPr>
        <w:t xml:space="preserve">throughout his </w:t>
      </w:r>
      <w:r w:rsidR="00BA055E">
        <w:rPr>
          <w:rFonts w:ascii="Times New Roman"/>
          <w:i/>
          <w:color w:val="000000"/>
          <w:sz w:val="24"/>
          <w:szCs w:val="24"/>
        </w:rPr>
        <w:t>oeuvre</w:t>
      </w:r>
      <w:r w:rsidR="00BA055E">
        <w:rPr>
          <w:rFonts w:ascii="Times New Roman"/>
          <w:color w:val="000000"/>
          <w:sz w:val="24"/>
          <w:szCs w:val="24"/>
        </w:rPr>
        <w:t xml:space="preserve"> is not a </w:t>
      </w:r>
      <w:r>
        <w:rPr>
          <w:rFonts w:ascii="Times New Roman"/>
          <w:color w:val="000000"/>
          <w:sz w:val="24"/>
          <w:szCs w:val="24"/>
        </w:rPr>
        <w:t>‘</w:t>
      </w:r>
      <w:r w:rsidR="00BA055E">
        <w:rPr>
          <w:rFonts w:ascii="Times New Roman"/>
          <w:color w:val="000000"/>
          <w:sz w:val="24"/>
          <w:szCs w:val="24"/>
        </w:rPr>
        <w:t>Yes, but—</w:t>
      </w:r>
      <w:r>
        <w:rPr>
          <w:rFonts w:ascii="Times New Roman"/>
          <w:color w:val="000000"/>
          <w:sz w:val="24"/>
          <w:szCs w:val="24"/>
        </w:rPr>
        <w:t>’</w:t>
      </w:r>
      <w:r w:rsidR="00BA055E">
        <w:rPr>
          <w:rFonts w:ascii="Times New Roman"/>
          <w:color w:val="000000"/>
          <w:sz w:val="24"/>
          <w:szCs w:val="24"/>
        </w:rPr>
        <w:t xml:space="preserve"> but a carefully considered </w:t>
      </w:r>
      <w:r>
        <w:rPr>
          <w:rFonts w:ascii="Times New Roman"/>
          <w:color w:val="000000"/>
          <w:sz w:val="24"/>
          <w:szCs w:val="24"/>
        </w:rPr>
        <w:t>‘</w:t>
      </w:r>
      <w:r w:rsidR="00BA055E">
        <w:rPr>
          <w:rFonts w:ascii="Times New Roman"/>
          <w:color w:val="000000"/>
          <w:sz w:val="24"/>
          <w:szCs w:val="24"/>
        </w:rPr>
        <w:t>No</w:t>
      </w:r>
      <w:r>
        <w:rPr>
          <w:rFonts w:ascii="Times New Roman"/>
          <w:color w:val="000000"/>
          <w:sz w:val="24"/>
          <w:szCs w:val="24"/>
        </w:rPr>
        <w:t>’</w:t>
      </w:r>
      <w:r w:rsidR="00BA055E">
        <w:rPr>
          <w:rFonts w:ascii="Times New Roman"/>
          <w:color w:val="000000"/>
          <w:sz w:val="24"/>
          <w:szCs w:val="24"/>
        </w:rPr>
        <w:t>. Considerable stretches of his later works, books even, are given over to trying to refute these assump</w:t>
      </w:r>
      <w:r w:rsidR="004234A6">
        <w:rPr>
          <w:rFonts w:ascii="Times New Roman"/>
          <w:color w:val="000000"/>
          <w:sz w:val="24"/>
          <w:szCs w:val="24"/>
        </w:rPr>
        <w:t>tions</w:t>
      </w:r>
      <w:r w:rsidR="00DE3986">
        <w:rPr>
          <w:rFonts w:ascii="Times New Roman"/>
          <w:color w:val="000000"/>
          <w:sz w:val="24"/>
          <w:szCs w:val="24"/>
        </w:rPr>
        <w:t xml:space="preserve"> and the disabilities</w:t>
      </w:r>
      <w:r w:rsidR="004234A6">
        <w:rPr>
          <w:rFonts w:ascii="Times New Roman"/>
          <w:color w:val="000000"/>
          <w:sz w:val="24"/>
          <w:szCs w:val="24"/>
        </w:rPr>
        <w:t xml:space="preserve"> </w:t>
      </w:r>
      <w:r w:rsidR="00BA055E">
        <w:rPr>
          <w:rFonts w:ascii="Times New Roman"/>
          <w:color w:val="000000"/>
          <w:sz w:val="24"/>
          <w:szCs w:val="24"/>
        </w:rPr>
        <w:t>he sees them generating in contemporary thought and practice.</w:t>
      </w:r>
    </w:p>
    <w:p w:rsidR="00FF4F26" w:rsidRDefault="00BA055E">
      <w:pPr>
        <w:ind w:firstLine="357"/>
        <w:rPr>
          <w:rFonts w:ascii="Times New Roman"/>
          <w:color w:val="000000"/>
          <w:sz w:val="24"/>
          <w:szCs w:val="24"/>
        </w:rPr>
      </w:pPr>
      <w:r>
        <w:rPr>
          <w:rFonts w:ascii="Times New Roman"/>
          <w:color w:val="000000"/>
          <w:sz w:val="24"/>
          <w:szCs w:val="24"/>
        </w:rPr>
        <w:t>Not that Leavis would disagree about the value and significance of an ontological turn in student learning. He might well have agreed with the substance of the ﬁrst part of Archer</w:t>
      </w:r>
      <w:r w:rsidR="003A5C3F">
        <w:rPr>
          <w:rFonts w:ascii="Times New Roman"/>
          <w:color w:val="000000"/>
          <w:sz w:val="24"/>
          <w:szCs w:val="24"/>
        </w:rPr>
        <w:t>’</w:t>
      </w:r>
      <w:r>
        <w:rPr>
          <w:rFonts w:ascii="Times New Roman"/>
          <w:color w:val="000000"/>
          <w:sz w:val="24"/>
          <w:szCs w:val="24"/>
        </w:rPr>
        <w:t xml:space="preserve">s sentence, even if he might have bridled at the portentousness of </w:t>
      </w:r>
      <w:r w:rsidR="003A5C3F">
        <w:rPr>
          <w:rFonts w:ascii="Times New Roman"/>
          <w:color w:val="000000"/>
          <w:sz w:val="24"/>
          <w:szCs w:val="24"/>
        </w:rPr>
        <w:t>‘</w:t>
      </w:r>
      <w:r>
        <w:rPr>
          <w:rFonts w:ascii="Times New Roman"/>
          <w:color w:val="000000"/>
          <w:sz w:val="24"/>
          <w:szCs w:val="24"/>
        </w:rPr>
        <w:t>the human condition</w:t>
      </w:r>
      <w:r w:rsidR="003A5C3F">
        <w:rPr>
          <w:rFonts w:ascii="Times New Roman"/>
          <w:color w:val="000000"/>
          <w:sz w:val="24"/>
          <w:szCs w:val="24"/>
        </w:rPr>
        <w:t>’</w:t>
      </w:r>
      <w:r>
        <w:rPr>
          <w:rFonts w:ascii="Times New Roman"/>
          <w:color w:val="000000"/>
          <w:sz w:val="24"/>
          <w:szCs w:val="24"/>
        </w:rPr>
        <w:t>. Indeed, he makes similar-sounding statements throughout his oeuvre, for example, about how the child</w:t>
      </w:r>
      <w:r w:rsidR="003A5C3F">
        <w:rPr>
          <w:rFonts w:ascii="Times New Roman"/>
          <w:color w:val="000000"/>
          <w:sz w:val="24"/>
          <w:szCs w:val="24"/>
        </w:rPr>
        <w:t>’</w:t>
      </w:r>
      <w:r>
        <w:rPr>
          <w:rFonts w:ascii="Times New Roman"/>
          <w:color w:val="000000"/>
          <w:sz w:val="24"/>
          <w:szCs w:val="24"/>
        </w:rPr>
        <w:t xml:space="preserve">s discovery and construction of the world </w:t>
      </w:r>
      <w:r w:rsidR="003A5C3F">
        <w:rPr>
          <w:rFonts w:ascii="Times New Roman"/>
          <w:color w:val="000000"/>
          <w:sz w:val="24"/>
          <w:szCs w:val="24"/>
        </w:rPr>
        <w:t>‘</w:t>
      </w:r>
      <w:r>
        <w:rPr>
          <w:rFonts w:ascii="Times New Roman"/>
          <w:color w:val="000000"/>
          <w:sz w:val="24"/>
          <w:szCs w:val="24"/>
        </w:rPr>
        <w:t>is possible because the reality he was born into was already the Human World, the world created and renewed in day-to-day human collaboration through the ages</w:t>
      </w:r>
      <w:r w:rsidR="003A5C3F">
        <w:rPr>
          <w:rFonts w:ascii="Times New Roman"/>
          <w:color w:val="000000"/>
          <w:sz w:val="24"/>
          <w:szCs w:val="24"/>
        </w:rPr>
        <w:t>’</w:t>
      </w:r>
      <w:r>
        <w:rPr>
          <w:rFonts w:ascii="Times New Roman"/>
          <w:color w:val="000000"/>
          <w:sz w:val="24"/>
          <w:szCs w:val="24"/>
        </w:rPr>
        <w:t xml:space="preserve"> (Leavis 1975: 34). However, he might have contended that the second part of Archer</w:t>
      </w:r>
      <w:r w:rsidR="003A5C3F">
        <w:rPr>
          <w:rFonts w:ascii="Times New Roman"/>
          <w:color w:val="000000"/>
          <w:sz w:val="24"/>
          <w:szCs w:val="24"/>
        </w:rPr>
        <w:t>’</w:t>
      </w:r>
      <w:r>
        <w:rPr>
          <w:rFonts w:ascii="Times New Roman"/>
          <w:color w:val="000000"/>
          <w:sz w:val="24"/>
          <w:szCs w:val="24"/>
        </w:rPr>
        <w:t>s sentence does not go nearly far en</w:t>
      </w:r>
      <w:r w:rsidR="004234A6">
        <w:rPr>
          <w:rFonts w:ascii="Times New Roman"/>
          <w:color w:val="000000"/>
          <w:sz w:val="24"/>
          <w:szCs w:val="24"/>
        </w:rPr>
        <w:t xml:space="preserve">ough. </w:t>
      </w:r>
      <w:r>
        <w:rPr>
          <w:rFonts w:ascii="Times New Roman"/>
          <w:color w:val="000000"/>
          <w:sz w:val="24"/>
          <w:szCs w:val="24"/>
        </w:rPr>
        <w:t>Here is Leavis (1986: 250) expressing a broadly similar idea to Archer</w:t>
      </w:r>
      <w:r w:rsidR="003A5C3F">
        <w:rPr>
          <w:rFonts w:ascii="Times New Roman"/>
          <w:color w:val="000000"/>
          <w:sz w:val="24"/>
          <w:szCs w:val="24"/>
        </w:rPr>
        <w:t>’</w:t>
      </w:r>
      <w:r>
        <w:rPr>
          <w:rFonts w:ascii="Times New Roman"/>
          <w:color w:val="000000"/>
          <w:sz w:val="24"/>
          <w:szCs w:val="24"/>
        </w:rPr>
        <w:t xml:space="preserve">s at this point: </w:t>
      </w:r>
      <w:r>
        <w:rPr>
          <w:rFonts w:ascii="Times New Roman"/>
          <w:b/>
          <w:color w:val="000000"/>
          <w:sz w:val="24"/>
          <w:szCs w:val="24"/>
        </w:rPr>
        <w:t>[S24]</w:t>
      </w:r>
    </w:p>
    <w:p w:rsidR="00FF4F26" w:rsidRDefault="00BA055E">
      <w:pPr>
        <w:pStyle w:val="Quote"/>
      </w:pPr>
      <w:r>
        <w:t>The creative, and re-creative maintaining of the full human heritage, the vital and unimpoverished human heritage, can</w:t>
      </w:r>
      <w:r w:rsidR="003A5C3F">
        <w:t>’</w:t>
      </w:r>
      <w:r>
        <w:t xml:space="preserve">t be left to the old, traditional approaches. The </w:t>
      </w:r>
      <w:r w:rsidR="003A5C3F">
        <w:lastRenderedPageBreak/>
        <w:t>‘</w:t>
      </w:r>
      <w:r>
        <w:t>educated class</w:t>
      </w:r>
      <w:r w:rsidR="003A5C3F">
        <w:t>’</w:t>
      </w:r>
      <w:r>
        <w:t xml:space="preserve"> most certainly—whatever it is—isn</w:t>
      </w:r>
      <w:r w:rsidR="003A5C3F">
        <w:t>’</w:t>
      </w:r>
      <w:r>
        <w:t>t adequate to performing the function in the old ways.</w:t>
      </w:r>
    </w:p>
    <w:p w:rsidR="00FF4F26" w:rsidRDefault="00BA055E">
      <w:pPr>
        <w:ind w:firstLine="357"/>
        <w:rPr>
          <w:rFonts w:ascii="Times New Roman"/>
          <w:color w:val="000000"/>
          <w:sz w:val="24"/>
          <w:szCs w:val="24"/>
        </w:rPr>
      </w:pPr>
      <w:r>
        <w:rPr>
          <w:rFonts w:ascii="Times New Roman"/>
          <w:color w:val="000000"/>
          <w:sz w:val="24"/>
          <w:szCs w:val="24"/>
        </w:rPr>
        <w:t>Contrast Archer</w:t>
      </w:r>
      <w:r w:rsidR="003A5C3F">
        <w:rPr>
          <w:rFonts w:ascii="Times New Roman"/>
          <w:color w:val="000000"/>
          <w:sz w:val="24"/>
          <w:szCs w:val="24"/>
        </w:rPr>
        <w:t>’</w:t>
      </w:r>
      <w:r>
        <w:rPr>
          <w:rFonts w:ascii="Times New Roman"/>
          <w:color w:val="000000"/>
          <w:sz w:val="24"/>
          <w:szCs w:val="24"/>
        </w:rPr>
        <w:t xml:space="preserve">s </w:t>
      </w:r>
      <w:r w:rsidR="003A5C3F">
        <w:rPr>
          <w:rFonts w:ascii="Times New Roman"/>
          <w:color w:val="000000"/>
          <w:sz w:val="24"/>
          <w:szCs w:val="24"/>
        </w:rPr>
        <w:t>‘</w:t>
      </w:r>
      <w:r>
        <w:rPr>
          <w:rFonts w:ascii="Times New Roman"/>
          <w:color w:val="000000"/>
          <w:sz w:val="24"/>
          <w:szCs w:val="24"/>
        </w:rPr>
        <w:t>re-making</w:t>
      </w:r>
      <w:r w:rsidR="003A5C3F">
        <w:rPr>
          <w:rFonts w:ascii="Times New Roman"/>
          <w:color w:val="000000"/>
          <w:sz w:val="24"/>
          <w:szCs w:val="24"/>
        </w:rPr>
        <w:t>’</w:t>
      </w:r>
      <w:r>
        <w:rPr>
          <w:rFonts w:ascii="Times New Roman"/>
          <w:color w:val="000000"/>
          <w:sz w:val="24"/>
          <w:szCs w:val="24"/>
        </w:rPr>
        <w:t xml:space="preserve"> with Leavis</w:t>
      </w:r>
      <w:r w:rsidR="003A5C3F">
        <w:rPr>
          <w:rFonts w:ascii="Times New Roman"/>
          <w:color w:val="000000"/>
          <w:sz w:val="24"/>
          <w:szCs w:val="24"/>
        </w:rPr>
        <w:t>’</w:t>
      </w:r>
      <w:r>
        <w:rPr>
          <w:rFonts w:ascii="Times New Roman"/>
          <w:color w:val="000000"/>
          <w:sz w:val="24"/>
          <w:szCs w:val="24"/>
        </w:rPr>
        <w:t xml:space="preserve">s </w:t>
      </w:r>
      <w:r w:rsidR="003A5C3F">
        <w:rPr>
          <w:rFonts w:ascii="Times New Roman"/>
          <w:color w:val="000000"/>
          <w:sz w:val="24"/>
          <w:szCs w:val="24"/>
        </w:rPr>
        <w:t>‘</w:t>
      </w:r>
      <w:r>
        <w:rPr>
          <w:rFonts w:ascii="Times New Roman"/>
          <w:color w:val="000000"/>
          <w:sz w:val="24"/>
          <w:szCs w:val="24"/>
        </w:rPr>
        <w:t>re-creative</w:t>
      </w:r>
      <w:r w:rsidR="003A5C3F">
        <w:rPr>
          <w:rFonts w:ascii="Times New Roman"/>
          <w:color w:val="000000"/>
          <w:sz w:val="24"/>
          <w:szCs w:val="24"/>
        </w:rPr>
        <w:t>’</w:t>
      </w:r>
      <w:r>
        <w:rPr>
          <w:rFonts w:ascii="Times New Roman"/>
          <w:color w:val="000000"/>
          <w:sz w:val="24"/>
          <w:szCs w:val="24"/>
        </w:rPr>
        <w:t xml:space="preserve">. </w:t>
      </w:r>
      <w:r>
        <w:rPr>
          <w:rFonts w:ascii="Times New Roman"/>
          <w:b/>
          <w:color w:val="000000"/>
          <w:sz w:val="24"/>
          <w:szCs w:val="24"/>
        </w:rPr>
        <w:t>[S25]</w:t>
      </w:r>
    </w:p>
    <w:p w:rsidR="00FF4F26" w:rsidRDefault="00BA055E">
      <w:pPr>
        <w:pStyle w:val="Quote"/>
      </w:pPr>
      <w:r>
        <w:t xml:space="preserve">This is the human condition, to be born into a social context (of language, beliefs, organization) which was not of our making: agential power is always restricted to </w:t>
      </w:r>
      <w:r>
        <w:rPr>
          <w:b/>
        </w:rPr>
        <w:t>re-making</w:t>
      </w:r>
      <w:r>
        <w:t>, whether this be reproducing or transforming our social inheritance.</w:t>
      </w:r>
    </w:p>
    <w:p w:rsidR="00FF4F26" w:rsidRDefault="00BA055E">
      <w:pPr>
        <w:pStyle w:val="Quote"/>
      </w:pPr>
      <w:r>
        <w:t xml:space="preserve">The creative, and </w:t>
      </w:r>
      <w:r>
        <w:rPr>
          <w:b/>
        </w:rPr>
        <w:t>re-creative</w:t>
      </w:r>
      <w:r>
        <w:t xml:space="preserve"> maintaining of the full human heritage, the vital and unimpoverished human heritage, can</w:t>
      </w:r>
      <w:r w:rsidR="003A5C3F">
        <w:t>’</w:t>
      </w:r>
      <w:r>
        <w:t xml:space="preserve">t be left to the old, traditional approaches. The </w:t>
      </w:r>
      <w:r w:rsidR="003A5C3F">
        <w:t>‘</w:t>
      </w:r>
      <w:r>
        <w:t>educated class</w:t>
      </w:r>
      <w:r w:rsidR="003A5C3F">
        <w:t>’</w:t>
      </w:r>
      <w:r>
        <w:t xml:space="preserve"> most certainly—whatever it is—isn</w:t>
      </w:r>
      <w:r w:rsidR="003A5C3F">
        <w:t>’</w:t>
      </w:r>
      <w:r>
        <w:t>t adequate to performing the function in the old ways.</w:t>
      </w:r>
    </w:p>
    <w:p w:rsidR="00FF4F26" w:rsidRDefault="00BA055E">
      <w:pPr>
        <w:ind w:firstLine="357"/>
        <w:rPr>
          <w:rFonts w:ascii="Times New Roman"/>
          <w:color w:val="000000"/>
          <w:sz w:val="24"/>
          <w:szCs w:val="24"/>
        </w:rPr>
      </w:pPr>
      <w:r>
        <w:rPr>
          <w:rFonts w:ascii="Times New Roman"/>
          <w:color w:val="000000"/>
          <w:sz w:val="24"/>
          <w:szCs w:val="24"/>
        </w:rPr>
        <w:t>Perhaps only som</w:t>
      </w:r>
      <w:r w:rsidR="004234A6">
        <w:rPr>
          <w:rFonts w:ascii="Times New Roman"/>
          <w:color w:val="000000"/>
          <w:sz w:val="24"/>
          <w:szCs w:val="24"/>
        </w:rPr>
        <w:t>eone who has adjusted their way</w:t>
      </w:r>
      <w:r>
        <w:rPr>
          <w:rFonts w:ascii="Times New Roman"/>
          <w:color w:val="000000"/>
          <w:sz w:val="24"/>
          <w:szCs w:val="24"/>
        </w:rPr>
        <w:t xml:space="preserve"> of thinking to </w:t>
      </w:r>
      <w:r w:rsidR="004234A6">
        <w:rPr>
          <w:rFonts w:ascii="Times New Roman"/>
          <w:color w:val="000000"/>
          <w:sz w:val="24"/>
          <w:szCs w:val="24"/>
        </w:rPr>
        <w:t xml:space="preserve">accommodate </w:t>
      </w:r>
      <w:r>
        <w:rPr>
          <w:rFonts w:ascii="Times New Roman"/>
          <w:color w:val="000000"/>
          <w:sz w:val="24"/>
          <w:szCs w:val="24"/>
        </w:rPr>
        <w:t>Leavis</w:t>
      </w:r>
      <w:r w:rsidR="003A5C3F">
        <w:rPr>
          <w:rFonts w:ascii="Times New Roman"/>
          <w:color w:val="000000"/>
          <w:sz w:val="24"/>
          <w:szCs w:val="24"/>
        </w:rPr>
        <w:t>’</w:t>
      </w:r>
      <w:r>
        <w:rPr>
          <w:rFonts w:ascii="Times New Roman"/>
          <w:color w:val="000000"/>
          <w:sz w:val="24"/>
          <w:szCs w:val="24"/>
        </w:rPr>
        <w:t xml:space="preserve">s </w:t>
      </w:r>
      <w:r w:rsidR="00DE3986">
        <w:rPr>
          <w:rFonts w:ascii="Times New Roman"/>
          <w:color w:val="000000"/>
          <w:sz w:val="24"/>
          <w:szCs w:val="24"/>
        </w:rPr>
        <w:t>vision</w:t>
      </w:r>
      <w:r>
        <w:rPr>
          <w:rFonts w:ascii="Times New Roman"/>
          <w:color w:val="000000"/>
          <w:sz w:val="24"/>
          <w:szCs w:val="24"/>
        </w:rPr>
        <w:t xml:space="preserve"> of language and creative collaboration, or its equivalent, would notice the difference between these two words in their respective contexts. Here in the first example we have, I would argue, a Leavisian instance of philosophy, or rather thought which is </w:t>
      </w:r>
      <w:r w:rsidR="00DE3986">
        <w:rPr>
          <w:rFonts w:ascii="Times New Roman"/>
          <w:color w:val="000000"/>
          <w:sz w:val="24"/>
          <w:szCs w:val="24"/>
        </w:rPr>
        <w:t xml:space="preserve">clearly </w:t>
      </w:r>
      <w:r w:rsidR="00CD31DF">
        <w:rPr>
          <w:rFonts w:ascii="Times New Roman"/>
          <w:color w:val="000000"/>
          <w:sz w:val="24"/>
          <w:szCs w:val="24"/>
        </w:rPr>
        <w:t>shaped</w:t>
      </w:r>
      <w:r>
        <w:rPr>
          <w:rFonts w:ascii="Times New Roman"/>
          <w:color w:val="000000"/>
          <w:sz w:val="24"/>
          <w:szCs w:val="24"/>
        </w:rPr>
        <w:t xml:space="preserve"> by </w:t>
      </w:r>
      <w:r w:rsidR="0051554E">
        <w:rPr>
          <w:rFonts w:ascii="Times New Roman"/>
          <w:color w:val="000000"/>
          <w:sz w:val="24"/>
          <w:szCs w:val="24"/>
        </w:rPr>
        <w:t xml:space="preserve">adherence to </w:t>
      </w:r>
      <w:r>
        <w:rPr>
          <w:rFonts w:ascii="Times New Roman"/>
          <w:color w:val="000000"/>
          <w:sz w:val="24"/>
          <w:szCs w:val="24"/>
        </w:rPr>
        <w:t xml:space="preserve">a particular philosophy, being </w:t>
      </w:r>
      <w:r w:rsidR="003A5C3F">
        <w:rPr>
          <w:rFonts w:ascii="Times New Roman"/>
          <w:color w:val="000000"/>
          <w:sz w:val="24"/>
          <w:szCs w:val="24"/>
        </w:rPr>
        <w:t>‘</w:t>
      </w:r>
      <w:r>
        <w:rPr>
          <w:rFonts w:ascii="Times New Roman"/>
          <w:color w:val="000000"/>
          <w:sz w:val="24"/>
          <w:szCs w:val="24"/>
        </w:rPr>
        <w:t>weak on language</w:t>
      </w:r>
      <w:r w:rsidR="003A5C3F">
        <w:rPr>
          <w:rFonts w:ascii="Times New Roman"/>
          <w:color w:val="000000"/>
          <w:sz w:val="24"/>
          <w:szCs w:val="24"/>
        </w:rPr>
        <w:t>’</w:t>
      </w:r>
      <w:r>
        <w:rPr>
          <w:rFonts w:ascii="Times New Roman"/>
          <w:color w:val="000000"/>
          <w:sz w:val="24"/>
          <w:szCs w:val="24"/>
        </w:rPr>
        <w:t xml:space="preserve">: weak not primarily in the sense that the </w:t>
      </w:r>
      <w:r w:rsidR="00DE3986">
        <w:rPr>
          <w:rFonts w:ascii="Times New Roman"/>
          <w:color w:val="000000"/>
          <w:sz w:val="24"/>
          <w:szCs w:val="24"/>
        </w:rPr>
        <w:t xml:space="preserve">text is a piece of weak writing </w:t>
      </w:r>
      <w:r>
        <w:rPr>
          <w:rFonts w:ascii="Times New Roman"/>
          <w:color w:val="000000"/>
          <w:sz w:val="24"/>
          <w:szCs w:val="24"/>
        </w:rPr>
        <w:t xml:space="preserve">but in the sense that the writer appears to be insufficiently attentive to what the multi-dimensional existence of language </w:t>
      </w:r>
      <w:r>
        <w:rPr>
          <w:rFonts w:ascii="Times New Roman"/>
          <w:i/>
          <w:color w:val="000000"/>
          <w:sz w:val="24"/>
          <w:szCs w:val="24"/>
        </w:rPr>
        <w:t>portends</w:t>
      </w:r>
      <w:r>
        <w:rPr>
          <w:rFonts w:ascii="Times New Roman"/>
          <w:color w:val="000000"/>
          <w:sz w:val="24"/>
          <w:szCs w:val="24"/>
        </w:rPr>
        <w:t>.</w:t>
      </w:r>
    </w:p>
    <w:p w:rsidR="00FF4F26" w:rsidRDefault="00BA055E">
      <w:pPr>
        <w:ind w:firstLine="357"/>
        <w:rPr>
          <w:rFonts w:ascii="Times New Roman"/>
          <w:color w:val="000000"/>
          <w:sz w:val="24"/>
          <w:szCs w:val="24"/>
        </w:rPr>
      </w:pPr>
      <w:r>
        <w:rPr>
          <w:rFonts w:ascii="Times New Roman"/>
          <w:color w:val="000000"/>
          <w:sz w:val="24"/>
          <w:szCs w:val="24"/>
        </w:rPr>
        <w:t xml:space="preserve">The weakness is signalled at the outset in the cliché: </w:t>
      </w:r>
      <w:r w:rsidR="003A5C3F">
        <w:rPr>
          <w:rFonts w:ascii="Times New Roman"/>
          <w:color w:val="000000"/>
          <w:sz w:val="24"/>
          <w:szCs w:val="24"/>
        </w:rPr>
        <w:t>‘</w:t>
      </w:r>
      <w:r>
        <w:rPr>
          <w:rFonts w:ascii="Times New Roman"/>
          <w:color w:val="000000"/>
          <w:sz w:val="24"/>
          <w:szCs w:val="24"/>
        </w:rPr>
        <w:t>the human condition</w:t>
      </w:r>
      <w:r w:rsidR="003A5C3F">
        <w:rPr>
          <w:rFonts w:ascii="Times New Roman"/>
          <w:color w:val="000000"/>
          <w:sz w:val="24"/>
          <w:szCs w:val="24"/>
        </w:rPr>
        <w:t>’</w:t>
      </w:r>
      <w:r>
        <w:rPr>
          <w:rFonts w:ascii="Times New Roman"/>
          <w:color w:val="000000"/>
          <w:sz w:val="24"/>
          <w:szCs w:val="24"/>
        </w:rPr>
        <w:t>. The French writer André Malraux might just have got away with this as the title of a novel in 1933 but a writer in 1995 needs to do a lot more work than Archer is doing here to make that phrase respectable. However, th</w:t>
      </w:r>
      <w:r w:rsidR="00DE3986">
        <w:rPr>
          <w:rFonts w:ascii="Times New Roman"/>
          <w:color w:val="000000"/>
          <w:sz w:val="24"/>
          <w:szCs w:val="24"/>
        </w:rPr>
        <w:t>e most serious weakness, to my mind</w:t>
      </w:r>
      <w:r>
        <w:rPr>
          <w:rFonts w:ascii="Times New Roman"/>
          <w:color w:val="000000"/>
          <w:sz w:val="24"/>
          <w:szCs w:val="24"/>
        </w:rPr>
        <w:t xml:space="preserve">, occurs in the second part of the sentence. While Archer goes on to qualify </w:t>
      </w:r>
      <w:r w:rsidR="003A5C3F">
        <w:rPr>
          <w:rFonts w:ascii="Times New Roman"/>
          <w:color w:val="000000"/>
          <w:sz w:val="24"/>
          <w:szCs w:val="24"/>
        </w:rPr>
        <w:t>‘</w:t>
      </w:r>
      <w:r>
        <w:rPr>
          <w:rFonts w:ascii="Times New Roman"/>
          <w:color w:val="000000"/>
          <w:sz w:val="24"/>
          <w:szCs w:val="24"/>
        </w:rPr>
        <w:t>re-making</w:t>
      </w:r>
      <w:r w:rsidR="003A5C3F">
        <w:rPr>
          <w:rFonts w:ascii="Times New Roman"/>
          <w:color w:val="000000"/>
          <w:sz w:val="24"/>
          <w:szCs w:val="24"/>
        </w:rPr>
        <w:t>’</w:t>
      </w:r>
      <w:r>
        <w:rPr>
          <w:rFonts w:ascii="Times New Roman"/>
          <w:color w:val="000000"/>
          <w:sz w:val="24"/>
          <w:szCs w:val="24"/>
        </w:rPr>
        <w:t xml:space="preserve"> as potentially </w:t>
      </w:r>
      <w:r w:rsidR="003A5C3F">
        <w:rPr>
          <w:rFonts w:ascii="Times New Roman"/>
          <w:color w:val="000000"/>
          <w:sz w:val="24"/>
          <w:szCs w:val="24"/>
        </w:rPr>
        <w:t>‘</w:t>
      </w:r>
      <w:r>
        <w:rPr>
          <w:rFonts w:ascii="Times New Roman"/>
          <w:color w:val="000000"/>
          <w:sz w:val="24"/>
          <w:szCs w:val="24"/>
        </w:rPr>
        <w:t>transforming our social inheritance</w:t>
      </w:r>
      <w:r w:rsidR="003A5C3F">
        <w:rPr>
          <w:rFonts w:ascii="Times New Roman"/>
          <w:color w:val="000000"/>
          <w:sz w:val="24"/>
          <w:szCs w:val="24"/>
        </w:rPr>
        <w:t>’</w:t>
      </w:r>
      <w:r>
        <w:rPr>
          <w:rFonts w:ascii="Times New Roman"/>
          <w:color w:val="000000"/>
          <w:sz w:val="24"/>
          <w:szCs w:val="24"/>
        </w:rPr>
        <w:t xml:space="preserve">, it is notable that she describes this unambiguously as </w:t>
      </w:r>
      <w:r>
        <w:rPr>
          <w:rFonts w:ascii="Times New Roman"/>
          <w:i/>
          <w:color w:val="000000"/>
          <w:sz w:val="24"/>
          <w:szCs w:val="24"/>
        </w:rPr>
        <w:t>always a restriction</w:t>
      </w:r>
      <w:r>
        <w:rPr>
          <w:rFonts w:ascii="Times New Roman"/>
          <w:color w:val="000000"/>
          <w:sz w:val="24"/>
          <w:szCs w:val="24"/>
        </w:rPr>
        <w:t xml:space="preserve"> of the power of the agent.</w:t>
      </w:r>
    </w:p>
    <w:p w:rsidR="00FF4F26" w:rsidRDefault="00BA055E">
      <w:pPr>
        <w:ind w:firstLine="357"/>
        <w:rPr>
          <w:rFonts w:ascii="Times New Roman"/>
          <w:color w:val="000000"/>
          <w:sz w:val="24"/>
          <w:szCs w:val="24"/>
        </w:rPr>
      </w:pPr>
      <w:r>
        <w:rPr>
          <w:rFonts w:ascii="Times New Roman"/>
          <w:color w:val="000000"/>
          <w:sz w:val="24"/>
          <w:szCs w:val="24"/>
        </w:rPr>
        <w:t>Of course</w:t>
      </w:r>
      <w:r w:rsidR="00DE3986">
        <w:rPr>
          <w:rFonts w:ascii="Times New Roman"/>
          <w:color w:val="000000"/>
          <w:sz w:val="24"/>
          <w:szCs w:val="24"/>
        </w:rPr>
        <w:t>,</w:t>
      </w:r>
      <w:r>
        <w:rPr>
          <w:rFonts w:ascii="Times New Roman"/>
          <w:color w:val="000000"/>
          <w:sz w:val="24"/>
          <w:szCs w:val="24"/>
        </w:rPr>
        <w:t xml:space="preserve"> there are contexts in which it is salutary to speak of the restriction of power, </w:t>
      </w:r>
      <w:r w:rsidR="00CD31DF">
        <w:rPr>
          <w:rFonts w:ascii="Times New Roman"/>
          <w:color w:val="000000"/>
          <w:sz w:val="24"/>
          <w:szCs w:val="24"/>
        </w:rPr>
        <w:t xml:space="preserve">even the creative use of power, </w:t>
      </w:r>
      <w:r>
        <w:rPr>
          <w:rFonts w:ascii="Times New Roman"/>
          <w:color w:val="000000"/>
          <w:sz w:val="24"/>
          <w:szCs w:val="24"/>
        </w:rPr>
        <w:t>such as</w:t>
      </w:r>
      <w:r w:rsidR="00DE3986">
        <w:rPr>
          <w:rFonts w:ascii="Times New Roman"/>
          <w:color w:val="000000"/>
          <w:sz w:val="24"/>
          <w:szCs w:val="24"/>
        </w:rPr>
        <w:t xml:space="preserve"> with </w:t>
      </w:r>
      <w:r>
        <w:rPr>
          <w:rFonts w:ascii="Times New Roman"/>
          <w:color w:val="000000"/>
          <w:sz w:val="24"/>
          <w:szCs w:val="24"/>
        </w:rPr>
        <w:t xml:space="preserve">the power of laws and governments. And to stress the fact that we are born into a language we did not create makes sound sense. But how </w:t>
      </w:r>
      <w:r w:rsidR="00CD31DF">
        <w:rPr>
          <w:rFonts w:ascii="Times New Roman"/>
          <w:color w:val="000000"/>
          <w:sz w:val="24"/>
          <w:szCs w:val="24"/>
        </w:rPr>
        <w:t>meaningful</w:t>
      </w:r>
      <w:r>
        <w:rPr>
          <w:rFonts w:ascii="Times New Roman"/>
          <w:color w:val="000000"/>
          <w:sz w:val="24"/>
          <w:szCs w:val="24"/>
        </w:rPr>
        <w:t xml:space="preserve"> is the characterization of agential power here? This kind of insistence on the restriction and limitation of creative human </w:t>
      </w:r>
      <w:r w:rsidR="003A5232">
        <w:rPr>
          <w:rFonts w:ascii="Times New Roman"/>
          <w:color w:val="000000"/>
          <w:sz w:val="24"/>
          <w:szCs w:val="24"/>
        </w:rPr>
        <w:t>potential</w:t>
      </w:r>
      <w:r>
        <w:rPr>
          <w:rFonts w:ascii="Times New Roman"/>
          <w:color w:val="000000"/>
          <w:sz w:val="24"/>
          <w:szCs w:val="24"/>
        </w:rPr>
        <w:t xml:space="preserve"> is, for Leavis, a fundamental misapprehension of the nature of </w:t>
      </w:r>
      <w:r w:rsidR="003A5C3F">
        <w:rPr>
          <w:rFonts w:ascii="Times New Roman"/>
          <w:color w:val="000000"/>
          <w:sz w:val="24"/>
          <w:szCs w:val="24"/>
        </w:rPr>
        <w:t>‘</w:t>
      </w:r>
      <w:r>
        <w:rPr>
          <w:rFonts w:ascii="Times New Roman"/>
          <w:color w:val="000000"/>
          <w:sz w:val="24"/>
          <w:szCs w:val="24"/>
        </w:rPr>
        <w:t>creative thought</w:t>
      </w:r>
      <w:r w:rsidR="003A5C3F">
        <w:rPr>
          <w:rFonts w:ascii="Times New Roman"/>
          <w:color w:val="000000"/>
          <w:sz w:val="24"/>
          <w:szCs w:val="24"/>
        </w:rPr>
        <w:t>’</w:t>
      </w:r>
      <w:r w:rsidR="00DE3986">
        <w:rPr>
          <w:rFonts w:ascii="Times New Roman"/>
          <w:color w:val="000000"/>
          <w:sz w:val="24"/>
          <w:szCs w:val="24"/>
        </w:rPr>
        <w:t>,</w:t>
      </w:r>
      <w:r>
        <w:rPr>
          <w:rFonts w:ascii="Times New Roman"/>
          <w:color w:val="000000"/>
          <w:sz w:val="24"/>
          <w:szCs w:val="24"/>
        </w:rPr>
        <w:t xml:space="preserve"> for the same reason that it would </w:t>
      </w:r>
      <w:r w:rsidR="00DE3986">
        <w:rPr>
          <w:rFonts w:ascii="Times New Roman"/>
          <w:color w:val="000000"/>
          <w:sz w:val="24"/>
          <w:szCs w:val="24"/>
        </w:rPr>
        <w:t xml:space="preserve">for him </w:t>
      </w:r>
      <w:r>
        <w:rPr>
          <w:rFonts w:ascii="Times New Roman"/>
          <w:color w:val="000000"/>
          <w:sz w:val="24"/>
          <w:szCs w:val="24"/>
        </w:rPr>
        <w:t>be a fund</w:t>
      </w:r>
      <w:r w:rsidR="00DE3986">
        <w:rPr>
          <w:rFonts w:ascii="Times New Roman"/>
          <w:color w:val="000000"/>
          <w:sz w:val="24"/>
          <w:szCs w:val="24"/>
        </w:rPr>
        <w:t xml:space="preserve">amental misapprehension </w:t>
      </w:r>
      <w:r>
        <w:rPr>
          <w:rFonts w:ascii="Times New Roman"/>
          <w:color w:val="000000"/>
          <w:sz w:val="24"/>
          <w:szCs w:val="24"/>
        </w:rPr>
        <w:t xml:space="preserve">to emphasise the power of our minds as being restricted by our bodies. </w:t>
      </w:r>
      <w:r w:rsidR="00CD31DF">
        <w:rPr>
          <w:rFonts w:ascii="Times New Roman"/>
          <w:color w:val="000000"/>
          <w:sz w:val="24"/>
          <w:szCs w:val="24"/>
        </w:rPr>
        <w:t xml:space="preserve">We commonly refer to certain uses of language as being </w:t>
      </w:r>
      <w:r w:rsidR="003A5C3F">
        <w:rPr>
          <w:rFonts w:ascii="Times New Roman"/>
          <w:color w:val="000000"/>
          <w:sz w:val="24"/>
          <w:szCs w:val="24"/>
        </w:rPr>
        <w:t>‘</w:t>
      </w:r>
      <w:r w:rsidR="00CD31DF">
        <w:rPr>
          <w:rFonts w:ascii="Times New Roman"/>
          <w:color w:val="000000"/>
          <w:sz w:val="24"/>
          <w:szCs w:val="24"/>
        </w:rPr>
        <w:t>restricted</w:t>
      </w:r>
      <w:r w:rsidR="003A5C3F">
        <w:rPr>
          <w:rFonts w:ascii="Times New Roman"/>
          <w:color w:val="000000"/>
          <w:sz w:val="24"/>
          <w:szCs w:val="24"/>
        </w:rPr>
        <w:t>’</w:t>
      </w:r>
      <w:r w:rsidR="00CD31DF">
        <w:rPr>
          <w:rFonts w:ascii="Times New Roman"/>
          <w:color w:val="000000"/>
          <w:sz w:val="24"/>
          <w:szCs w:val="24"/>
        </w:rPr>
        <w:t xml:space="preserve">, as in artificial </w:t>
      </w:r>
      <w:r w:rsidR="003A5232">
        <w:rPr>
          <w:rFonts w:ascii="Times New Roman"/>
          <w:color w:val="000000"/>
          <w:sz w:val="24"/>
          <w:szCs w:val="24"/>
        </w:rPr>
        <w:t>and highly specialized contexts</w:t>
      </w:r>
      <w:r w:rsidR="00CD31DF">
        <w:rPr>
          <w:rFonts w:ascii="Times New Roman"/>
          <w:color w:val="000000"/>
          <w:sz w:val="24"/>
          <w:szCs w:val="24"/>
        </w:rPr>
        <w:t xml:space="preserve">. </w:t>
      </w:r>
      <w:r>
        <w:rPr>
          <w:rFonts w:ascii="Times New Roman"/>
          <w:color w:val="000000"/>
          <w:sz w:val="24"/>
          <w:szCs w:val="24"/>
        </w:rPr>
        <w:t xml:space="preserve">As far as Leavis is concerned, </w:t>
      </w:r>
      <w:r w:rsidR="00CD31DF">
        <w:rPr>
          <w:rFonts w:ascii="Times New Roman"/>
          <w:color w:val="000000"/>
          <w:sz w:val="24"/>
          <w:szCs w:val="24"/>
        </w:rPr>
        <w:t xml:space="preserve">however, </w:t>
      </w:r>
      <w:r>
        <w:rPr>
          <w:rFonts w:ascii="Times New Roman"/>
          <w:color w:val="000000"/>
          <w:sz w:val="24"/>
          <w:szCs w:val="24"/>
        </w:rPr>
        <w:t xml:space="preserve">to talk of </w:t>
      </w:r>
      <w:r w:rsidR="003A5C3F">
        <w:rPr>
          <w:rFonts w:ascii="Times New Roman"/>
          <w:color w:val="000000"/>
          <w:sz w:val="24"/>
          <w:szCs w:val="24"/>
        </w:rPr>
        <w:lastRenderedPageBreak/>
        <w:t>‘</w:t>
      </w:r>
      <w:r>
        <w:rPr>
          <w:rFonts w:ascii="Times New Roman"/>
          <w:color w:val="000000"/>
          <w:sz w:val="24"/>
          <w:szCs w:val="24"/>
        </w:rPr>
        <w:t>thought, words and creativity</w:t>
      </w:r>
      <w:r w:rsidR="003A5C3F">
        <w:rPr>
          <w:rFonts w:ascii="Times New Roman"/>
          <w:color w:val="000000"/>
          <w:sz w:val="24"/>
          <w:szCs w:val="24"/>
        </w:rPr>
        <w:t>’</w:t>
      </w:r>
      <w:r>
        <w:rPr>
          <w:rFonts w:ascii="Times New Roman"/>
          <w:color w:val="000000"/>
          <w:sz w:val="24"/>
          <w:szCs w:val="24"/>
        </w:rPr>
        <w:t xml:space="preserve"> (Leavis 1975) – and what is human agential power without </w:t>
      </w:r>
      <w:r w:rsidR="00CD31DF">
        <w:rPr>
          <w:rFonts w:ascii="Times New Roman"/>
          <w:color w:val="000000"/>
          <w:sz w:val="24"/>
          <w:szCs w:val="24"/>
        </w:rPr>
        <w:t>this triumvirate</w:t>
      </w:r>
      <w:r>
        <w:rPr>
          <w:rFonts w:ascii="Times New Roman"/>
          <w:color w:val="000000"/>
          <w:sz w:val="24"/>
          <w:szCs w:val="24"/>
        </w:rPr>
        <w:t>? – as being restricted, not partially or under certain circumstances</w:t>
      </w:r>
      <w:r w:rsidR="00CD31DF">
        <w:rPr>
          <w:rFonts w:ascii="Times New Roman"/>
          <w:color w:val="000000"/>
          <w:sz w:val="24"/>
          <w:szCs w:val="24"/>
        </w:rPr>
        <w:t>,</w:t>
      </w:r>
      <w:r>
        <w:rPr>
          <w:rFonts w:ascii="Times New Roman"/>
          <w:color w:val="000000"/>
          <w:sz w:val="24"/>
          <w:szCs w:val="24"/>
        </w:rPr>
        <w:t xml:space="preserve"> but always and </w:t>
      </w:r>
      <w:r w:rsidR="00CD31DF">
        <w:rPr>
          <w:rFonts w:ascii="Times New Roman"/>
          <w:color w:val="000000"/>
          <w:sz w:val="24"/>
          <w:szCs w:val="24"/>
        </w:rPr>
        <w:t>utterly</w:t>
      </w:r>
      <w:r>
        <w:rPr>
          <w:rFonts w:ascii="Times New Roman"/>
          <w:color w:val="000000"/>
          <w:sz w:val="24"/>
          <w:szCs w:val="24"/>
        </w:rPr>
        <w:t>,</w:t>
      </w:r>
      <w:r>
        <w:rPr>
          <w:rFonts w:ascii="Times New Roman"/>
          <w:i/>
          <w:color w:val="000000"/>
          <w:sz w:val="24"/>
          <w:szCs w:val="24"/>
        </w:rPr>
        <w:t xml:space="preserve"> </w:t>
      </w:r>
      <w:r>
        <w:rPr>
          <w:rFonts w:ascii="Times New Roman"/>
          <w:color w:val="000000"/>
          <w:sz w:val="24"/>
          <w:szCs w:val="24"/>
        </w:rPr>
        <w:t xml:space="preserve">misses </w:t>
      </w:r>
      <w:r w:rsidR="00CD31DF">
        <w:rPr>
          <w:rFonts w:ascii="Times New Roman"/>
          <w:color w:val="000000"/>
          <w:sz w:val="24"/>
          <w:szCs w:val="24"/>
        </w:rPr>
        <w:t>the point. I</w:t>
      </w:r>
      <w:r>
        <w:rPr>
          <w:rFonts w:ascii="Times New Roman"/>
          <w:color w:val="000000"/>
          <w:sz w:val="24"/>
          <w:szCs w:val="24"/>
        </w:rPr>
        <w:t>f we follow Leavis</w:t>
      </w:r>
      <w:r w:rsidR="003A5C3F">
        <w:rPr>
          <w:rFonts w:ascii="Times New Roman"/>
          <w:color w:val="000000"/>
          <w:sz w:val="24"/>
          <w:szCs w:val="24"/>
        </w:rPr>
        <w:t>’</w:t>
      </w:r>
      <w:r>
        <w:rPr>
          <w:rFonts w:ascii="Times New Roman"/>
          <w:color w:val="000000"/>
          <w:sz w:val="24"/>
          <w:szCs w:val="24"/>
        </w:rPr>
        <w:t xml:space="preserve">s logic, </w:t>
      </w:r>
      <w:r w:rsidR="00CD31DF">
        <w:rPr>
          <w:rFonts w:ascii="Times New Roman"/>
          <w:color w:val="000000"/>
          <w:sz w:val="24"/>
          <w:szCs w:val="24"/>
        </w:rPr>
        <w:t xml:space="preserve">our thought is not </w:t>
      </w:r>
      <w:r>
        <w:rPr>
          <w:rFonts w:ascii="Times New Roman"/>
          <w:color w:val="000000"/>
          <w:sz w:val="24"/>
          <w:szCs w:val="24"/>
        </w:rPr>
        <w:t xml:space="preserve">restricted </w:t>
      </w:r>
      <w:r w:rsidR="0021709F">
        <w:rPr>
          <w:rFonts w:ascii="Times New Roman"/>
          <w:color w:val="000000"/>
          <w:sz w:val="24"/>
          <w:szCs w:val="24"/>
        </w:rPr>
        <w:t>or confined by a language</w:t>
      </w:r>
      <w:r>
        <w:rPr>
          <w:rFonts w:ascii="Times New Roman"/>
          <w:color w:val="000000"/>
          <w:sz w:val="24"/>
          <w:szCs w:val="24"/>
        </w:rPr>
        <w:t xml:space="preserve">: on the contrary, language is what Leavis calls </w:t>
      </w:r>
      <w:r w:rsidR="003A5C3F">
        <w:rPr>
          <w:rFonts w:ascii="Times New Roman"/>
          <w:color w:val="000000"/>
          <w:sz w:val="24"/>
          <w:szCs w:val="24"/>
        </w:rPr>
        <w:t>‘</w:t>
      </w:r>
      <w:r>
        <w:rPr>
          <w:rFonts w:ascii="Times New Roman"/>
          <w:color w:val="000000"/>
          <w:sz w:val="24"/>
          <w:szCs w:val="24"/>
        </w:rPr>
        <w:t>our incomparable living ally</w:t>
      </w:r>
      <w:r w:rsidR="003A5C3F">
        <w:rPr>
          <w:rFonts w:ascii="Times New Roman"/>
          <w:color w:val="000000"/>
          <w:sz w:val="24"/>
          <w:szCs w:val="24"/>
        </w:rPr>
        <w:t>’</w:t>
      </w:r>
      <w:r>
        <w:rPr>
          <w:rFonts w:ascii="Times New Roman"/>
          <w:color w:val="000000"/>
          <w:sz w:val="24"/>
          <w:szCs w:val="24"/>
        </w:rPr>
        <w:t xml:space="preserve"> (Leavis 1975: 25). Hence, when the poet T. S. Eliot refers approvingly to certain kinds of poetry having </w:t>
      </w:r>
      <w:r w:rsidR="003A5C3F">
        <w:rPr>
          <w:rFonts w:ascii="Times New Roman"/>
          <w:color w:val="000000"/>
          <w:sz w:val="24"/>
          <w:szCs w:val="24"/>
        </w:rPr>
        <w:t>‘</w:t>
      </w:r>
      <w:r>
        <w:rPr>
          <w:rFonts w:ascii="Times New Roman"/>
          <w:color w:val="000000"/>
          <w:sz w:val="24"/>
          <w:szCs w:val="24"/>
        </w:rPr>
        <w:t>confines</w:t>
      </w:r>
      <w:r w:rsidR="003A5C3F">
        <w:rPr>
          <w:rFonts w:ascii="Times New Roman"/>
          <w:color w:val="000000"/>
          <w:sz w:val="24"/>
          <w:szCs w:val="24"/>
        </w:rPr>
        <w:t>’</w:t>
      </w:r>
      <w:r>
        <w:rPr>
          <w:rFonts w:ascii="Times New Roman"/>
          <w:color w:val="000000"/>
          <w:sz w:val="24"/>
          <w:szCs w:val="24"/>
        </w:rPr>
        <w:t>, Leavis retorts</w:t>
      </w:r>
      <w:r w:rsidR="003A5232">
        <w:rPr>
          <w:rFonts w:ascii="Times New Roman"/>
          <w:color w:val="000000"/>
          <w:sz w:val="24"/>
          <w:szCs w:val="24"/>
        </w:rPr>
        <w:t>:</w:t>
      </w:r>
      <w:r>
        <w:rPr>
          <w:rFonts w:ascii="Times New Roman"/>
          <w:color w:val="000000"/>
          <w:sz w:val="24"/>
          <w:szCs w:val="24"/>
        </w:rPr>
        <w:t xml:space="preserve"> </w:t>
      </w:r>
      <w:r>
        <w:rPr>
          <w:rFonts w:ascii="Times New Roman"/>
          <w:b/>
          <w:color w:val="000000"/>
          <w:sz w:val="24"/>
          <w:szCs w:val="24"/>
        </w:rPr>
        <w:t>[S26]</w:t>
      </w:r>
    </w:p>
    <w:p w:rsidR="00FF4F26" w:rsidRDefault="00BA055E">
      <w:pPr>
        <w:pStyle w:val="Quote"/>
      </w:pPr>
      <w:r>
        <w:t xml:space="preserve">It is not, revealing not, </w:t>
      </w:r>
      <w:r>
        <w:rPr>
          <w:i/>
        </w:rPr>
        <w:t>thought</w:t>
      </w:r>
      <w:r>
        <w:t xml:space="preserve"> that posits </w:t>
      </w:r>
      <w:r w:rsidR="003A5C3F">
        <w:t>‘</w:t>
      </w:r>
      <w:r>
        <w:t>poetry</w:t>
      </w:r>
      <w:r w:rsidR="003A5C3F">
        <w:t>’</w:t>
      </w:r>
      <w:r>
        <w:t xml:space="preserve"> as something that can have </w:t>
      </w:r>
      <w:r w:rsidR="003A5C3F">
        <w:t>‘</w:t>
      </w:r>
      <w:r>
        <w:t>confines</w:t>
      </w:r>
      <w:r w:rsidR="003A5C3F">
        <w:t>’</w:t>
      </w:r>
      <w:r>
        <w:t xml:space="preserve">: and such creative thought as Eliot commits himself to in </w:t>
      </w:r>
      <w:r>
        <w:rPr>
          <w:i/>
        </w:rPr>
        <w:t>Four Quartets</w:t>
      </w:r>
      <w:r>
        <w:t xml:space="preserve"> (the </w:t>
      </w:r>
      <w:r w:rsidR="003A5C3F">
        <w:t>‘</w:t>
      </w:r>
      <w:r>
        <w:t>music</w:t>
      </w:r>
      <w:r w:rsidR="003A5C3F">
        <w:t>’</w:t>
      </w:r>
      <w:r>
        <w:t xml:space="preserve"> of which actually entails self-commitment to creative battle) must take place, not on any conﬁnes, but on frontiers—the frontiers of language, which major creativity advances (Leavis 1976: 30).</w:t>
      </w:r>
    </w:p>
    <w:p w:rsidR="00FF4F26" w:rsidRDefault="00BA055E">
      <w:pPr>
        <w:ind w:firstLine="357"/>
        <w:rPr>
          <w:rFonts w:ascii="Times New Roman"/>
          <w:color w:val="000000"/>
          <w:sz w:val="24"/>
          <w:szCs w:val="24"/>
        </w:rPr>
      </w:pPr>
      <w:r>
        <w:rPr>
          <w:rFonts w:ascii="Times New Roman"/>
          <w:color w:val="000000"/>
          <w:sz w:val="24"/>
          <w:szCs w:val="24"/>
        </w:rPr>
        <w:t xml:space="preserve">It is not, revealing not, </w:t>
      </w:r>
      <w:r>
        <w:rPr>
          <w:rFonts w:ascii="Times New Roman"/>
          <w:i/>
          <w:color w:val="000000"/>
          <w:sz w:val="24"/>
          <w:szCs w:val="24"/>
        </w:rPr>
        <w:t>thought</w:t>
      </w:r>
      <w:r w:rsidR="00DE3986">
        <w:rPr>
          <w:rFonts w:ascii="Times New Roman"/>
          <w:color w:val="000000"/>
          <w:sz w:val="24"/>
          <w:szCs w:val="24"/>
        </w:rPr>
        <w:t xml:space="preserve">, I would argue, </w:t>
      </w:r>
      <w:r>
        <w:rPr>
          <w:rFonts w:ascii="Times New Roman"/>
          <w:color w:val="000000"/>
          <w:sz w:val="24"/>
          <w:szCs w:val="24"/>
        </w:rPr>
        <w:t>that posits agential power as something that is always and necessarily restricted. I don</w:t>
      </w:r>
      <w:r w:rsidR="003A5C3F">
        <w:rPr>
          <w:rFonts w:ascii="Times New Roman"/>
          <w:color w:val="000000"/>
          <w:sz w:val="24"/>
          <w:szCs w:val="24"/>
        </w:rPr>
        <w:t>’</w:t>
      </w:r>
      <w:r>
        <w:rPr>
          <w:rFonts w:ascii="Times New Roman"/>
          <w:color w:val="000000"/>
          <w:sz w:val="24"/>
          <w:szCs w:val="24"/>
        </w:rPr>
        <w:t xml:space="preserve">t know if Archer considers her own agential power as always restricted to re-making in the manner she </w:t>
      </w:r>
      <w:r w:rsidR="00F272CC">
        <w:rPr>
          <w:rFonts w:ascii="Times New Roman"/>
          <w:color w:val="000000"/>
          <w:sz w:val="24"/>
          <w:szCs w:val="24"/>
        </w:rPr>
        <w:t>describes as applying to humanity across the board</w:t>
      </w:r>
      <w:r>
        <w:rPr>
          <w:rFonts w:ascii="Times New Roman"/>
          <w:color w:val="000000"/>
          <w:sz w:val="24"/>
          <w:szCs w:val="24"/>
        </w:rPr>
        <w:t>. It</w:t>
      </w:r>
      <w:r w:rsidR="003A5C3F">
        <w:rPr>
          <w:rFonts w:ascii="Times New Roman"/>
          <w:color w:val="000000"/>
          <w:sz w:val="24"/>
          <w:szCs w:val="24"/>
        </w:rPr>
        <w:t>’</w:t>
      </w:r>
      <w:r>
        <w:rPr>
          <w:rFonts w:ascii="Times New Roman"/>
          <w:color w:val="000000"/>
          <w:sz w:val="24"/>
          <w:szCs w:val="24"/>
        </w:rPr>
        <w:t>s hard to imagine she does, given that she is widely regarded, and presumably considers herself, as seeking to make genuinely original contributions to thought</w:t>
      </w:r>
      <w:r w:rsidR="003A5232">
        <w:rPr>
          <w:rFonts w:ascii="Times New Roman"/>
          <w:color w:val="000000"/>
          <w:sz w:val="24"/>
          <w:szCs w:val="24"/>
        </w:rPr>
        <w:t>, notably socio-educational thought</w:t>
      </w:r>
      <w:r>
        <w:rPr>
          <w:rFonts w:ascii="Times New Roman"/>
          <w:color w:val="000000"/>
          <w:sz w:val="24"/>
          <w:szCs w:val="24"/>
        </w:rPr>
        <w:t>. And while she is not a poet I presume that in the process of attempting to articulate and advance her own collaborative thought she is committing herself to an equivalent type of creative battle to the one Leavis see</w:t>
      </w:r>
      <w:r w:rsidR="003A5232">
        <w:rPr>
          <w:rFonts w:ascii="Times New Roman"/>
          <w:color w:val="000000"/>
          <w:sz w:val="24"/>
          <w:szCs w:val="24"/>
        </w:rPr>
        <w:t xml:space="preserve">s applicable to Eliot and by extension </w:t>
      </w:r>
      <w:r>
        <w:rPr>
          <w:rFonts w:ascii="Times New Roman"/>
          <w:color w:val="000000"/>
          <w:sz w:val="24"/>
          <w:szCs w:val="24"/>
        </w:rPr>
        <w:t>to any responsible, self-reflexive writer, one that must take place not on confines but on frontiers. But isn</w:t>
      </w:r>
      <w:r w:rsidR="003A5C3F">
        <w:rPr>
          <w:rFonts w:ascii="Times New Roman"/>
          <w:color w:val="000000"/>
          <w:sz w:val="24"/>
          <w:szCs w:val="24"/>
        </w:rPr>
        <w:t>’</w:t>
      </w:r>
      <w:r>
        <w:rPr>
          <w:rFonts w:ascii="Times New Roman"/>
          <w:color w:val="000000"/>
          <w:sz w:val="24"/>
          <w:szCs w:val="24"/>
        </w:rPr>
        <w:t>t there a self-contradiction between what Archer is saying and endorsing and the conditions that must obtain for her to be able to have said it, which are those which obtain for members of any speech community and which apply with no less force to those using and developing its specialised forms of discourse?</w:t>
      </w:r>
      <w:r w:rsidR="003A5C3F">
        <w:rPr>
          <w:rFonts w:ascii="Times New Roman"/>
          <w:color w:val="000000"/>
          <w:sz w:val="24"/>
          <w:szCs w:val="24"/>
        </w:rPr>
        <w:t xml:space="preserve"> </w:t>
      </w:r>
    </w:p>
    <w:p w:rsidR="00FF4F26" w:rsidRDefault="00BA055E">
      <w:pPr>
        <w:ind w:firstLine="357"/>
        <w:rPr>
          <w:rFonts w:ascii="Times New Roman"/>
          <w:color w:val="000000"/>
          <w:sz w:val="24"/>
          <w:szCs w:val="24"/>
        </w:rPr>
      </w:pPr>
      <w:r>
        <w:rPr>
          <w:rFonts w:ascii="Times New Roman"/>
          <w:color w:val="000000"/>
          <w:sz w:val="24"/>
          <w:szCs w:val="24"/>
        </w:rPr>
        <w:t>The source of the kind of problem I am trying to pinpoint in this example, perhaps clumsily and certainly not technically, may or may not lie in the intricate depths of the tenets of critical realism, which as I</w:t>
      </w:r>
      <w:r w:rsidR="003A5C3F">
        <w:rPr>
          <w:rFonts w:ascii="Times New Roman"/>
          <w:color w:val="000000"/>
          <w:sz w:val="24"/>
          <w:szCs w:val="24"/>
        </w:rPr>
        <w:t>’</w:t>
      </w:r>
      <w:r>
        <w:rPr>
          <w:rFonts w:ascii="Times New Roman"/>
          <w:color w:val="000000"/>
          <w:sz w:val="24"/>
          <w:szCs w:val="24"/>
        </w:rPr>
        <w:t>ve already stated I have no pretensions to be able to plumb. According to a Leavisian critical reading of the words on the page, however, the question</w:t>
      </w:r>
      <w:r w:rsidR="003A5232">
        <w:rPr>
          <w:rFonts w:ascii="Times New Roman"/>
          <w:color w:val="000000"/>
          <w:sz w:val="24"/>
          <w:szCs w:val="24"/>
        </w:rPr>
        <w:t xml:space="preserve"> of doctrinal provenance </w:t>
      </w:r>
      <w:r>
        <w:rPr>
          <w:rFonts w:ascii="Times New Roman"/>
          <w:color w:val="000000"/>
          <w:sz w:val="24"/>
          <w:szCs w:val="24"/>
        </w:rPr>
        <w:t>shouldn</w:t>
      </w:r>
      <w:r w:rsidR="003A5C3F">
        <w:rPr>
          <w:rFonts w:ascii="Times New Roman"/>
          <w:color w:val="000000"/>
          <w:sz w:val="24"/>
          <w:szCs w:val="24"/>
        </w:rPr>
        <w:t>’</w:t>
      </w:r>
      <w:r>
        <w:rPr>
          <w:rFonts w:ascii="Times New Roman"/>
          <w:color w:val="000000"/>
          <w:sz w:val="24"/>
          <w:szCs w:val="24"/>
        </w:rPr>
        <w:t>t stand in the way of the common reader coming to a reasonably informed ju</w:t>
      </w:r>
      <w:r w:rsidR="003A5232">
        <w:rPr>
          <w:rFonts w:ascii="Times New Roman"/>
          <w:color w:val="000000"/>
          <w:sz w:val="24"/>
          <w:szCs w:val="24"/>
        </w:rPr>
        <w:t>dgement about a text</w:t>
      </w:r>
      <w:r w:rsidR="003A5C3F">
        <w:rPr>
          <w:rFonts w:ascii="Times New Roman"/>
          <w:color w:val="000000"/>
          <w:sz w:val="24"/>
          <w:szCs w:val="24"/>
        </w:rPr>
        <w:t>’</w:t>
      </w:r>
      <w:r w:rsidR="004541E8">
        <w:rPr>
          <w:rFonts w:ascii="Times New Roman"/>
          <w:color w:val="000000"/>
          <w:sz w:val="24"/>
          <w:szCs w:val="24"/>
        </w:rPr>
        <w:t>s meaning</w:t>
      </w:r>
      <w:r w:rsidR="00F272CC">
        <w:rPr>
          <w:rFonts w:ascii="Times New Roman"/>
          <w:color w:val="000000"/>
          <w:sz w:val="24"/>
          <w:szCs w:val="24"/>
        </w:rPr>
        <w:t>,</w:t>
      </w:r>
      <w:r w:rsidR="003A5232">
        <w:rPr>
          <w:rFonts w:ascii="Times New Roman"/>
          <w:color w:val="000000"/>
          <w:sz w:val="24"/>
          <w:szCs w:val="24"/>
        </w:rPr>
        <w:t xml:space="preserve"> </w:t>
      </w:r>
      <w:r w:rsidR="00AE0BE9">
        <w:rPr>
          <w:rFonts w:ascii="Times New Roman"/>
          <w:color w:val="000000"/>
          <w:sz w:val="24"/>
          <w:szCs w:val="24"/>
        </w:rPr>
        <w:t xml:space="preserve">including </w:t>
      </w:r>
      <w:r w:rsidR="00F272CC">
        <w:rPr>
          <w:rFonts w:ascii="Times New Roman"/>
          <w:color w:val="000000"/>
          <w:sz w:val="24"/>
          <w:szCs w:val="24"/>
        </w:rPr>
        <w:t xml:space="preserve">when it </w:t>
      </w:r>
      <w:r w:rsidR="00AE0BE9">
        <w:rPr>
          <w:rFonts w:ascii="Times New Roman"/>
          <w:color w:val="000000"/>
          <w:sz w:val="24"/>
          <w:szCs w:val="24"/>
        </w:rPr>
        <w:t xml:space="preserve">is </w:t>
      </w:r>
      <w:r w:rsidR="003A5232">
        <w:rPr>
          <w:rFonts w:ascii="Times New Roman"/>
          <w:color w:val="000000"/>
          <w:sz w:val="24"/>
          <w:szCs w:val="24"/>
        </w:rPr>
        <w:t xml:space="preserve">addressed to </w:t>
      </w:r>
      <w:r w:rsidR="00F272CC">
        <w:rPr>
          <w:rFonts w:ascii="Times New Roman"/>
          <w:color w:val="000000"/>
          <w:sz w:val="24"/>
          <w:szCs w:val="24"/>
        </w:rPr>
        <w:t xml:space="preserve">a </w:t>
      </w:r>
      <w:r>
        <w:rPr>
          <w:rFonts w:ascii="Times New Roman"/>
          <w:color w:val="000000"/>
          <w:sz w:val="24"/>
          <w:szCs w:val="24"/>
        </w:rPr>
        <w:t xml:space="preserve">technical, professional </w:t>
      </w:r>
      <w:r w:rsidR="003A5232">
        <w:rPr>
          <w:rFonts w:ascii="Times New Roman"/>
          <w:color w:val="000000"/>
          <w:sz w:val="24"/>
          <w:szCs w:val="24"/>
        </w:rPr>
        <w:t>audience</w:t>
      </w:r>
      <w:r w:rsidR="004541E8">
        <w:rPr>
          <w:rFonts w:ascii="Times New Roman"/>
          <w:color w:val="000000"/>
          <w:sz w:val="24"/>
          <w:szCs w:val="24"/>
        </w:rPr>
        <w:t xml:space="preserve">. I feel </w:t>
      </w:r>
      <w:r>
        <w:rPr>
          <w:rFonts w:ascii="Times New Roman"/>
          <w:color w:val="000000"/>
          <w:sz w:val="24"/>
          <w:szCs w:val="24"/>
        </w:rPr>
        <w:t xml:space="preserve">as a common reader </w:t>
      </w:r>
      <w:r w:rsidR="00C51569">
        <w:rPr>
          <w:rFonts w:ascii="Times New Roman"/>
          <w:color w:val="000000"/>
          <w:sz w:val="24"/>
          <w:szCs w:val="24"/>
        </w:rPr>
        <w:t xml:space="preserve">that Archer has </w:t>
      </w:r>
      <w:r>
        <w:rPr>
          <w:rFonts w:ascii="Times New Roman"/>
          <w:color w:val="000000"/>
          <w:sz w:val="24"/>
          <w:szCs w:val="24"/>
        </w:rPr>
        <w:t>lost touch with certain fundamentals about what Leavis terms the Human World, even though it is only by virtue of such fundamentals that she comes to be seeking to advance her own thought philosophically and sociologically in the first place. Resorting to one</w:t>
      </w:r>
      <w:r w:rsidR="003A5C3F">
        <w:rPr>
          <w:rFonts w:ascii="Times New Roman"/>
          <w:color w:val="000000"/>
          <w:sz w:val="24"/>
          <w:szCs w:val="24"/>
        </w:rPr>
        <w:t>’</w:t>
      </w:r>
      <w:r>
        <w:rPr>
          <w:rFonts w:ascii="Times New Roman"/>
          <w:color w:val="000000"/>
          <w:sz w:val="24"/>
          <w:szCs w:val="24"/>
        </w:rPr>
        <w:t xml:space="preserve">s philosophical or </w:t>
      </w:r>
      <w:r>
        <w:rPr>
          <w:rFonts w:ascii="Times New Roman"/>
          <w:color w:val="000000"/>
          <w:sz w:val="24"/>
          <w:szCs w:val="24"/>
        </w:rPr>
        <w:lastRenderedPageBreak/>
        <w:t xml:space="preserve">disciplinary commitments and allegiances, as Archer might do if called upon to explicate this passage, in order to justify such intellectual or doctrinal moves will not do for Leavis; he regards this kind of defense as a red herring. These fundamentals are or should be available to all regardless of discipline, school of thought, doctrine or none. That they are not so readily available or may even be lost to view for many intellectuals is for Leavis a sign of the momentous </w:t>
      </w:r>
      <w:r w:rsidR="00170A76">
        <w:rPr>
          <w:rFonts w:ascii="Times New Roman"/>
          <w:color w:val="000000"/>
          <w:sz w:val="24"/>
          <w:szCs w:val="24"/>
        </w:rPr>
        <w:t xml:space="preserve">changes that have overtaken </w:t>
      </w:r>
      <w:r w:rsidR="00283D7D">
        <w:rPr>
          <w:rFonts w:ascii="Times New Roman"/>
          <w:color w:val="000000"/>
          <w:sz w:val="24"/>
          <w:szCs w:val="24"/>
        </w:rPr>
        <w:t xml:space="preserve">technologico-Benthamite </w:t>
      </w:r>
      <w:r>
        <w:rPr>
          <w:rFonts w:ascii="Times New Roman"/>
          <w:color w:val="000000"/>
          <w:sz w:val="24"/>
          <w:szCs w:val="24"/>
        </w:rPr>
        <w:t>civilization</w:t>
      </w:r>
      <w:r w:rsidR="00C51569">
        <w:rPr>
          <w:rFonts w:ascii="Times New Roman"/>
          <w:color w:val="000000"/>
          <w:sz w:val="24"/>
          <w:szCs w:val="24"/>
        </w:rPr>
        <w:t xml:space="preserve">. </w:t>
      </w:r>
      <w:r w:rsidR="00170A76">
        <w:rPr>
          <w:rFonts w:ascii="Times New Roman"/>
          <w:color w:val="000000"/>
          <w:sz w:val="24"/>
          <w:szCs w:val="24"/>
        </w:rPr>
        <w:t xml:space="preserve">I do not deny </w:t>
      </w:r>
      <w:r w:rsidR="00DE668D">
        <w:rPr>
          <w:rFonts w:ascii="Times New Roman"/>
          <w:color w:val="000000"/>
          <w:sz w:val="24"/>
          <w:szCs w:val="24"/>
        </w:rPr>
        <w:t xml:space="preserve">the importance of some of the </w:t>
      </w:r>
      <w:r w:rsidR="00170A76">
        <w:rPr>
          <w:rFonts w:ascii="Times New Roman"/>
          <w:color w:val="000000"/>
          <w:sz w:val="24"/>
          <w:szCs w:val="24"/>
        </w:rPr>
        <w:t xml:space="preserve">issues that Archer </w:t>
      </w:r>
      <w:r w:rsidR="00F272CC">
        <w:rPr>
          <w:rFonts w:ascii="Times New Roman"/>
          <w:color w:val="000000"/>
          <w:sz w:val="24"/>
          <w:szCs w:val="24"/>
        </w:rPr>
        <w:t>and those influenced by her work seek</w:t>
      </w:r>
      <w:r w:rsidR="00DE668D">
        <w:rPr>
          <w:rFonts w:ascii="Times New Roman"/>
          <w:color w:val="000000"/>
          <w:sz w:val="24"/>
          <w:szCs w:val="24"/>
        </w:rPr>
        <w:t xml:space="preserve"> to address, including students</w:t>
      </w:r>
      <w:r w:rsidR="003A5C3F">
        <w:rPr>
          <w:rFonts w:ascii="Times New Roman"/>
          <w:color w:val="000000"/>
          <w:sz w:val="24"/>
          <w:szCs w:val="24"/>
        </w:rPr>
        <w:t>’</w:t>
      </w:r>
      <w:r w:rsidR="00DE668D">
        <w:rPr>
          <w:rFonts w:ascii="Times New Roman"/>
          <w:color w:val="000000"/>
          <w:sz w:val="24"/>
          <w:szCs w:val="24"/>
        </w:rPr>
        <w:t xml:space="preserve"> sense of agency and the </w:t>
      </w:r>
      <w:r w:rsidR="00170A76">
        <w:rPr>
          <w:rFonts w:ascii="Times New Roman"/>
          <w:color w:val="000000"/>
          <w:sz w:val="24"/>
          <w:szCs w:val="24"/>
        </w:rPr>
        <w:t xml:space="preserve">urgency of self-reflexivity, any more than I </w:t>
      </w:r>
      <w:r w:rsidR="00862B73">
        <w:rPr>
          <w:rFonts w:ascii="Times New Roman"/>
          <w:color w:val="000000"/>
          <w:sz w:val="24"/>
          <w:szCs w:val="24"/>
        </w:rPr>
        <w:t>wish to</w:t>
      </w:r>
      <w:r w:rsidR="00170A76">
        <w:rPr>
          <w:rFonts w:ascii="Times New Roman"/>
          <w:color w:val="000000"/>
          <w:sz w:val="24"/>
          <w:szCs w:val="24"/>
        </w:rPr>
        <w:t xml:space="preserve"> downplay the issue of </w:t>
      </w:r>
      <w:r w:rsidR="00F272CC">
        <w:rPr>
          <w:rFonts w:ascii="Times New Roman"/>
          <w:color w:val="000000"/>
          <w:sz w:val="24"/>
          <w:szCs w:val="24"/>
        </w:rPr>
        <w:t xml:space="preserve">pedagogic </w:t>
      </w:r>
      <w:r w:rsidR="00170A76">
        <w:rPr>
          <w:rFonts w:ascii="Times New Roman"/>
          <w:color w:val="000000"/>
          <w:sz w:val="24"/>
          <w:szCs w:val="24"/>
        </w:rPr>
        <w:t xml:space="preserve">authority highlighted by Wyatt in his criticism of Leavis. </w:t>
      </w:r>
      <w:r w:rsidR="005071B6">
        <w:rPr>
          <w:rFonts w:ascii="Times New Roman"/>
          <w:color w:val="000000"/>
          <w:sz w:val="24"/>
          <w:szCs w:val="24"/>
        </w:rPr>
        <w:t>It’s possible</w:t>
      </w:r>
      <w:r w:rsidR="00DE668D">
        <w:rPr>
          <w:rFonts w:ascii="Times New Roman"/>
          <w:color w:val="000000"/>
          <w:sz w:val="24"/>
          <w:szCs w:val="24"/>
        </w:rPr>
        <w:t xml:space="preserve"> </w:t>
      </w:r>
      <w:r w:rsidR="00D70AE2">
        <w:rPr>
          <w:rFonts w:ascii="Times New Roman"/>
          <w:color w:val="000000"/>
          <w:sz w:val="24"/>
          <w:szCs w:val="24"/>
        </w:rPr>
        <w:t>that</w:t>
      </w:r>
      <w:r w:rsidR="005071B6">
        <w:rPr>
          <w:rFonts w:ascii="Times New Roman"/>
          <w:color w:val="000000"/>
          <w:sz w:val="24"/>
          <w:szCs w:val="24"/>
        </w:rPr>
        <w:t xml:space="preserve"> pedagogic</w:t>
      </w:r>
      <w:r w:rsidR="00D70AE2">
        <w:rPr>
          <w:rFonts w:ascii="Times New Roman"/>
          <w:color w:val="000000"/>
          <w:sz w:val="24"/>
          <w:szCs w:val="24"/>
        </w:rPr>
        <w:t xml:space="preserve"> research framed by Archer</w:t>
      </w:r>
      <w:r w:rsidR="003A5C3F">
        <w:rPr>
          <w:rFonts w:ascii="Times New Roman"/>
          <w:color w:val="000000"/>
          <w:sz w:val="24"/>
          <w:szCs w:val="24"/>
        </w:rPr>
        <w:t>’</w:t>
      </w:r>
      <w:r w:rsidR="00D70AE2">
        <w:rPr>
          <w:rFonts w:ascii="Times New Roman"/>
          <w:color w:val="000000"/>
          <w:sz w:val="24"/>
          <w:szCs w:val="24"/>
        </w:rPr>
        <w:t>s ideas abo</w:t>
      </w:r>
      <w:r w:rsidR="00DE668D">
        <w:rPr>
          <w:rFonts w:ascii="Times New Roman"/>
          <w:color w:val="000000"/>
          <w:sz w:val="24"/>
          <w:szCs w:val="24"/>
        </w:rPr>
        <w:t>ut agency and reflexivity, for instance,</w:t>
      </w:r>
      <w:r w:rsidR="00D70AE2">
        <w:rPr>
          <w:rFonts w:ascii="Times New Roman"/>
          <w:color w:val="000000"/>
          <w:sz w:val="24"/>
          <w:szCs w:val="24"/>
        </w:rPr>
        <w:t xml:space="preserve"> Jennifer Case</w:t>
      </w:r>
      <w:r w:rsidR="003A5C3F">
        <w:rPr>
          <w:rFonts w:ascii="Times New Roman"/>
          <w:color w:val="000000"/>
          <w:sz w:val="24"/>
          <w:szCs w:val="24"/>
        </w:rPr>
        <w:t>’</w:t>
      </w:r>
      <w:r w:rsidR="00D70AE2">
        <w:rPr>
          <w:rFonts w:ascii="Times New Roman"/>
          <w:color w:val="000000"/>
          <w:sz w:val="24"/>
          <w:szCs w:val="24"/>
        </w:rPr>
        <w:t xml:space="preserve">s 2015 study of engineering students at the University of Cape Town, draws on some of </w:t>
      </w:r>
      <w:r w:rsidR="00DE668D">
        <w:rPr>
          <w:rFonts w:ascii="Times New Roman"/>
          <w:color w:val="000000"/>
          <w:sz w:val="24"/>
          <w:szCs w:val="24"/>
        </w:rPr>
        <w:t>Archer</w:t>
      </w:r>
      <w:r w:rsidR="003A5C3F">
        <w:rPr>
          <w:rFonts w:ascii="Times New Roman"/>
          <w:color w:val="000000"/>
          <w:sz w:val="24"/>
          <w:szCs w:val="24"/>
        </w:rPr>
        <w:t>’</w:t>
      </w:r>
      <w:r w:rsidR="00DE668D">
        <w:rPr>
          <w:rFonts w:ascii="Times New Roman"/>
          <w:color w:val="000000"/>
          <w:sz w:val="24"/>
          <w:szCs w:val="24"/>
        </w:rPr>
        <w:t>s</w:t>
      </w:r>
      <w:r w:rsidR="00D70AE2">
        <w:rPr>
          <w:rFonts w:ascii="Times New Roman"/>
          <w:color w:val="000000"/>
          <w:sz w:val="24"/>
          <w:szCs w:val="24"/>
        </w:rPr>
        <w:t xml:space="preserve"> ideas while </w:t>
      </w:r>
      <w:r w:rsidR="00DE668D">
        <w:rPr>
          <w:rFonts w:ascii="Times New Roman"/>
          <w:color w:val="000000"/>
          <w:sz w:val="24"/>
          <w:szCs w:val="24"/>
        </w:rPr>
        <w:t>being uninfluenced by</w:t>
      </w:r>
      <w:r w:rsidR="00D70AE2">
        <w:rPr>
          <w:rFonts w:ascii="Times New Roman"/>
          <w:color w:val="000000"/>
          <w:sz w:val="24"/>
          <w:szCs w:val="24"/>
        </w:rPr>
        <w:t xml:space="preserve"> others. </w:t>
      </w:r>
      <w:r w:rsidR="00C51569">
        <w:rPr>
          <w:rFonts w:ascii="Times New Roman"/>
          <w:color w:val="000000"/>
          <w:sz w:val="24"/>
          <w:szCs w:val="24"/>
        </w:rPr>
        <w:t>There is undoubtedly mo</w:t>
      </w:r>
      <w:r w:rsidR="00862B73">
        <w:rPr>
          <w:rFonts w:ascii="Times New Roman"/>
          <w:color w:val="000000"/>
          <w:sz w:val="24"/>
          <w:szCs w:val="24"/>
        </w:rPr>
        <w:t>re to be said on both sides;</w:t>
      </w:r>
      <w:r w:rsidR="00C51569">
        <w:rPr>
          <w:rFonts w:ascii="Times New Roman"/>
          <w:color w:val="000000"/>
          <w:sz w:val="24"/>
          <w:szCs w:val="24"/>
        </w:rPr>
        <w:t xml:space="preserve"> it would</w:t>
      </w:r>
      <w:r w:rsidR="00862B73">
        <w:rPr>
          <w:rFonts w:ascii="Times New Roman"/>
          <w:color w:val="000000"/>
          <w:sz w:val="24"/>
          <w:szCs w:val="24"/>
        </w:rPr>
        <w:t>,</w:t>
      </w:r>
      <w:r w:rsidR="00C51569">
        <w:rPr>
          <w:rFonts w:ascii="Times New Roman"/>
          <w:color w:val="000000"/>
          <w:sz w:val="24"/>
          <w:szCs w:val="24"/>
        </w:rPr>
        <w:t xml:space="preserve"> </w:t>
      </w:r>
      <w:r w:rsidR="00170A76">
        <w:rPr>
          <w:rFonts w:ascii="Times New Roman"/>
          <w:color w:val="000000"/>
          <w:sz w:val="24"/>
          <w:szCs w:val="24"/>
        </w:rPr>
        <w:t>for example</w:t>
      </w:r>
      <w:r w:rsidR="00862B73">
        <w:rPr>
          <w:rFonts w:ascii="Times New Roman"/>
          <w:color w:val="000000"/>
          <w:sz w:val="24"/>
          <w:szCs w:val="24"/>
        </w:rPr>
        <w:t>,</w:t>
      </w:r>
      <w:r w:rsidR="00170A76">
        <w:rPr>
          <w:rFonts w:ascii="Times New Roman"/>
          <w:color w:val="000000"/>
          <w:sz w:val="24"/>
          <w:szCs w:val="24"/>
        </w:rPr>
        <w:t xml:space="preserve"> </w:t>
      </w:r>
      <w:r w:rsidR="00C51569">
        <w:rPr>
          <w:rFonts w:ascii="Times New Roman"/>
          <w:color w:val="000000"/>
          <w:sz w:val="24"/>
          <w:szCs w:val="24"/>
        </w:rPr>
        <w:t>be interesting to have a critical realist</w:t>
      </w:r>
      <w:r w:rsidR="003A5C3F">
        <w:rPr>
          <w:rFonts w:ascii="Times New Roman"/>
          <w:color w:val="000000"/>
          <w:sz w:val="24"/>
          <w:szCs w:val="24"/>
        </w:rPr>
        <w:t>’</w:t>
      </w:r>
      <w:r w:rsidR="00C51569">
        <w:rPr>
          <w:rFonts w:ascii="Times New Roman"/>
          <w:color w:val="000000"/>
          <w:sz w:val="24"/>
          <w:szCs w:val="24"/>
        </w:rPr>
        <w:t>s perspective on Leavis.</w:t>
      </w:r>
      <w:r w:rsidR="00170A76">
        <w:rPr>
          <w:rFonts w:ascii="Times New Roman"/>
          <w:color w:val="000000"/>
          <w:sz w:val="24"/>
          <w:szCs w:val="24"/>
        </w:rPr>
        <w:t xml:space="preserve"> But I see little evidence that the kind of limiting self-consciousness about language which I see at work in Archer</w:t>
      </w:r>
      <w:r w:rsidR="00862B73">
        <w:rPr>
          <w:rFonts w:ascii="Times New Roman"/>
          <w:color w:val="000000"/>
          <w:sz w:val="24"/>
          <w:szCs w:val="24"/>
        </w:rPr>
        <w:t xml:space="preserve"> </w:t>
      </w:r>
      <w:r w:rsidR="00F272CC">
        <w:rPr>
          <w:rFonts w:ascii="Times New Roman"/>
          <w:color w:val="000000"/>
          <w:sz w:val="24"/>
          <w:szCs w:val="24"/>
        </w:rPr>
        <w:t>would be</w:t>
      </w:r>
      <w:r w:rsidR="00862B73">
        <w:rPr>
          <w:rFonts w:ascii="Times New Roman"/>
          <w:color w:val="000000"/>
          <w:sz w:val="24"/>
          <w:szCs w:val="24"/>
        </w:rPr>
        <w:t xml:space="preserve"> recognized as such</w:t>
      </w:r>
      <w:r w:rsidR="003A5C3F">
        <w:rPr>
          <w:rFonts w:ascii="Times New Roman"/>
          <w:color w:val="000000"/>
          <w:sz w:val="24"/>
          <w:szCs w:val="24"/>
        </w:rPr>
        <w:t xml:space="preserve"> by </w:t>
      </w:r>
      <w:r w:rsidR="00DE668D">
        <w:rPr>
          <w:rFonts w:ascii="Times New Roman"/>
          <w:color w:val="000000"/>
          <w:sz w:val="24"/>
          <w:szCs w:val="24"/>
        </w:rPr>
        <w:t>researchers</w:t>
      </w:r>
      <w:r w:rsidR="00862B73">
        <w:rPr>
          <w:rFonts w:ascii="Times New Roman"/>
          <w:color w:val="000000"/>
          <w:sz w:val="24"/>
          <w:szCs w:val="24"/>
        </w:rPr>
        <w:t>, least of all regarded as a problem.</w:t>
      </w:r>
    </w:p>
    <w:p w:rsidR="00FF4F26" w:rsidRDefault="00BA055E">
      <w:pPr>
        <w:ind w:firstLine="357"/>
        <w:rPr>
          <w:rFonts w:ascii="Times New Roman"/>
          <w:b/>
          <w:color w:val="000000"/>
          <w:sz w:val="24"/>
          <w:szCs w:val="24"/>
        </w:rPr>
      </w:pPr>
      <w:r>
        <w:rPr>
          <w:rFonts w:ascii="Times New Roman"/>
          <w:b/>
          <w:color w:val="000000"/>
          <w:sz w:val="24"/>
          <w:szCs w:val="24"/>
        </w:rPr>
        <w:t>Conclusion</w:t>
      </w:r>
    </w:p>
    <w:p w:rsidR="00FF4F26" w:rsidRDefault="00BA055E">
      <w:pPr>
        <w:ind w:firstLine="357"/>
        <w:rPr>
          <w:rFonts w:ascii="Times New Roman"/>
          <w:color w:val="000000"/>
          <w:sz w:val="24"/>
          <w:szCs w:val="24"/>
        </w:rPr>
      </w:pPr>
      <w:r>
        <w:rPr>
          <w:rFonts w:ascii="Times New Roman"/>
          <w:color w:val="000000"/>
          <w:sz w:val="24"/>
          <w:szCs w:val="24"/>
        </w:rPr>
        <w:t xml:space="preserve">Which </w:t>
      </w:r>
      <w:r w:rsidR="00283D7D">
        <w:rPr>
          <w:rFonts w:ascii="Times New Roman"/>
          <w:color w:val="000000"/>
          <w:sz w:val="24"/>
          <w:szCs w:val="24"/>
        </w:rPr>
        <w:t>b</w:t>
      </w:r>
      <w:r w:rsidR="008D02D0">
        <w:rPr>
          <w:rFonts w:ascii="Times New Roman"/>
          <w:color w:val="000000"/>
          <w:sz w:val="24"/>
          <w:szCs w:val="24"/>
        </w:rPr>
        <w:t xml:space="preserve">rings me back in my conclusion to Leavisian pedagogy. The </w:t>
      </w:r>
      <w:r>
        <w:rPr>
          <w:rFonts w:ascii="Times New Roman"/>
          <w:color w:val="000000"/>
          <w:sz w:val="24"/>
          <w:szCs w:val="24"/>
        </w:rPr>
        <w:t xml:space="preserve">fundamental </w:t>
      </w:r>
      <w:r w:rsidR="008D02D0">
        <w:rPr>
          <w:rFonts w:ascii="Times New Roman"/>
          <w:color w:val="000000"/>
          <w:sz w:val="24"/>
          <w:szCs w:val="24"/>
        </w:rPr>
        <w:t xml:space="preserve">recognition </w:t>
      </w:r>
      <w:r>
        <w:rPr>
          <w:rFonts w:ascii="Times New Roman"/>
          <w:color w:val="000000"/>
          <w:sz w:val="24"/>
          <w:szCs w:val="24"/>
        </w:rPr>
        <w:t xml:space="preserve">for Leavis, who speaks as someone grounded in the humanities and in English, is about language as the collaborative creation of its speech community. This </w:t>
      </w:r>
      <w:r w:rsidR="008D02D0">
        <w:rPr>
          <w:rFonts w:ascii="Times New Roman"/>
          <w:color w:val="000000"/>
          <w:sz w:val="24"/>
          <w:szCs w:val="24"/>
        </w:rPr>
        <w:t>recognition</w:t>
      </w:r>
      <w:r>
        <w:rPr>
          <w:rFonts w:ascii="Times New Roman"/>
          <w:color w:val="000000"/>
          <w:sz w:val="24"/>
          <w:szCs w:val="24"/>
        </w:rPr>
        <w:t>, as we</w:t>
      </w:r>
      <w:r w:rsidR="003A5C3F">
        <w:rPr>
          <w:rFonts w:ascii="Times New Roman"/>
          <w:color w:val="000000"/>
          <w:sz w:val="24"/>
          <w:szCs w:val="24"/>
        </w:rPr>
        <w:t>’</w:t>
      </w:r>
      <w:r>
        <w:rPr>
          <w:rFonts w:ascii="Times New Roman"/>
          <w:color w:val="000000"/>
          <w:sz w:val="24"/>
          <w:szCs w:val="24"/>
        </w:rPr>
        <w:t>ve seen, lies at the heart of his conception of reality and of the idea of the collaborative interchange of thought and values expressed at its most succinct and explicit in his paradigm of the critical exchange. This paradigm, as I have suggested, incites us to conceive or reconceive of pedagogy in a number of fruitful, creative ways, provided we do not overlook its central assumption about the value of collaborative, everyday human creativity that maintains, contributes to, and we hope, enriches the human heritage and advances our knowledge of it and each other. But Leavis</w:t>
      </w:r>
      <w:r w:rsidR="003A5C3F">
        <w:rPr>
          <w:rFonts w:ascii="Times New Roman"/>
          <w:color w:val="000000"/>
          <w:sz w:val="24"/>
          <w:szCs w:val="24"/>
        </w:rPr>
        <w:t>’</w:t>
      </w:r>
      <w:r>
        <w:rPr>
          <w:rFonts w:ascii="Times New Roman"/>
          <w:color w:val="000000"/>
          <w:sz w:val="24"/>
          <w:szCs w:val="24"/>
        </w:rPr>
        <w:t>s disciplinary background is not the only reason or indeed the main reason why he stakes this claim. He is not saying this because he believes his idea or method is bigger than anyone else</w:t>
      </w:r>
      <w:r w:rsidR="003A5C3F">
        <w:rPr>
          <w:rFonts w:ascii="Times New Roman"/>
          <w:color w:val="000000"/>
          <w:sz w:val="24"/>
          <w:szCs w:val="24"/>
        </w:rPr>
        <w:t>’</w:t>
      </w:r>
      <w:r>
        <w:rPr>
          <w:rFonts w:ascii="Times New Roman"/>
          <w:color w:val="000000"/>
          <w:sz w:val="24"/>
          <w:szCs w:val="24"/>
        </w:rPr>
        <w:t>s or that it might not be expressed differently in philosophical or sociological forms of discourse. I hope I haven</w:t>
      </w:r>
      <w:r w:rsidR="003A5C3F">
        <w:rPr>
          <w:rFonts w:ascii="Times New Roman"/>
          <w:color w:val="000000"/>
          <w:sz w:val="24"/>
          <w:szCs w:val="24"/>
        </w:rPr>
        <w:t>’</w:t>
      </w:r>
      <w:r>
        <w:rPr>
          <w:rFonts w:ascii="Times New Roman"/>
          <w:color w:val="000000"/>
          <w:sz w:val="24"/>
          <w:szCs w:val="24"/>
        </w:rPr>
        <w:t xml:space="preserve">t been taken as arguing the case that Leavis sees no room for these. What is at stake here, it seems to me, is a conception of pedagogy, creativity and reflexivity as more than rhetorically transformatory. What would it really mean for our inquiries into the nature of teaching and learning if we were to take </w:t>
      </w:r>
      <w:r>
        <w:rPr>
          <w:rFonts w:ascii="Times New Roman"/>
          <w:color w:val="000000"/>
          <w:sz w:val="24"/>
          <w:szCs w:val="24"/>
        </w:rPr>
        <w:lastRenderedPageBreak/>
        <w:t>Leavis</w:t>
      </w:r>
      <w:r w:rsidR="003A5C3F">
        <w:rPr>
          <w:rFonts w:ascii="Times New Roman"/>
          <w:color w:val="000000"/>
          <w:sz w:val="24"/>
          <w:szCs w:val="24"/>
        </w:rPr>
        <w:t>’</w:t>
      </w:r>
      <w:r>
        <w:rPr>
          <w:rFonts w:ascii="Times New Roman"/>
          <w:color w:val="000000"/>
          <w:sz w:val="24"/>
          <w:szCs w:val="24"/>
        </w:rPr>
        <w:t>s ideas seriously? The recognitions at stake in Leavis</w:t>
      </w:r>
      <w:r w:rsidR="003A5C3F">
        <w:rPr>
          <w:rFonts w:ascii="Times New Roman"/>
          <w:color w:val="000000"/>
          <w:sz w:val="24"/>
          <w:szCs w:val="24"/>
        </w:rPr>
        <w:t>’</w:t>
      </w:r>
      <w:r>
        <w:rPr>
          <w:rFonts w:ascii="Times New Roman"/>
          <w:color w:val="000000"/>
          <w:sz w:val="24"/>
          <w:szCs w:val="24"/>
        </w:rPr>
        <w:t>s understanding of critical pedagogy are ones that remain to be met and assimilated. In furthering our appreciation of critical pedagogy, as of much else in the theory and practice of teaching and learning in higher education, Leavis</w:t>
      </w:r>
      <w:r w:rsidR="003A5C3F">
        <w:rPr>
          <w:rFonts w:ascii="Times New Roman"/>
          <w:color w:val="000000"/>
          <w:sz w:val="24"/>
          <w:szCs w:val="24"/>
        </w:rPr>
        <w:t>’</w:t>
      </w:r>
      <w:r>
        <w:rPr>
          <w:rFonts w:ascii="Times New Roman"/>
          <w:color w:val="000000"/>
          <w:sz w:val="24"/>
          <w:szCs w:val="24"/>
        </w:rPr>
        <w:t>s paradigm of critical exchange is still an irreplaceable exemplar and challenge.</w:t>
      </w:r>
    </w:p>
    <w:p w:rsidR="00FF4F26" w:rsidRDefault="00BA055E">
      <w:pPr>
        <w:ind w:firstLine="357"/>
        <w:rPr>
          <w:rFonts w:ascii="Times New Roman"/>
          <w:b/>
          <w:color w:val="000000"/>
          <w:sz w:val="24"/>
          <w:szCs w:val="24"/>
        </w:rPr>
      </w:pPr>
      <w:r>
        <w:rPr>
          <w:rFonts w:ascii="Times New Roman"/>
          <w:b/>
          <w:color w:val="000000"/>
          <w:sz w:val="24"/>
          <w:szCs w:val="24"/>
        </w:rPr>
        <w:t>References</w:t>
      </w:r>
    </w:p>
    <w:p w:rsidR="00FF4F26" w:rsidRDefault="00BA055E">
      <w:pPr>
        <w:ind w:left="567" w:hanging="567"/>
        <w:rPr>
          <w:rFonts w:ascii="Times New Roman"/>
          <w:color w:val="000000"/>
          <w:sz w:val="24"/>
          <w:szCs w:val="24"/>
        </w:rPr>
      </w:pPr>
      <w:r>
        <w:rPr>
          <w:rFonts w:ascii="Times New Roman"/>
          <w:color w:val="000000"/>
          <w:sz w:val="24"/>
          <w:szCs w:val="24"/>
        </w:rPr>
        <w:t xml:space="preserve">Anderson, P. (1968). Components of the national culture. </w:t>
      </w:r>
      <w:r>
        <w:rPr>
          <w:rFonts w:ascii="Times New Roman"/>
          <w:i/>
          <w:color w:val="000000"/>
          <w:sz w:val="24"/>
          <w:szCs w:val="24"/>
        </w:rPr>
        <w:t>New Left Review</w:t>
      </w:r>
      <w:r>
        <w:rPr>
          <w:rFonts w:ascii="Times New Roman"/>
          <w:color w:val="000000"/>
          <w:sz w:val="24"/>
          <w:szCs w:val="24"/>
        </w:rPr>
        <w:t>, 1/50.</w:t>
      </w:r>
    </w:p>
    <w:p w:rsidR="00FF4F26" w:rsidRDefault="00BA055E">
      <w:pPr>
        <w:ind w:left="567" w:hanging="567"/>
        <w:rPr>
          <w:rFonts w:ascii="Times New Roman"/>
          <w:color w:val="000000"/>
          <w:sz w:val="24"/>
          <w:szCs w:val="24"/>
        </w:rPr>
      </w:pPr>
      <w:r>
        <w:rPr>
          <w:rFonts w:ascii="Times New Roman"/>
          <w:color w:val="000000"/>
          <w:sz w:val="24"/>
          <w:szCs w:val="24"/>
        </w:rPr>
        <w:t xml:space="preserve">Archer, M. S. (1995). </w:t>
      </w:r>
      <w:r>
        <w:rPr>
          <w:rFonts w:ascii="Times New Roman"/>
          <w:i/>
          <w:color w:val="000000"/>
          <w:sz w:val="24"/>
          <w:szCs w:val="24"/>
        </w:rPr>
        <w:t>Realist social theory: The morphogenetic approach</w:t>
      </w:r>
      <w:r>
        <w:rPr>
          <w:rFonts w:ascii="Times New Roman"/>
          <w:color w:val="000000"/>
          <w:sz w:val="24"/>
          <w:szCs w:val="24"/>
        </w:rPr>
        <w:t>. Cambridge: Cambridge University Press.</w:t>
      </w:r>
    </w:p>
    <w:p w:rsidR="00FF4F26" w:rsidRDefault="00BA055E" w:rsidP="003A5C3F">
      <w:pPr>
        <w:ind w:left="567" w:hanging="567"/>
        <w:rPr>
          <w:rFonts w:ascii="Times New Roman"/>
          <w:color w:val="000000"/>
          <w:sz w:val="24"/>
          <w:szCs w:val="24"/>
        </w:rPr>
      </w:pPr>
      <w:r>
        <w:rPr>
          <w:rFonts w:ascii="Times New Roman"/>
          <w:color w:val="000000"/>
          <w:sz w:val="24"/>
          <w:szCs w:val="24"/>
        </w:rPr>
        <w:t xml:space="preserve">Archer, M. S. (2012). </w:t>
      </w:r>
      <w:r>
        <w:rPr>
          <w:rFonts w:ascii="Times New Roman"/>
          <w:i/>
          <w:color w:val="000000"/>
          <w:sz w:val="24"/>
          <w:szCs w:val="24"/>
        </w:rPr>
        <w:t>The reflexive imperative in late modernity</w:t>
      </w:r>
      <w:r>
        <w:rPr>
          <w:rFonts w:ascii="Times New Roman"/>
          <w:color w:val="000000"/>
          <w:sz w:val="24"/>
          <w:szCs w:val="24"/>
        </w:rPr>
        <w:t>. Cambridge: Cambridge University Press.</w:t>
      </w:r>
    </w:p>
    <w:p w:rsidR="00FF4F26" w:rsidRDefault="00BA055E">
      <w:pPr>
        <w:ind w:left="567" w:hanging="567"/>
        <w:rPr>
          <w:rFonts w:ascii="Times New Roman"/>
          <w:color w:val="000000"/>
          <w:sz w:val="24"/>
          <w:szCs w:val="24"/>
        </w:rPr>
      </w:pPr>
      <w:r>
        <w:rPr>
          <w:rFonts w:ascii="Times New Roman"/>
          <w:color w:val="000000"/>
          <w:sz w:val="24"/>
          <w:szCs w:val="24"/>
        </w:rPr>
        <w:t xml:space="preserve">Barnett, R. (1990). </w:t>
      </w:r>
      <w:r>
        <w:rPr>
          <w:rFonts w:ascii="Times New Roman"/>
          <w:i/>
          <w:color w:val="000000"/>
          <w:sz w:val="24"/>
          <w:szCs w:val="24"/>
        </w:rPr>
        <w:t>The idea of higher education</w:t>
      </w:r>
      <w:r>
        <w:rPr>
          <w:rFonts w:ascii="Times New Roman"/>
          <w:color w:val="000000"/>
          <w:sz w:val="24"/>
          <w:szCs w:val="24"/>
        </w:rPr>
        <w:t>. Buckingham: SRHE and Open University Press.</w:t>
      </w:r>
    </w:p>
    <w:p w:rsidR="00FF4F26" w:rsidRDefault="00BA055E">
      <w:pPr>
        <w:ind w:left="567" w:hanging="567"/>
        <w:rPr>
          <w:rFonts w:ascii="Times New Roman"/>
          <w:color w:val="000000"/>
          <w:sz w:val="24"/>
          <w:szCs w:val="24"/>
        </w:rPr>
      </w:pPr>
      <w:r>
        <w:rPr>
          <w:rFonts w:ascii="Times New Roman"/>
          <w:color w:val="000000"/>
          <w:sz w:val="24"/>
          <w:szCs w:val="24"/>
        </w:rPr>
        <w:t>Caetano, A. (2015). Deﬁning personal reflexivity: A critical reading of Archer</w:t>
      </w:r>
      <w:r w:rsidR="003A5C3F">
        <w:rPr>
          <w:rFonts w:ascii="Times New Roman"/>
          <w:color w:val="000000"/>
          <w:sz w:val="24"/>
          <w:szCs w:val="24"/>
        </w:rPr>
        <w:t>’</w:t>
      </w:r>
      <w:r>
        <w:rPr>
          <w:rFonts w:ascii="Times New Roman"/>
          <w:color w:val="000000"/>
          <w:sz w:val="24"/>
          <w:szCs w:val="24"/>
        </w:rPr>
        <w:t xml:space="preserve">s approach. </w:t>
      </w:r>
      <w:r>
        <w:rPr>
          <w:rFonts w:ascii="Times New Roman"/>
          <w:i/>
          <w:color w:val="000000"/>
          <w:sz w:val="24"/>
          <w:szCs w:val="24"/>
        </w:rPr>
        <w:t>European Journal of Social Theory</w:t>
      </w:r>
      <w:r>
        <w:rPr>
          <w:rFonts w:ascii="Times New Roman"/>
          <w:color w:val="000000"/>
          <w:sz w:val="24"/>
          <w:szCs w:val="24"/>
        </w:rPr>
        <w:t>, 18(1), 60–75.</w:t>
      </w:r>
    </w:p>
    <w:p w:rsidR="00FF4F26" w:rsidRDefault="00BA055E">
      <w:pPr>
        <w:ind w:left="567" w:hanging="567"/>
        <w:rPr>
          <w:rFonts w:ascii="Times New Roman"/>
          <w:color w:val="000000"/>
          <w:sz w:val="24"/>
          <w:szCs w:val="24"/>
        </w:rPr>
      </w:pPr>
      <w:r>
        <w:rPr>
          <w:rFonts w:ascii="Times New Roman"/>
          <w:color w:val="000000"/>
          <w:sz w:val="24"/>
          <w:szCs w:val="24"/>
        </w:rPr>
        <w:t xml:space="preserve">Case, J. M. (2013). </w:t>
      </w:r>
      <w:r>
        <w:rPr>
          <w:rFonts w:ascii="Times New Roman"/>
          <w:i/>
          <w:color w:val="000000"/>
          <w:sz w:val="24"/>
          <w:szCs w:val="24"/>
        </w:rPr>
        <w:t>Researching student learning in higher education: A social realist approach</w:t>
      </w:r>
      <w:r>
        <w:rPr>
          <w:rFonts w:ascii="Times New Roman"/>
          <w:color w:val="000000"/>
          <w:sz w:val="24"/>
          <w:szCs w:val="24"/>
        </w:rPr>
        <w:t>. London: Routledge.</w:t>
      </w:r>
    </w:p>
    <w:p w:rsidR="00FF4F26" w:rsidRDefault="00BA055E">
      <w:pPr>
        <w:ind w:left="567" w:hanging="567"/>
        <w:rPr>
          <w:rFonts w:ascii="Times New Roman"/>
          <w:color w:val="000000"/>
          <w:sz w:val="24"/>
          <w:szCs w:val="24"/>
        </w:rPr>
      </w:pPr>
      <w:r>
        <w:rPr>
          <w:rFonts w:ascii="Times New Roman"/>
          <w:color w:val="000000"/>
          <w:sz w:val="24"/>
          <w:szCs w:val="24"/>
        </w:rPr>
        <w:t xml:space="preserve">Case, J. M. (2015). A social realist perspective on student learning in higher education: The morphogenesis of agency. </w:t>
      </w:r>
      <w:r>
        <w:rPr>
          <w:rFonts w:ascii="Times New Roman"/>
          <w:i/>
          <w:color w:val="000000"/>
          <w:sz w:val="24"/>
          <w:szCs w:val="24"/>
        </w:rPr>
        <w:t>Higher Education Research and Development</w:t>
      </w:r>
      <w:r>
        <w:rPr>
          <w:rFonts w:ascii="Times New Roman"/>
          <w:color w:val="000000"/>
          <w:sz w:val="24"/>
          <w:szCs w:val="24"/>
        </w:rPr>
        <w:t xml:space="preserve">, 34(5), 841–852. </w:t>
      </w:r>
    </w:p>
    <w:p w:rsidR="00FF4F26" w:rsidRDefault="00BA055E">
      <w:pPr>
        <w:ind w:left="567" w:hanging="567"/>
        <w:rPr>
          <w:rFonts w:ascii="Times New Roman"/>
          <w:color w:val="000000"/>
          <w:sz w:val="24"/>
          <w:szCs w:val="24"/>
        </w:rPr>
      </w:pPr>
      <w:r>
        <w:rPr>
          <w:rFonts w:ascii="Times New Roman"/>
          <w:color w:val="000000"/>
          <w:sz w:val="24"/>
          <w:szCs w:val="24"/>
        </w:rPr>
        <w:t xml:space="preserve">Hartwig, M. (ed.) (2015). </w:t>
      </w:r>
      <w:r>
        <w:rPr>
          <w:rFonts w:ascii="Times New Roman"/>
          <w:i/>
          <w:color w:val="000000"/>
          <w:sz w:val="24"/>
          <w:szCs w:val="24"/>
        </w:rPr>
        <w:t>Dictionary of critical realism</w:t>
      </w:r>
      <w:r>
        <w:rPr>
          <w:rFonts w:ascii="Times New Roman"/>
          <w:color w:val="000000"/>
          <w:sz w:val="24"/>
          <w:szCs w:val="24"/>
        </w:rPr>
        <w:t>. London: Routledge.</w:t>
      </w:r>
    </w:p>
    <w:p w:rsidR="00FF4F26" w:rsidRDefault="00BA055E" w:rsidP="003A5C3F">
      <w:pPr>
        <w:ind w:left="567" w:hanging="567"/>
        <w:rPr>
          <w:rFonts w:ascii="Times New Roman"/>
          <w:color w:val="000000"/>
          <w:sz w:val="24"/>
          <w:szCs w:val="24"/>
        </w:rPr>
      </w:pPr>
      <w:r>
        <w:rPr>
          <w:rFonts w:ascii="Times New Roman"/>
          <w:color w:val="000000"/>
          <w:sz w:val="24"/>
          <w:szCs w:val="24"/>
        </w:rPr>
        <w:t>Healey, M., Flint, K., &amp; Harrington, A. (2014</w:t>
      </w:r>
      <w:r>
        <w:rPr>
          <w:rFonts w:ascii="Times New Roman"/>
          <w:i/>
          <w:color w:val="000000"/>
          <w:sz w:val="24"/>
          <w:szCs w:val="24"/>
        </w:rPr>
        <w:t>). Engagement through partnership: Students as partners in learning and teaching in higher education</w:t>
      </w:r>
      <w:r>
        <w:rPr>
          <w:rFonts w:ascii="Times New Roman"/>
          <w:color w:val="000000"/>
          <w:sz w:val="24"/>
          <w:szCs w:val="24"/>
        </w:rPr>
        <w:t xml:space="preserve">. York: Higher Education Academy. </w:t>
      </w:r>
    </w:p>
    <w:p w:rsidR="00FF4F26" w:rsidRDefault="00BA055E">
      <w:pPr>
        <w:ind w:left="567" w:hanging="567"/>
        <w:rPr>
          <w:rFonts w:ascii="Times New Roman"/>
          <w:color w:val="000000"/>
          <w:sz w:val="24"/>
          <w:szCs w:val="24"/>
        </w:rPr>
      </w:pPr>
      <w:r>
        <w:rPr>
          <w:rFonts w:ascii="Times New Roman"/>
          <w:color w:val="000000"/>
          <w:sz w:val="24"/>
          <w:szCs w:val="24"/>
        </w:rPr>
        <w:t xml:space="preserve">Hilliard, C. (2012). </w:t>
      </w:r>
      <w:r>
        <w:rPr>
          <w:rFonts w:ascii="Times New Roman"/>
          <w:i/>
          <w:color w:val="000000"/>
          <w:sz w:val="24"/>
          <w:szCs w:val="24"/>
        </w:rPr>
        <w:t xml:space="preserve">English as a vocation: The </w:t>
      </w:r>
      <w:r w:rsidR="003A5C3F">
        <w:rPr>
          <w:rFonts w:ascii="Times New Roman"/>
          <w:i/>
          <w:color w:val="000000"/>
          <w:sz w:val="24"/>
          <w:szCs w:val="24"/>
        </w:rPr>
        <w:t>‘</w:t>
      </w:r>
      <w:r>
        <w:rPr>
          <w:rFonts w:ascii="Times New Roman"/>
          <w:i/>
          <w:color w:val="000000"/>
          <w:sz w:val="24"/>
          <w:szCs w:val="24"/>
        </w:rPr>
        <w:t>Scrutiny</w:t>
      </w:r>
      <w:r w:rsidR="003A5C3F">
        <w:rPr>
          <w:rFonts w:ascii="Times New Roman"/>
          <w:i/>
          <w:color w:val="000000"/>
          <w:sz w:val="24"/>
          <w:szCs w:val="24"/>
        </w:rPr>
        <w:t>’</w:t>
      </w:r>
      <w:r>
        <w:rPr>
          <w:rFonts w:ascii="Times New Roman"/>
          <w:i/>
          <w:color w:val="000000"/>
          <w:sz w:val="24"/>
          <w:szCs w:val="24"/>
        </w:rPr>
        <w:t xml:space="preserve"> movement</w:t>
      </w:r>
      <w:r>
        <w:rPr>
          <w:rFonts w:ascii="Times New Roman"/>
          <w:color w:val="000000"/>
          <w:sz w:val="24"/>
          <w:szCs w:val="24"/>
        </w:rPr>
        <w:t>. Oxford: Oxford University Press.</w:t>
      </w:r>
    </w:p>
    <w:p w:rsidR="00FF4F26" w:rsidRDefault="00BA055E">
      <w:pPr>
        <w:ind w:left="567" w:hanging="567"/>
        <w:rPr>
          <w:rFonts w:ascii="Times New Roman"/>
          <w:color w:val="000000"/>
          <w:sz w:val="24"/>
          <w:szCs w:val="24"/>
        </w:rPr>
      </w:pPr>
      <w:r>
        <w:rPr>
          <w:rFonts w:ascii="Times New Roman"/>
          <w:color w:val="000000"/>
          <w:sz w:val="24"/>
          <w:szCs w:val="24"/>
        </w:rPr>
        <w:t xml:space="preserve">Holbrook, D. (1964). </w:t>
      </w:r>
      <w:r>
        <w:rPr>
          <w:rFonts w:ascii="Times New Roman"/>
          <w:i/>
          <w:color w:val="000000"/>
          <w:sz w:val="24"/>
          <w:szCs w:val="24"/>
        </w:rPr>
        <w:t xml:space="preserve">English for the rejected: Training literacy in the lower streams of the secondary school. </w:t>
      </w:r>
      <w:r>
        <w:rPr>
          <w:rFonts w:ascii="Times New Roman"/>
          <w:color w:val="000000"/>
          <w:sz w:val="24"/>
          <w:szCs w:val="24"/>
        </w:rPr>
        <w:t>Cambridge: Cambridge University Press.</w:t>
      </w:r>
    </w:p>
    <w:p w:rsidR="00FF4F26" w:rsidRDefault="00BA055E">
      <w:pPr>
        <w:ind w:left="567" w:hanging="567"/>
        <w:rPr>
          <w:rFonts w:ascii="Times New Roman"/>
          <w:color w:val="000000"/>
          <w:sz w:val="24"/>
          <w:szCs w:val="24"/>
        </w:rPr>
      </w:pPr>
      <w:r>
        <w:rPr>
          <w:rFonts w:ascii="Times New Roman"/>
          <w:color w:val="000000"/>
          <w:sz w:val="24"/>
          <w:szCs w:val="24"/>
        </w:rPr>
        <w:lastRenderedPageBreak/>
        <w:t xml:space="preserve">Jackson, P. W. (1990). </w:t>
      </w:r>
      <w:r>
        <w:rPr>
          <w:rFonts w:ascii="Times New Roman"/>
          <w:i/>
          <w:color w:val="000000"/>
          <w:sz w:val="24"/>
          <w:szCs w:val="24"/>
        </w:rPr>
        <w:t>Life in classrooms</w:t>
      </w:r>
      <w:r>
        <w:rPr>
          <w:rFonts w:ascii="Times New Roman"/>
          <w:color w:val="000000"/>
          <w:sz w:val="24"/>
          <w:szCs w:val="24"/>
        </w:rPr>
        <w:t>. New York and London: Teachers College Press.</w:t>
      </w:r>
    </w:p>
    <w:p w:rsidR="00FF4F26" w:rsidRDefault="00BA055E">
      <w:pPr>
        <w:ind w:left="567" w:hanging="567"/>
        <w:rPr>
          <w:rFonts w:ascii="Times New Roman"/>
          <w:color w:val="000000"/>
          <w:sz w:val="24"/>
          <w:szCs w:val="24"/>
        </w:rPr>
      </w:pPr>
      <w:r>
        <w:rPr>
          <w:rFonts w:ascii="Times New Roman"/>
          <w:color w:val="000000"/>
          <w:sz w:val="24"/>
          <w:szCs w:val="24"/>
        </w:rPr>
        <w:t xml:space="preserve">Kramer, J. (2011). </w:t>
      </w:r>
      <w:r>
        <w:rPr>
          <w:rFonts w:ascii="Times New Roman"/>
          <w:i/>
          <w:color w:val="000000"/>
          <w:sz w:val="24"/>
          <w:szCs w:val="24"/>
        </w:rPr>
        <w:t>Taking stock</w:t>
      </w:r>
      <w:r>
        <w:rPr>
          <w:rFonts w:ascii="Times New Roman"/>
          <w:color w:val="000000"/>
          <w:sz w:val="24"/>
          <w:szCs w:val="24"/>
        </w:rPr>
        <w:t>. Tübingen: Narr Franke Attempto.</w:t>
      </w:r>
    </w:p>
    <w:p w:rsidR="00FF4F26" w:rsidRDefault="00BA055E">
      <w:pPr>
        <w:ind w:left="567" w:hanging="567"/>
        <w:rPr>
          <w:rFonts w:ascii="Times New Roman"/>
          <w:color w:val="000000"/>
          <w:sz w:val="24"/>
          <w:szCs w:val="24"/>
        </w:rPr>
      </w:pPr>
      <w:r>
        <w:rPr>
          <w:rFonts w:ascii="Times New Roman"/>
          <w:color w:val="000000"/>
          <w:sz w:val="24"/>
          <w:szCs w:val="24"/>
        </w:rPr>
        <w:t xml:space="preserve">Leavis, F. R. (1930). </w:t>
      </w:r>
      <w:r>
        <w:rPr>
          <w:rFonts w:ascii="Times New Roman"/>
          <w:i/>
          <w:color w:val="000000"/>
          <w:sz w:val="24"/>
          <w:szCs w:val="24"/>
        </w:rPr>
        <w:t>Mass civilisation and minority culture</w:t>
      </w:r>
      <w:r>
        <w:rPr>
          <w:rFonts w:ascii="Times New Roman"/>
          <w:color w:val="000000"/>
          <w:sz w:val="24"/>
          <w:szCs w:val="24"/>
        </w:rPr>
        <w:t>. Cambridge: Cambridge University Press (Reprinted in Leavis 1943).</w:t>
      </w:r>
    </w:p>
    <w:p w:rsidR="00FF4F26" w:rsidRDefault="00BA055E">
      <w:pPr>
        <w:ind w:left="567" w:hanging="567"/>
        <w:rPr>
          <w:rFonts w:ascii="Times New Roman"/>
          <w:color w:val="000000"/>
          <w:sz w:val="24"/>
          <w:szCs w:val="24"/>
        </w:rPr>
      </w:pPr>
      <w:r>
        <w:rPr>
          <w:rFonts w:ascii="Times New Roman"/>
          <w:color w:val="000000"/>
          <w:sz w:val="24"/>
          <w:szCs w:val="24"/>
        </w:rPr>
        <w:t xml:space="preserve">Leavis, F. R. (1933). </w:t>
      </w:r>
      <w:r>
        <w:rPr>
          <w:rFonts w:ascii="Times New Roman"/>
          <w:i/>
          <w:color w:val="000000"/>
          <w:sz w:val="24"/>
          <w:szCs w:val="24"/>
        </w:rPr>
        <w:t>For continuity</w:t>
      </w:r>
      <w:r>
        <w:rPr>
          <w:rFonts w:ascii="Times New Roman"/>
          <w:color w:val="000000"/>
          <w:sz w:val="24"/>
          <w:szCs w:val="24"/>
        </w:rPr>
        <w:t>. Cambridge: Minority Press.</w:t>
      </w:r>
    </w:p>
    <w:p w:rsidR="00FF4F26" w:rsidRDefault="00BA055E">
      <w:pPr>
        <w:ind w:left="567" w:hanging="567"/>
        <w:rPr>
          <w:rFonts w:ascii="Times New Roman"/>
          <w:color w:val="000000"/>
          <w:sz w:val="24"/>
          <w:szCs w:val="24"/>
        </w:rPr>
      </w:pPr>
      <w:r>
        <w:rPr>
          <w:rFonts w:ascii="Times New Roman"/>
          <w:color w:val="000000"/>
          <w:sz w:val="24"/>
          <w:szCs w:val="24"/>
        </w:rPr>
        <w:t xml:space="preserve">Leavis, F. R., &amp; Thompson, D. (1933). </w:t>
      </w:r>
      <w:r>
        <w:rPr>
          <w:rFonts w:ascii="Times New Roman"/>
          <w:i/>
          <w:color w:val="000000"/>
          <w:sz w:val="24"/>
          <w:szCs w:val="24"/>
        </w:rPr>
        <w:t>Culture and environment: The training of critical awareness</w:t>
      </w:r>
      <w:r>
        <w:rPr>
          <w:rFonts w:ascii="Times New Roman"/>
          <w:color w:val="000000"/>
          <w:sz w:val="24"/>
          <w:szCs w:val="24"/>
        </w:rPr>
        <w:t>. London: Chatto and Windus.</w:t>
      </w:r>
    </w:p>
    <w:p w:rsidR="00FF4F26" w:rsidRDefault="00BA055E">
      <w:pPr>
        <w:ind w:left="567" w:hanging="567"/>
        <w:rPr>
          <w:rFonts w:ascii="Times New Roman"/>
          <w:color w:val="000000"/>
          <w:sz w:val="24"/>
          <w:szCs w:val="24"/>
        </w:rPr>
      </w:pPr>
      <w:r>
        <w:rPr>
          <w:rFonts w:ascii="Times New Roman"/>
          <w:color w:val="000000"/>
          <w:sz w:val="24"/>
          <w:szCs w:val="24"/>
        </w:rPr>
        <w:t xml:space="preserve">Leavis, F. R. (1943). </w:t>
      </w:r>
      <w:r>
        <w:rPr>
          <w:rFonts w:ascii="Times New Roman"/>
          <w:i/>
          <w:color w:val="000000"/>
          <w:sz w:val="24"/>
          <w:szCs w:val="24"/>
        </w:rPr>
        <w:t>Education and the university</w:t>
      </w:r>
      <w:r>
        <w:rPr>
          <w:rFonts w:ascii="Times New Roman"/>
          <w:color w:val="000000"/>
          <w:sz w:val="24"/>
          <w:szCs w:val="24"/>
        </w:rPr>
        <w:t xml:space="preserve"> (2nd Edn. 1948). London: Chatto and Windus (Reprinted 1979); Cambridge: Cambridge University Press.</w:t>
      </w:r>
    </w:p>
    <w:p w:rsidR="00FF4F26" w:rsidRDefault="00BA055E">
      <w:pPr>
        <w:ind w:left="567" w:hanging="567"/>
        <w:rPr>
          <w:rFonts w:ascii="Times New Roman"/>
          <w:color w:val="000000"/>
          <w:sz w:val="24"/>
          <w:szCs w:val="24"/>
        </w:rPr>
      </w:pPr>
      <w:r>
        <w:rPr>
          <w:rFonts w:ascii="Times New Roman"/>
          <w:color w:val="000000"/>
          <w:sz w:val="24"/>
          <w:szCs w:val="24"/>
        </w:rPr>
        <w:t xml:space="preserve">Leavis, F. R. (1969). </w:t>
      </w:r>
      <w:r>
        <w:rPr>
          <w:rFonts w:ascii="Times New Roman"/>
          <w:i/>
          <w:color w:val="000000"/>
          <w:sz w:val="24"/>
          <w:szCs w:val="24"/>
        </w:rPr>
        <w:t>English literature in our time and the university. The Clark Lectures, 1967.</w:t>
      </w:r>
      <w:r>
        <w:rPr>
          <w:rFonts w:ascii="Times New Roman"/>
          <w:color w:val="000000"/>
          <w:sz w:val="24"/>
          <w:szCs w:val="24"/>
        </w:rPr>
        <w:t xml:space="preserve"> London: Chatto and Windus. Reprinted 1979. Cambridge: Cambridge University Press.</w:t>
      </w:r>
    </w:p>
    <w:p w:rsidR="00FF4F26" w:rsidRDefault="00BA055E">
      <w:pPr>
        <w:ind w:left="567" w:hanging="567"/>
        <w:rPr>
          <w:rFonts w:ascii="Times New Roman"/>
          <w:color w:val="000000"/>
          <w:sz w:val="24"/>
          <w:szCs w:val="24"/>
        </w:rPr>
      </w:pPr>
      <w:r>
        <w:rPr>
          <w:rFonts w:ascii="Times New Roman"/>
          <w:color w:val="000000"/>
          <w:sz w:val="24"/>
          <w:szCs w:val="24"/>
        </w:rPr>
        <w:t>Leavis, F. R. (1972). N</w:t>
      </w:r>
      <w:r>
        <w:rPr>
          <w:rFonts w:ascii="Times New Roman"/>
          <w:i/>
          <w:color w:val="000000"/>
          <w:sz w:val="24"/>
          <w:szCs w:val="24"/>
        </w:rPr>
        <w:t>or shall my sword: Discourses on pluralism, compassion and social hope</w:t>
      </w:r>
      <w:r>
        <w:rPr>
          <w:rFonts w:ascii="Times New Roman"/>
          <w:color w:val="000000"/>
          <w:sz w:val="24"/>
          <w:szCs w:val="24"/>
        </w:rPr>
        <w:t>. London: Chatto and Windus.</w:t>
      </w:r>
    </w:p>
    <w:p w:rsidR="00FF4F26" w:rsidRDefault="00BA055E">
      <w:pPr>
        <w:ind w:left="567" w:hanging="567"/>
        <w:rPr>
          <w:rFonts w:ascii="Times New Roman"/>
          <w:color w:val="000000"/>
          <w:sz w:val="24"/>
          <w:szCs w:val="24"/>
        </w:rPr>
      </w:pPr>
      <w:r>
        <w:rPr>
          <w:rFonts w:ascii="Times New Roman"/>
          <w:color w:val="000000"/>
          <w:sz w:val="24"/>
          <w:szCs w:val="24"/>
        </w:rPr>
        <w:t xml:space="preserve">Leavis, F. R. (1975). </w:t>
      </w:r>
      <w:r>
        <w:rPr>
          <w:rFonts w:ascii="Times New Roman"/>
          <w:i/>
          <w:color w:val="000000"/>
          <w:sz w:val="24"/>
          <w:szCs w:val="24"/>
        </w:rPr>
        <w:t xml:space="preserve">The living principle: </w:t>
      </w:r>
      <w:r w:rsidR="003A5C3F">
        <w:rPr>
          <w:rFonts w:ascii="Times New Roman"/>
          <w:i/>
          <w:color w:val="000000"/>
          <w:sz w:val="24"/>
          <w:szCs w:val="24"/>
        </w:rPr>
        <w:t>‘</w:t>
      </w:r>
      <w:r>
        <w:rPr>
          <w:rFonts w:ascii="Times New Roman"/>
          <w:i/>
          <w:color w:val="000000"/>
          <w:sz w:val="24"/>
          <w:szCs w:val="24"/>
        </w:rPr>
        <w:t>English</w:t>
      </w:r>
      <w:r w:rsidR="003A5C3F">
        <w:rPr>
          <w:rFonts w:ascii="Times New Roman"/>
          <w:i/>
          <w:color w:val="000000"/>
          <w:sz w:val="24"/>
          <w:szCs w:val="24"/>
        </w:rPr>
        <w:t>’</w:t>
      </w:r>
      <w:r>
        <w:rPr>
          <w:rFonts w:ascii="Times New Roman"/>
          <w:i/>
          <w:color w:val="000000"/>
          <w:sz w:val="24"/>
          <w:szCs w:val="24"/>
        </w:rPr>
        <w:t xml:space="preserve"> as a discipline of thought</w:t>
      </w:r>
      <w:r>
        <w:rPr>
          <w:rFonts w:ascii="Times New Roman"/>
          <w:color w:val="000000"/>
          <w:sz w:val="24"/>
          <w:szCs w:val="24"/>
        </w:rPr>
        <w:t>. London: Chatto and Windus. Reprinted 1998. Chicago: Ivan R. Dee.</w:t>
      </w:r>
    </w:p>
    <w:p w:rsidR="00FF4F26" w:rsidRDefault="00BA055E">
      <w:pPr>
        <w:ind w:left="567" w:hanging="567"/>
        <w:rPr>
          <w:rFonts w:ascii="Times New Roman"/>
          <w:color w:val="000000"/>
          <w:sz w:val="24"/>
          <w:szCs w:val="24"/>
        </w:rPr>
      </w:pPr>
      <w:r>
        <w:rPr>
          <w:rFonts w:ascii="Times New Roman"/>
          <w:color w:val="000000"/>
          <w:sz w:val="24"/>
          <w:szCs w:val="24"/>
        </w:rPr>
        <w:t xml:space="preserve">Leavis, F. R. (1976). </w:t>
      </w:r>
      <w:r>
        <w:rPr>
          <w:rFonts w:ascii="Times New Roman"/>
          <w:i/>
          <w:color w:val="000000"/>
          <w:sz w:val="24"/>
          <w:szCs w:val="24"/>
        </w:rPr>
        <w:t>Thought, words and creativity</w:t>
      </w:r>
      <w:r>
        <w:rPr>
          <w:rFonts w:ascii="Times New Roman"/>
          <w:color w:val="000000"/>
          <w:sz w:val="24"/>
          <w:szCs w:val="24"/>
        </w:rPr>
        <w:t>. London: Chatto and Windus.</w:t>
      </w:r>
    </w:p>
    <w:p w:rsidR="00FF4F26" w:rsidRDefault="00BA055E">
      <w:pPr>
        <w:ind w:left="567" w:hanging="567"/>
        <w:rPr>
          <w:rFonts w:ascii="Times New Roman"/>
          <w:color w:val="000000"/>
          <w:sz w:val="24"/>
          <w:szCs w:val="24"/>
        </w:rPr>
      </w:pPr>
      <w:r>
        <w:rPr>
          <w:rFonts w:ascii="Times New Roman"/>
          <w:color w:val="000000"/>
          <w:sz w:val="24"/>
          <w:szCs w:val="24"/>
        </w:rPr>
        <w:t xml:space="preserve">Leavis, F. R. (1986). </w:t>
      </w:r>
      <w:r>
        <w:rPr>
          <w:rFonts w:ascii="Times New Roman"/>
          <w:i/>
          <w:color w:val="000000"/>
          <w:sz w:val="24"/>
          <w:szCs w:val="24"/>
        </w:rPr>
        <w:t>Valuation in criticism</w:t>
      </w:r>
      <w:r>
        <w:rPr>
          <w:rFonts w:ascii="Times New Roman"/>
          <w:color w:val="000000"/>
          <w:sz w:val="24"/>
          <w:szCs w:val="24"/>
        </w:rPr>
        <w:t>. Ed. with introduction, G. Singh. Cambridge: Cambridge University Press.</w:t>
      </w:r>
    </w:p>
    <w:p w:rsidR="00FF4F26" w:rsidRDefault="00BA055E">
      <w:pPr>
        <w:ind w:left="567" w:hanging="567"/>
        <w:rPr>
          <w:rFonts w:ascii="Times New Roman"/>
          <w:color w:val="000000"/>
          <w:sz w:val="24"/>
          <w:szCs w:val="24"/>
        </w:rPr>
      </w:pPr>
      <w:r>
        <w:rPr>
          <w:rFonts w:ascii="Times New Roman"/>
          <w:color w:val="000000"/>
          <w:sz w:val="24"/>
          <w:szCs w:val="24"/>
        </w:rPr>
        <w:t xml:space="preserve">Martin-Jones, M., &amp; Saxena, M. (1996). Turn-taking, power asymmetries, and the positioning of bilingual participants in classroom discourse. </w:t>
      </w:r>
      <w:r>
        <w:rPr>
          <w:rFonts w:ascii="Times New Roman"/>
          <w:i/>
          <w:color w:val="000000"/>
          <w:sz w:val="24"/>
          <w:szCs w:val="24"/>
        </w:rPr>
        <w:t>Linguistics and Education</w:t>
      </w:r>
      <w:r>
        <w:rPr>
          <w:rFonts w:ascii="Times New Roman"/>
          <w:color w:val="000000"/>
          <w:sz w:val="24"/>
          <w:szCs w:val="24"/>
        </w:rPr>
        <w:t>, 8(1), 105–123.</w:t>
      </w:r>
    </w:p>
    <w:p w:rsidR="00FF4F26" w:rsidRDefault="00BA055E" w:rsidP="003A5C3F">
      <w:pPr>
        <w:pStyle w:val="NormalWeb"/>
        <w:rPr>
          <w:color w:val="000000"/>
        </w:rPr>
      </w:pPr>
      <w:r>
        <w:rPr>
          <w:color w:val="000000"/>
        </w:rPr>
        <w:t>Marx, K. &amp; Engels, F. (1968)</w:t>
      </w:r>
      <w:r>
        <w:rPr>
          <w:rStyle w:val="apple-converted-space"/>
          <w:color w:val="000000"/>
        </w:rPr>
        <w:t> </w:t>
      </w:r>
      <w:r>
        <w:rPr>
          <w:i/>
          <w:color w:val="000000"/>
        </w:rPr>
        <w:t>Selected writings</w:t>
      </w:r>
      <w:r>
        <w:rPr>
          <w:rStyle w:val="apple-converted-space"/>
          <w:color w:val="000000"/>
        </w:rPr>
        <w:t xml:space="preserve">. </w:t>
      </w:r>
      <w:r>
        <w:rPr>
          <w:color w:val="000000"/>
        </w:rPr>
        <w:t>London: Lawrence and Wishart.</w:t>
      </w:r>
    </w:p>
    <w:p w:rsidR="00FF4F26" w:rsidRDefault="00BA055E">
      <w:pPr>
        <w:ind w:left="567" w:hanging="567"/>
        <w:rPr>
          <w:rFonts w:ascii="Times New Roman"/>
          <w:color w:val="000000"/>
          <w:sz w:val="24"/>
          <w:szCs w:val="24"/>
        </w:rPr>
      </w:pPr>
      <w:r>
        <w:rPr>
          <w:rFonts w:ascii="Times New Roman"/>
          <w:color w:val="000000"/>
          <w:sz w:val="24"/>
          <w:szCs w:val="24"/>
        </w:rPr>
        <w:t xml:space="preserve">Matthews, S. (2004). The responsibilities of dissent: F. R. Leavis after Scrutiny. </w:t>
      </w:r>
      <w:r>
        <w:rPr>
          <w:rFonts w:ascii="Times New Roman"/>
          <w:i/>
          <w:color w:val="000000"/>
          <w:sz w:val="24"/>
          <w:szCs w:val="24"/>
        </w:rPr>
        <w:t>Literature and History</w:t>
      </w:r>
      <w:r>
        <w:rPr>
          <w:rFonts w:ascii="Times New Roman"/>
          <w:color w:val="000000"/>
          <w:sz w:val="24"/>
          <w:szCs w:val="24"/>
        </w:rPr>
        <w:t>, 13(2), 49–66.</w:t>
      </w:r>
    </w:p>
    <w:p w:rsidR="00FF4F26" w:rsidRDefault="00BA055E">
      <w:pPr>
        <w:ind w:left="567" w:hanging="567"/>
        <w:rPr>
          <w:rFonts w:ascii="Times New Roman"/>
          <w:color w:val="000000"/>
          <w:sz w:val="24"/>
          <w:szCs w:val="24"/>
        </w:rPr>
      </w:pPr>
      <w:r>
        <w:rPr>
          <w:rFonts w:ascii="Times New Roman"/>
          <w:color w:val="000000"/>
          <w:sz w:val="24"/>
          <w:szCs w:val="24"/>
        </w:rPr>
        <w:t xml:space="preserve">National Audit Ofﬁce (2008). </w:t>
      </w:r>
      <w:r>
        <w:rPr>
          <w:rFonts w:ascii="Times New Roman"/>
          <w:i/>
          <w:color w:val="000000"/>
          <w:sz w:val="24"/>
          <w:szCs w:val="24"/>
        </w:rPr>
        <w:t>Widening participation in higher education</w:t>
      </w:r>
      <w:r>
        <w:rPr>
          <w:rFonts w:ascii="Times New Roman"/>
          <w:color w:val="000000"/>
          <w:sz w:val="24"/>
          <w:szCs w:val="24"/>
        </w:rPr>
        <w:t xml:space="preserve">. London: Stationery Ofﬁce. </w:t>
      </w:r>
    </w:p>
    <w:p w:rsidR="00FF4F26" w:rsidRDefault="00BA055E" w:rsidP="003A5C3F">
      <w:pPr>
        <w:ind w:left="567" w:hanging="567"/>
        <w:rPr>
          <w:rFonts w:ascii="Times New Roman"/>
          <w:color w:val="000000"/>
          <w:sz w:val="24"/>
          <w:szCs w:val="24"/>
        </w:rPr>
      </w:pPr>
      <w:r>
        <w:rPr>
          <w:rFonts w:ascii="Times New Roman"/>
          <w:color w:val="000000"/>
          <w:sz w:val="24"/>
          <w:szCs w:val="24"/>
        </w:rPr>
        <w:lastRenderedPageBreak/>
        <w:t xml:space="preserve">Robinson, I. (1973). </w:t>
      </w:r>
      <w:r>
        <w:rPr>
          <w:rFonts w:ascii="Times New Roman"/>
          <w:i/>
          <w:color w:val="000000"/>
          <w:sz w:val="24"/>
          <w:szCs w:val="24"/>
        </w:rPr>
        <w:t>The survival of English: Essays in criticism of language</w:t>
      </w:r>
      <w:r>
        <w:rPr>
          <w:rFonts w:ascii="Times New Roman"/>
          <w:color w:val="000000"/>
          <w:sz w:val="24"/>
          <w:szCs w:val="24"/>
        </w:rPr>
        <w:t>. Cambridge: Cambridge University Press.</w:t>
      </w:r>
    </w:p>
    <w:p w:rsidR="00FF4F26" w:rsidRDefault="00BA055E">
      <w:pPr>
        <w:ind w:left="567" w:hanging="567"/>
        <w:rPr>
          <w:rFonts w:ascii="Times New Roman"/>
          <w:color w:val="000000"/>
          <w:sz w:val="24"/>
          <w:szCs w:val="24"/>
        </w:rPr>
      </w:pPr>
      <w:r>
        <w:rPr>
          <w:rFonts w:ascii="Times New Roman"/>
          <w:color w:val="000000"/>
          <w:sz w:val="24"/>
          <w:szCs w:val="24"/>
        </w:rPr>
        <w:t>Scriven, M., &amp; Paul, R. (2007). Deﬁning critical thinking. The Critical Thinking Community: Foundation for Critical Thinking.</w:t>
      </w:r>
    </w:p>
    <w:p w:rsidR="00FF4F26" w:rsidRDefault="00BA055E">
      <w:pPr>
        <w:ind w:left="567" w:hanging="567"/>
        <w:rPr>
          <w:rFonts w:ascii="Times New Roman"/>
          <w:color w:val="000000"/>
          <w:sz w:val="24"/>
          <w:szCs w:val="24"/>
        </w:rPr>
      </w:pPr>
      <w:r>
        <w:rPr>
          <w:rFonts w:ascii="Times New Roman"/>
          <w:color w:val="000000"/>
          <w:sz w:val="24"/>
          <w:szCs w:val="24"/>
        </w:rPr>
        <w:t xml:space="preserve">Scruton, R. (1998). </w:t>
      </w:r>
      <w:r>
        <w:rPr>
          <w:rFonts w:ascii="Times New Roman"/>
          <w:i/>
          <w:color w:val="000000"/>
          <w:sz w:val="24"/>
          <w:szCs w:val="24"/>
        </w:rPr>
        <w:t>The intelligent person</w:t>
      </w:r>
      <w:r w:rsidR="003A5C3F">
        <w:rPr>
          <w:rFonts w:ascii="Times New Roman"/>
          <w:i/>
          <w:color w:val="000000"/>
          <w:sz w:val="24"/>
          <w:szCs w:val="24"/>
        </w:rPr>
        <w:t>’</w:t>
      </w:r>
      <w:r>
        <w:rPr>
          <w:rFonts w:ascii="Times New Roman"/>
          <w:i/>
          <w:color w:val="000000"/>
          <w:sz w:val="24"/>
          <w:szCs w:val="24"/>
        </w:rPr>
        <w:t>s guide to modern culture</w:t>
      </w:r>
      <w:r>
        <w:rPr>
          <w:rFonts w:ascii="Times New Roman"/>
          <w:color w:val="000000"/>
          <w:sz w:val="24"/>
          <w:szCs w:val="24"/>
        </w:rPr>
        <w:t>. London: Duckworth.</w:t>
      </w:r>
    </w:p>
    <w:p w:rsidR="00FF4F26" w:rsidRDefault="00BA055E">
      <w:pPr>
        <w:ind w:left="567" w:hanging="567"/>
        <w:rPr>
          <w:rFonts w:ascii="Times New Roman"/>
          <w:color w:val="000000"/>
          <w:sz w:val="24"/>
          <w:szCs w:val="24"/>
        </w:rPr>
      </w:pPr>
      <w:r>
        <w:rPr>
          <w:rFonts w:ascii="Times New Roman"/>
          <w:color w:val="000000"/>
          <w:sz w:val="24"/>
          <w:szCs w:val="24"/>
        </w:rPr>
        <w:t>Singleton-Jackson, J. A., Jackson, D. L., &amp; Reinhardt, J. (2010). Students as consumers of knowledge: Are they buying what we</w:t>
      </w:r>
      <w:r w:rsidR="003A5C3F">
        <w:rPr>
          <w:rFonts w:ascii="Times New Roman"/>
          <w:color w:val="000000"/>
          <w:sz w:val="24"/>
          <w:szCs w:val="24"/>
        </w:rPr>
        <w:t>’</w:t>
      </w:r>
      <w:r>
        <w:rPr>
          <w:rFonts w:ascii="Times New Roman"/>
          <w:color w:val="000000"/>
          <w:sz w:val="24"/>
          <w:szCs w:val="24"/>
        </w:rPr>
        <w:t xml:space="preserve">re selling? </w:t>
      </w:r>
      <w:r>
        <w:rPr>
          <w:rFonts w:ascii="Times New Roman"/>
          <w:i/>
          <w:color w:val="000000"/>
          <w:sz w:val="24"/>
          <w:szCs w:val="24"/>
        </w:rPr>
        <w:t>Innovative Higher Education</w:t>
      </w:r>
      <w:r>
        <w:rPr>
          <w:rFonts w:ascii="Times New Roman"/>
          <w:color w:val="000000"/>
          <w:sz w:val="24"/>
          <w:szCs w:val="24"/>
        </w:rPr>
        <w:t>, 35 (5), 343–358.</w:t>
      </w:r>
    </w:p>
    <w:p w:rsidR="00FF4F26" w:rsidRDefault="00BA055E" w:rsidP="003A5C3F">
      <w:pPr>
        <w:ind w:left="567" w:hanging="567"/>
        <w:rPr>
          <w:rFonts w:ascii="Times New Roman"/>
          <w:color w:val="000000"/>
          <w:sz w:val="24"/>
          <w:szCs w:val="24"/>
        </w:rPr>
      </w:pPr>
      <w:r>
        <w:rPr>
          <w:rFonts w:ascii="Times New Roman"/>
          <w:color w:val="000000"/>
          <w:sz w:val="24"/>
          <w:szCs w:val="24"/>
        </w:rPr>
        <w:t xml:space="preserve">Strickland, G. (1981). </w:t>
      </w:r>
      <w:r>
        <w:rPr>
          <w:rFonts w:ascii="Times New Roman"/>
          <w:i/>
          <w:color w:val="000000"/>
          <w:sz w:val="24"/>
          <w:szCs w:val="24"/>
        </w:rPr>
        <w:t>Structuralism or criticism?</w:t>
      </w:r>
      <w:r>
        <w:rPr>
          <w:rFonts w:ascii="Times New Roman"/>
          <w:color w:val="000000"/>
          <w:sz w:val="24"/>
          <w:szCs w:val="24"/>
        </w:rPr>
        <w:t xml:space="preserve"> Cambridge: Cambridge University Press.</w:t>
      </w:r>
    </w:p>
    <w:p w:rsidR="00FF4F26" w:rsidRDefault="00BA055E" w:rsidP="00BE4D53">
      <w:pPr>
        <w:ind w:left="567" w:hanging="567"/>
        <w:rPr>
          <w:rFonts w:ascii="Times New Roman"/>
          <w:color w:val="000000"/>
          <w:sz w:val="24"/>
          <w:szCs w:val="24"/>
        </w:rPr>
      </w:pPr>
      <w:r>
        <w:rPr>
          <w:rFonts w:ascii="Times New Roman"/>
          <w:color w:val="000000"/>
          <w:sz w:val="24"/>
          <w:szCs w:val="24"/>
        </w:rPr>
        <w:t xml:space="preserve">Wyatt, J. (1990). </w:t>
      </w:r>
      <w:r>
        <w:rPr>
          <w:rFonts w:ascii="Times New Roman"/>
          <w:i/>
          <w:color w:val="000000"/>
          <w:sz w:val="24"/>
          <w:szCs w:val="24"/>
        </w:rPr>
        <w:t>Commitment to higher education</w:t>
      </w:r>
      <w:r>
        <w:rPr>
          <w:rFonts w:ascii="Times New Roman"/>
          <w:color w:val="000000"/>
          <w:sz w:val="24"/>
          <w:szCs w:val="24"/>
        </w:rPr>
        <w:t>. Buckingham: SRHE and Open University Press.</w:t>
      </w:r>
      <w:bookmarkStart w:id="0" w:name="_GoBack"/>
      <w:bookmarkEnd w:id="0"/>
    </w:p>
    <w:sectPr w:rsidR="00FF4F26">
      <w:footerReference w:type="default" r:id="rId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FA" w:rsidRDefault="005608FA">
      <w:pPr>
        <w:spacing w:after="0" w:line="240" w:lineRule="auto"/>
      </w:pPr>
      <w:r>
        <w:separator/>
      </w:r>
    </w:p>
  </w:endnote>
  <w:endnote w:type="continuationSeparator" w:id="0">
    <w:p w:rsidR="005608FA" w:rsidRDefault="0056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E8" w:rsidRDefault="004541E8">
    <w:pPr>
      <w:pStyle w:val="Footer"/>
      <w:jc w:val="right"/>
      <w:rPr>
        <w:rFonts w:ascii="Times New Roman"/>
        <w:sz w:val="20"/>
        <w:szCs w:val="20"/>
      </w:rPr>
    </w:pPr>
    <w:r>
      <w:t xml:space="preserve"> </w:t>
    </w:r>
    <w:r>
      <w:rPr>
        <w:rFonts w:ascii="Times New Roman"/>
        <w:sz w:val="20"/>
        <w:szCs w:val="20"/>
      </w:rPr>
      <w:t xml:space="preserve">Page </w:t>
    </w:r>
    <w:r>
      <w:rPr>
        <w:rFonts w:ascii="Times New Roman"/>
        <w:sz w:val="20"/>
        <w:szCs w:val="20"/>
      </w:rPr>
      <w:fldChar w:fldCharType="begin"/>
    </w:r>
    <w:r>
      <w:rPr>
        <w:rFonts w:ascii="Times New Roman"/>
        <w:sz w:val="20"/>
        <w:szCs w:val="20"/>
      </w:rPr>
      <w:instrText xml:space="preserve"> PAGE   \* MERGEFORMAT </w:instrText>
    </w:r>
    <w:r>
      <w:rPr>
        <w:rFonts w:ascii="Times New Roman"/>
        <w:sz w:val="20"/>
        <w:szCs w:val="20"/>
      </w:rPr>
      <w:fldChar w:fldCharType="separate"/>
    </w:r>
    <w:r w:rsidR="009E6B67">
      <w:rPr>
        <w:rFonts w:ascii="Times New Roman"/>
        <w:noProof/>
        <w:sz w:val="20"/>
        <w:szCs w:val="20"/>
      </w:rPr>
      <w:t>21</w:t>
    </w:r>
    <w:r>
      <w:rPr>
        <w:rFonts w:ascii="Times New Roman"/>
        <w:sz w:val="20"/>
        <w:szCs w:val="20"/>
      </w:rPr>
      <w:fldChar w:fldCharType="end"/>
    </w:r>
    <w:r>
      <w:rPr>
        <w:rFonts w:ascii="Times New Roman"/>
        <w:sz w:val="20"/>
        <w:szCs w:val="20"/>
      </w:rPr>
      <w:t>/21</w:t>
    </w:r>
  </w:p>
  <w:p w:rsidR="004541E8" w:rsidRDefault="00454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FA" w:rsidRDefault="005608FA">
      <w:pPr>
        <w:spacing w:after="0" w:line="240" w:lineRule="auto"/>
      </w:pPr>
      <w:r>
        <w:separator/>
      </w:r>
    </w:p>
  </w:footnote>
  <w:footnote w:type="continuationSeparator" w:id="0">
    <w:p w:rsidR="005608FA" w:rsidRDefault="00560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2"/>
    <w:rsid w:val="00036C51"/>
    <w:rsid w:val="0004222B"/>
    <w:rsid w:val="00044AED"/>
    <w:rsid w:val="00047997"/>
    <w:rsid w:val="0005464D"/>
    <w:rsid w:val="00066A07"/>
    <w:rsid w:val="00074169"/>
    <w:rsid w:val="00081C94"/>
    <w:rsid w:val="00083671"/>
    <w:rsid w:val="00090C28"/>
    <w:rsid w:val="00094A30"/>
    <w:rsid w:val="000B2EB6"/>
    <w:rsid w:val="000D0E53"/>
    <w:rsid w:val="000E1746"/>
    <w:rsid w:val="000E5C89"/>
    <w:rsid w:val="001041E2"/>
    <w:rsid w:val="001105A7"/>
    <w:rsid w:val="00110986"/>
    <w:rsid w:val="00122190"/>
    <w:rsid w:val="00124AA2"/>
    <w:rsid w:val="0013351C"/>
    <w:rsid w:val="00143E81"/>
    <w:rsid w:val="001634EA"/>
    <w:rsid w:val="00170A76"/>
    <w:rsid w:val="001875A4"/>
    <w:rsid w:val="0019352F"/>
    <w:rsid w:val="00197EC4"/>
    <w:rsid w:val="001B0986"/>
    <w:rsid w:val="001B15AF"/>
    <w:rsid w:val="001B4F70"/>
    <w:rsid w:val="001B5AB9"/>
    <w:rsid w:val="001C58C6"/>
    <w:rsid w:val="001D31D9"/>
    <w:rsid w:val="001D7807"/>
    <w:rsid w:val="001E3F6C"/>
    <w:rsid w:val="001E4BA6"/>
    <w:rsid w:val="001E60EE"/>
    <w:rsid w:val="001F40F9"/>
    <w:rsid w:val="00201C5B"/>
    <w:rsid w:val="00211101"/>
    <w:rsid w:val="0021709F"/>
    <w:rsid w:val="002178FD"/>
    <w:rsid w:val="0024037B"/>
    <w:rsid w:val="00267141"/>
    <w:rsid w:val="002674F1"/>
    <w:rsid w:val="00273443"/>
    <w:rsid w:val="002739A4"/>
    <w:rsid w:val="00275786"/>
    <w:rsid w:val="002829B1"/>
    <w:rsid w:val="00283D7D"/>
    <w:rsid w:val="002A0F79"/>
    <w:rsid w:val="002A5630"/>
    <w:rsid w:val="002A6A38"/>
    <w:rsid w:val="002A7FAD"/>
    <w:rsid w:val="002D3EDF"/>
    <w:rsid w:val="002E2D5A"/>
    <w:rsid w:val="002E4CF3"/>
    <w:rsid w:val="002F35E1"/>
    <w:rsid w:val="002F36B2"/>
    <w:rsid w:val="002F6A08"/>
    <w:rsid w:val="002F7C8C"/>
    <w:rsid w:val="003028A8"/>
    <w:rsid w:val="0030538A"/>
    <w:rsid w:val="00322E4F"/>
    <w:rsid w:val="00344D6D"/>
    <w:rsid w:val="00350884"/>
    <w:rsid w:val="00381F65"/>
    <w:rsid w:val="003A369E"/>
    <w:rsid w:val="003A5232"/>
    <w:rsid w:val="003A5C3F"/>
    <w:rsid w:val="003C21EF"/>
    <w:rsid w:val="003D05C2"/>
    <w:rsid w:val="003D6FAA"/>
    <w:rsid w:val="003E2109"/>
    <w:rsid w:val="003F6675"/>
    <w:rsid w:val="00400967"/>
    <w:rsid w:val="00400E86"/>
    <w:rsid w:val="0040372F"/>
    <w:rsid w:val="00412FB6"/>
    <w:rsid w:val="004234A6"/>
    <w:rsid w:val="00426FCA"/>
    <w:rsid w:val="00440E6A"/>
    <w:rsid w:val="004541E8"/>
    <w:rsid w:val="00470ECE"/>
    <w:rsid w:val="004A0342"/>
    <w:rsid w:val="004B1270"/>
    <w:rsid w:val="004B47E6"/>
    <w:rsid w:val="004F734C"/>
    <w:rsid w:val="005071B6"/>
    <w:rsid w:val="0051554E"/>
    <w:rsid w:val="00536921"/>
    <w:rsid w:val="005529C3"/>
    <w:rsid w:val="00552BB3"/>
    <w:rsid w:val="005608FA"/>
    <w:rsid w:val="00572605"/>
    <w:rsid w:val="005752EB"/>
    <w:rsid w:val="00580B10"/>
    <w:rsid w:val="00584A4D"/>
    <w:rsid w:val="005B29D4"/>
    <w:rsid w:val="005B6248"/>
    <w:rsid w:val="005C7C15"/>
    <w:rsid w:val="005D416D"/>
    <w:rsid w:val="005F7A81"/>
    <w:rsid w:val="0062592C"/>
    <w:rsid w:val="00634D80"/>
    <w:rsid w:val="00641722"/>
    <w:rsid w:val="00644D82"/>
    <w:rsid w:val="006507DF"/>
    <w:rsid w:val="00666655"/>
    <w:rsid w:val="006672D3"/>
    <w:rsid w:val="006700D2"/>
    <w:rsid w:val="006745C9"/>
    <w:rsid w:val="0068053D"/>
    <w:rsid w:val="006913B6"/>
    <w:rsid w:val="006A219C"/>
    <w:rsid w:val="006A318B"/>
    <w:rsid w:val="006B03E9"/>
    <w:rsid w:val="006B767C"/>
    <w:rsid w:val="006C5422"/>
    <w:rsid w:val="006D0365"/>
    <w:rsid w:val="006D0546"/>
    <w:rsid w:val="007018AA"/>
    <w:rsid w:val="0070580A"/>
    <w:rsid w:val="00716CD9"/>
    <w:rsid w:val="00732DFA"/>
    <w:rsid w:val="00761329"/>
    <w:rsid w:val="007640DF"/>
    <w:rsid w:val="00775D21"/>
    <w:rsid w:val="007A383D"/>
    <w:rsid w:val="007B4D50"/>
    <w:rsid w:val="007D29DE"/>
    <w:rsid w:val="007D70C2"/>
    <w:rsid w:val="007E05C2"/>
    <w:rsid w:val="007E2AF6"/>
    <w:rsid w:val="007E6CFD"/>
    <w:rsid w:val="007F554E"/>
    <w:rsid w:val="007F5D6D"/>
    <w:rsid w:val="00817618"/>
    <w:rsid w:val="00836219"/>
    <w:rsid w:val="008417EF"/>
    <w:rsid w:val="00843E53"/>
    <w:rsid w:val="008474B5"/>
    <w:rsid w:val="00862B73"/>
    <w:rsid w:val="00873EE3"/>
    <w:rsid w:val="008746F5"/>
    <w:rsid w:val="008750AA"/>
    <w:rsid w:val="00892C44"/>
    <w:rsid w:val="0089788C"/>
    <w:rsid w:val="008A226A"/>
    <w:rsid w:val="008A2E17"/>
    <w:rsid w:val="008A383D"/>
    <w:rsid w:val="008B383C"/>
    <w:rsid w:val="008C59D2"/>
    <w:rsid w:val="008D02D0"/>
    <w:rsid w:val="00923B61"/>
    <w:rsid w:val="00931494"/>
    <w:rsid w:val="0093404A"/>
    <w:rsid w:val="00935ABB"/>
    <w:rsid w:val="0094312C"/>
    <w:rsid w:val="00943636"/>
    <w:rsid w:val="0096174F"/>
    <w:rsid w:val="00970BC6"/>
    <w:rsid w:val="00986EAF"/>
    <w:rsid w:val="00992104"/>
    <w:rsid w:val="009A148D"/>
    <w:rsid w:val="009A6B47"/>
    <w:rsid w:val="009B4993"/>
    <w:rsid w:val="009C14A4"/>
    <w:rsid w:val="009D6FE2"/>
    <w:rsid w:val="009D7ADB"/>
    <w:rsid w:val="009E369C"/>
    <w:rsid w:val="009E6926"/>
    <w:rsid w:val="009E6B67"/>
    <w:rsid w:val="00A156EC"/>
    <w:rsid w:val="00A214F1"/>
    <w:rsid w:val="00A41FFE"/>
    <w:rsid w:val="00A52824"/>
    <w:rsid w:val="00A6538D"/>
    <w:rsid w:val="00A66340"/>
    <w:rsid w:val="00A70E16"/>
    <w:rsid w:val="00A757D5"/>
    <w:rsid w:val="00A8626D"/>
    <w:rsid w:val="00A8771A"/>
    <w:rsid w:val="00A92374"/>
    <w:rsid w:val="00AA429F"/>
    <w:rsid w:val="00AA64B3"/>
    <w:rsid w:val="00AB564C"/>
    <w:rsid w:val="00AB5B63"/>
    <w:rsid w:val="00AE0BE9"/>
    <w:rsid w:val="00B32F72"/>
    <w:rsid w:val="00B33EFE"/>
    <w:rsid w:val="00B47CC2"/>
    <w:rsid w:val="00B51C23"/>
    <w:rsid w:val="00B61A95"/>
    <w:rsid w:val="00B6758F"/>
    <w:rsid w:val="00B7262E"/>
    <w:rsid w:val="00BA055E"/>
    <w:rsid w:val="00BA510E"/>
    <w:rsid w:val="00BE4D53"/>
    <w:rsid w:val="00BF5DA1"/>
    <w:rsid w:val="00C02775"/>
    <w:rsid w:val="00C027F9"/>
    <w:rsid w:val="00C11762"/>
    <w:rsid w:val="00C1483D"/>
    <w:rsid w:val="00C156AB"/>
    <w:rsid w:val="00C30305"/>
    <w:rsid w:val="00C30582"/>
    <w:rsid w:val="00C400B5"/>
    <w:rsid w:val="00C51569"/>
    <w:rsid w:val="00C94BFB"/>
    <w:rsid w:val="00CB7227"/>
    <w:rsid w:val="00CC7575"/>
    <w:rsid w:val="00CD31DF"/>
    <w:rsid w:val="00CE42A3"/>
    <w:rsid w:val="00D13B1A"/>
    <w:rsid w:val="00D20A18"/>
    <w:rsid w:val="00D428F4"/>
    <w:rsid w:val="00D6735D"/>
    <w:rsid w:val="00D70AE2"/>
    <w:rsid w:val="00DB0DB7"/>
    <w:rsid w:val="00DB3DB2"/>
    <w:rsid w:val="00DC0F1D"/>
    <w:rsid w:val="00DC186A"/>
    <w:rsid w:val="00DC5FE5"/>
    <w:rsid w:val="00DC78E4"/>
    <w:rsid w:val="00DE3986"/>
    <w:rsid w:val="00DE668D"/>
    <w:rsid w:val="00E2305C"/>
    <w:rsid w:val="00E36518"/>
    <w:rsid w:val="00E51DCD"/>
    <w:rsid w:val="00E52999"/>
    <w:rsid w:val="00E9709E"/>
    <w:rsid w:val="00EA721F"/>
    <w:rsid w:val="00EB103C"/>
    <w:rsid w:val="00EB25D7"/>
    <w:rsid w:val="00EB6756"/>
    <w:rsid w:val="00EE1073"/>
    <w:rsid w:val="00EE590E"/>
    <w:rsid w:val="00EE5FB5"/>
    <w:rsid w:val="00EF09A4"/>
    <w:rsid w:val="00EF3043"/>
    <w:rsid w:val="00F009CF"/>
    <w:rsid w:val="00F136A7"/>
    <w:rsid w:val="00F272CC"/>
    <w:rsid w:val="00F3502A"/>
    <w:rsid w:val="00F42929"/>
    <w:rsid w:val="00F46648"/>
    <w:rsid w:val="00F4725F"/>
    <w:rsid w:val="00F6355D"/>
    <w:rsid w:val="00F73CDE"/>
    <w:rsid w:val="00F86C06"/>
    <w:rsid w:val="00F8739F"/>
    <w:rsid w:val="00F94432"/>
    <w:rsid w:val="00FA2600"/>
    <w:rsid w:val="00FC033D"/>
    <w:rsid w:val="00FC0F0E"/>
    <w:rsid w:val="00FF4F26"/>
    <w:rsid w:val="00FF4F8C"/>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C7789-6031-456A-9884-869CCA33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qFormat/>
    <w:pPr>
      <w:spacing w:after="240" w:line="240" w:lineRule="auto"/>
      <w:ind w:left="357" w:right="312"/>
      <w:jc w:val="both"/>
    </w:pPr>
    <w:rPr>
      <w:rFonts w:ascii="Times New Roman"/>
      <w:sz w:val="24"/>
      <w:szCs w:val="24"/>
    </w:rPr>
  </w:style>
  <w:style w:type="character" w:customStyle="1" w:styleId="QuoteChar">
    <w:name w:val="Quote Char"/>
    <w:basedOn w:val="DefaultParagraphFont"/>
    <w:link w:val="Quote"/>
    <w:uiPriority w:val="29"/>
    <w:rPr>
      <w:rFonts w:ascii="Times New Roman" w:eastAsia="Times New Roman" w:hAnsi="Times New Roman" w:cs="Times New Roman"/>
      <w:sz w:val="24"/>
      <w:szCs w:val="24"/>
      <w:lang w:val="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val="en-GB" w:eastAsia="en-G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26">
      <w:bodyDiv w:val="1"/>
      <w:marLeft w:val="0"/>
      <w:marRight w:val="0"/>
      <w:marTop w:val="0"/>
      <w:marBottom w:val="0"/>
      <w:divBdr>
        <w:top w:val="none" w:sz="0" w:space="0" w:color="auto"/>
        <w:left w:val="none" w:sz="0" w:space="0" w:color="auto"/>
        <w:bottom w:val="none" w:sz="0" w:space="0" w:color="auto"/>
        <w:right w:val="none" w:sz="0" w:space="0" w:color="auto"/>
      </w:divBdr>
    </w:div>
    <w:div w:id="231163072">
      <w:bodyDiv w:val="1"/>
      <w:marLeft w:val="0"/>
      <w:marRight w:val="0"/>
      <w:marTop w:val="0"/>
      <w:marBottom w:val="0"/>
      <w:divBdr>
        <w:top w:val="none" w:sz="0" w:space="0" w:color="auto"/>
        <w:left w:val="none" w:sz="0" w:space="0" w:color="auto"/>
        <w:bottom w:val="none" w:sz="0" w:space="0" w:color="auto"/>
        <w:right w:val="none" w:sz="0" w:space="0" w:color="auto"/>
      </w:divBdr>
    </w:div>
    <w:div w:id="12237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8164</Words>
  <Characters>46540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Cranfield</dc:creator>
  <cp:lastModifiedBy>Steven Cranfield</cp:lastModifiedBy>
  <cp:revision>2</cp:revision>
  <dcterms:created xsi:type="dcterms:W3CDTF">2016-10-25T08:08:00Z</dcterms:created>
  <dcterms:modified xsi:type="dcterms:W3CDTF">2016-10-25T08:08:00Z</dcterms:modified>
</cp:coreProperties>
</file>